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8F71" w14:textId="77777777" w:rsidR="00ED3C59" w:rsidRDefault="00ED3C59"/>
    <w:p w14:paraId="5683C840" w14:textId="77777777" w:rsidR="00ED3C59" w:rsidRPr="00ED3C59" w:rsidRDefault="00ED3C59" w:rsidP="00ED3C59">
      <w:pPr>
        <w:pStyle w:val="SNSignature"/>
        <w:ind w:firstLine="0"/>
        <w:jc w:val="center"/>
        <w:rPr>
          <w:rFonts w:ascii="Arial" w:hAnsi="Arial" w:cs="Arial"/>
          <w:b/>
          <w:sz w:val="16"/>
          <w:szCs w:val="16"/>
        </w:rPr>
      </w:pPr>
      <w:r w:rsidRPr="00ED3C59">
        <w:rPr>
          <w:rFonts w:ascii="Arial" w:hAnsi="Arial" w:cs="Arial"/>
          <w:b/>
          <w:sz w:val="16"/>
          <w:szCs w:val="16"/>
        </w:rPr>
        <w:t xml:space="preserve">Annexe introductive </w:t>
      </w:r>
    </w:p>
    <w:p w14:paraId="18A6362A" w14:textId="77777777" w:rsidR="00ED3C59" w:rsidRPr="00ED3C59" w:rsidRDefault="00ED3C59" w:rsidP="00ED3C59">
      <w:pPr>
        <w:jc w:val="center"/>
        <w:rPr>
          <w:rFonts w:ascii="Arial" w:hAnsi="Arial" w:cs="Arial"/>
        </w:rPr>
      </w:pPr>
    </w:p>
    <w:p w14:paraId="3B78A6D9" w14:textId="77777777" w:rsidR="00ED3C59" w:rsidRPr="00ED3C59" w:rsidRDefault="00ED3C59" w:rsidP="00ED3C59">
      <w:pPr>
        <w:spacing w:after="200" w:line="276" w:lineRule="auto"/>
        <w:rPr>
          <w:rFonts w:ascii="Arial" w:hAnsi="Arial" w:cs="Arial"/>
        </w:rPr>
      </w:pPr>
    </w:p>
    <w:p w14:paraId="1EA5B883" w14:textId="77777777" w:rsidR="00ED3C59" w:rsidRPr="00ED3C59" w:rsidRDefault="00ED3C59" w:rsidP="00ED3C59">
      <w:pPr>
        <w:spacing w:after="200" w:line="276" w:lineRule="auto"/>
        <w:rPr>
          <w:rFonts w:ascii="Arial" w:hAnsi="Arial" w:cs="Arial"/>
        </w:rPr>
      </w:pPr>
      <w:r w:rsidRPr="00ED3C59">
        <w:rPr>
          <w:bCs/>
          <w:caps/>
          <w:noProof/>
        </w:rPr>
        <w:drawing>
          <wp:anchor distT="0" distB="0" distL="114300" distR="114300" simplePos="0" relativeHeight="251659264" behindDoc="0" locked="0" layoutInCell="1" allowOverlap="1" wp14:anchorId="1621BCB5" wp14:editId="275137F5">
            <wp:simplePos x="0" y="0"/>
            <wp:positionH relativeFrom="column">
              <wp:posOffset>2260600</wp:posOffset>
            </wp:positionH>
            <wp:positionV relativeFrom="paragraph">
              <wp:posOffset>28575</wp:posOffset>
            </wp:positionV>
            <wp:extent cx="1571625" cy="962025"/>
            <wp:effectExtent l="0" t="0" r="9525" b="9525"/>
            <wp:wrapThrough wrapText="bothSides">
              <wp:wrapPolygon edited="0">
                <wp:start x="0" y="0"/>
                <wp:lineTo x="0" y="21386"/>
                <wp:lineTo x="21469" y="21386"/>
                <wp:lineTo x="2146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anchor>
        </w:drawing>
      </w:r>
    </w:p>
    <w:p w14:paraId="56A43FB9" w14:textId="77777777" w:rsidR="00ED3C59" w:rsidRPr="00ED3C59" w:rsidRDefault="00ED3C59" w:rsidP="00ED3C59">
      <w:pPr>
        <w:spacing w:after="200" w:line="276" w:lineRule="auto"/>
        <w:rPr>
          <w:rFonts w:ascii="Arial" w:hAnsi="Arial" w:cs="Arial"/>
        </w:rPr>
      </w:pPr>
    </w:p>
    <w:p w14:paraId="762D76A4" w14:textId="77777777" w:rsidR="00ED3C59" w:rsidRPr="00ED3C59" w:rsidRDefault="00ED3C59" w:rsidP="00ED3C59">
      <w:pPr>
        <w:spacing w:after="200" w:line="276" w:lineRule="auto"/>
        <w:rPr>
          <w:rFonts w:ascii="Arial" w:hAnsi="Arial" w:cs="Arial"/>
        </w:rPr>
      </w:pPr>
    </w:p>
    <w:p w14:paraId="492D7AFF" w14:textId="77777777" w:rsidR="00ED3C59" w:rsidRPr="00ED3C59" w:rsidRDefault="00ED3C59" w:rsidP="00ED3C59">
      <w:pPr>
        <w:spacing w:after="200" w:line="276" w:lineRule="auto"/>
        <w:rPr>
          <w:rFonts w:ascii="Arial" w:hAnsi="Arial" w:cs="Arial"/>
        </w:rPr>
      </w:pPr>
    </w:p>
    <w:p w14:paraId="70D46791" w14:textId="77777777" w:rsidR="00ED3C59" w:rsidRPr="00ED3C59" w:rsidRDefault="00ED3C59" w:rsidP="00ED3C59">
      <w:pPr>
        <w:tabs>
          <w:tab w:val="left" w:pos="708"/>
          <w:tab w:val="center" w:pos="4536"/>
          <w:tab w:val="right" w:pos="9072"/>
        </w:tabs>
        <w:jc w:val="center"/>
        <w:rPr>
          <w:rFonts w:ascii="Arial" w:eastAsiaTheme="minorHAnsi" w:hAnsi="Arial" w:cs="Arial"/>
          <w:b/>
          <w:color w:val="000000" w:themeColor="text1"/>
          <w:lang w:eastAsia="en-US"/>
        </w:rPr>
      </w:pPr>
      <w:r w:rsidRPr="00ED3C59">
        <w:rPr>
          <w:rFonts w:ascii="Arial" w:eastAsiaTheme="minorHAnsi" w:hAnsi="Arial" w:cs="Arial"/>
          <w:b/>
          <w:color w:val="000000" w:themeColor="text1"/>
          <w:lang w:eastAsia="en-US"/>
        </w:rPr>
        <w:t>MINISTÈRE DE L’ÉDUCATION NATIONALE</w:t>
      </w:r>
    </w:p>
    <w:p w14:paraId="1F962B33" w14:textId="77777777" w:rsidR="00ED3C59" w:rsidRPr="00ED3C59" w:rsidRDefault="00ED3C59" w:rsidP="00ED3C59">
      <w:pPr>
        <w:tabs>
          <w:tab w:val="left" w:pos="708"/>
          <w:tab w:val="center" w:pos="4536"/>
          <w:tab w:val="right" w:pos="9072"/>
        </w:tabs>
        <w:jc w:val="center"/>
        <w:rPr>
          <w:rFonts w:ascii="Arial" w:eastAsiaTheme="minorHAnsi" w:hAnsi="Arial" w:cs="Arial"/>
          <w:b/>
          <w:color w:val="000000" w:themeColor="text1"/>
          <w:lang w:eastAsia="en-US"/>
        </w:rPr>
      </w:pPr>
      <w:r w:rsidRPr="00ED3C59">
        <w:rPr>
          <w:rFonts w:ascii="Arial" w:eastAsiaTheme="minorHAnsi" w:hAnsi="Arial" w:cs="Arial"/>
          <w:b/>
          <w:color w:val="000000" w:themeColor="text1"/>
          <w:lang w:eastAsia="en-US"/>
        </w:rPr>
        <w:t>ET DE LA JEUNESSE</w:t>
      </w:r>
    </w:p>
    <w:p w14:paraId="5F041160" w14:textId="77777777" w:rsidR="00ED3C59" w:rsidRPr="00ED3C59" w:rsidRDefault="00ED3C59" w:rsidP="00ED3C59">
      <w:pPr>
        <w:jc w:val="center"/>
      </w:pPr>
    </w:p>
    <w:p w14:paraId="3A1B8583" w14:textId="77777777" w:rsidR="00ED3C59" w:rsidRPr="00ED3C59" w:rsidRDefault="00ED3C59" w:rsidP="00ED3C59">
      <w:pPr>
        <w:spacing w:after="120" w:line="480" w:lineRule="auto"/>
        <w:jc w:val="center"/>
        <w:rPr>
          <w:rFonts w:ascii="Arial" w:eastAsiaTheme="minorHAnsi" w:hAnsi="Arial" w:cs="Arial"/>
          <w:lang w:eastAsia="en-US"/>
        </w:rPr>
      </w:pPr>
    </w:p>
    <w:p w14:paraId="4CDDD32C" w14:textId="77777777" w:rsidR="00ED3C59" w:rsidRPr="00ED3C59" w:rsidRDefault="00ED3C59" w:rsidP="00ED3C59">
      <w:pPr>
        <w:spacing w:after="120" w:line="480" w:lineRule="auto"/>
        <w:jc w:val="center"/>
        <w:rPr>
          <w:rFonts w:ascii="Arial" w:eastAsiaTheme="minorHAnsi" w:hAnsi="Arial" w:cs="Arial"/>
          <w:lang w:eastAsia="en-US"/>
        </w:rPr>
      </w:pPr>
    </w:p>
    <w:p w14:paraId="74FB1DFE" w14:textId="77777777" w:rsidR="00ED3C59" w:rsidRPr="00ED3C59" w:rsidRDefault="00ED3C59" w:rsidP="00ED3C59">
      <w:pPr>
        <w:spacing w:after="120" w:line="480" w:lineRule="auto"/>
        <w:jc w:val="center"/>
        <w:rPr>
          <w:rFonts w:ascii="Arial" w:eastAsiaTheme="minorHAnsi" w:hAnsi="Arial" w:cs="Arial"/>
          <w:lang w:eastAsia="en-US"/>
        </w:rPr>
      </w:pPr>
    </w:p>
    <w:p w14:paraId="60BA7F66" w14:textId="77777777" w:rsidR="00ED3C59" w:rsidRPr="00ED3C59" w:rsidRDefault="00ED3C59" w:rsidP="00ED3C59">
      <w:pPr>
        <w:spacing w:after="120" w:line="480" w:lineRule="auto"/>
        <w:jc w:val="center"/>
        <w:rPr>
          <w:rFonts w:ascii="Arial" w:eastAsiaTheme="minorHAnsi" w:hAnsi="Arial" w:cs="Arial"/>
          <w:lang w:eastAsia="en-US"/>
        </w:rPr>
      </w:pPr>
    </w:p>
    <w:p w14:paraId="6DB65C12" w14:textId="77777777" w:rsidR="00ED3C59" w:rsidRPr="00ED3C59" w:rsidRDefault="00ED3C59" w:rsidP="00ED3C59">
      <w:pPr>
        <w:spacing w:after="120" w:line="480" w:lineRule="auto"/>
        <w:jc w:val="center"/>
        <w:rPr>
          <w:rFonts w:ascii="Arial" w:eastAsiaTheme="minorHAnsi" w:hAnsi="Arial" w:cs="Arial"/>
          <w:lang w:eastAsia="en-US"/>
        </w:rPr>
      </w:pPr>
    </w:p>
    <w:p w14:paraId="07F70D96" w14:textId="77777777" w:rsidR="00ED3C59" w:rsidRPr="00ED3C59" w:rsidRDefault="00ED3C59" w:rsidP="00ED3C59">
      <w:pPr>
        <w:jc w:val="center"/>
        <w:rPr>
          <w:b/>
          <w:sz w:val="72"/>
          <w:szCs w:val="72"/>
          <w:u w:val="single"/>
        </w:rPr>
      </w:pPr>
      <w:r w:rsidRPr="00ED3C59">
        <w:rPr>
          <w:b/>
          <w:sz w:val="72"/>
          <w:szCs w:val="72"/>
          <w:u w:val="single"/>
        </w:rPr>
        <w:t>Certificat d’aptitude professionnelle</w:t>
      </w:r>
    </w:p>
    <w:p w14:paraId="2BD0EE76" w14:textId="77777777" w:rsidR="00ED3C59" w:rsidRPr="00ED3C59" w:rsidRDefault="00ED3C59" w:rsidP="00ED3C59">
      <w:pPr>
        <w:jc w:val="center"/>
        <w:rPr>
          <w:b/>
          <w:sz w:val="24"/>
          <w:szCs w:val="24"/>
          <w:u w:val="single"/>
        </w:rPr>
      </w:pPr>
    </w:p>
    <w:p w14:paraId="0958FCD6" w14:textId="77777777" w:rsidR="00ED3C59" w:rsidRPr="00ED3C59" w:rsidRDefault="00ED3C59" w:rsidP="00ED3C59">
      <w:pPr>
        <w:jc w:val="center"/>
        <w:rPr>
          <w:b/>
          <w:sz w:val="24"/>
          <w:szCs w:val="24"/>
        </w:rPr>
      </w:pPr>
    </w:p>
    <w:p w14:paraId="35E85AA9" w14:textId="77777777" w:rsidR="00ED3C59" w:rsidRPr="00ED3C59" w:rsidRDefault="00ED3C59" w:rsidP="00ED3C59">
      <w:pPr>
        <w:jc w:val="center"/>
        <w:rPr>
          <w:b/>
          <w:sz w:val="24"/>
          <w:szCs w:val="24"/>
        </w:rPr>
      </w:pPr>
    </w:p>
    <w:p w14:paraId="2DEAD2B9" w14:textId="77777777" w:rsidR="00ED3C59" w:rsidRPr="00141143" w:rsidRDefault="00ED3C59" w:rsidP="00ED3C59">
      <w:pPr>
        <w:jc w:val="center"/>
        <w:rPr>
          <w:b/>
          <w:sz w:val="48"/>
          <w:szCs w:val="48"/>
        </w:rPr>
      </w:pPr>
      <w:r w:rsidRPr="00141143">
        <w:rPr>
          <w:b/>
          <w:sz w:val="48"/>
          <w:szCs w:val="48"/>
        </w:rPr>
        <w:t xml:space="preserve">Spécialité </w:t>
      </w:r>
    </w:p>
    <w:p w14:paraId="24A2C811" w14:textId="77777777" w:rsidR="00ED3C59" w:rsidRPr="00141143" w:rsidRDefault="00ED3C59" w:rsidP="00ED3C59">
      <w:pPr>
        <w:spacing w:after="200" w:line="276" w:lineRule="auto"/>
      </w:pPr>
    </w:p>
    <w:p w14:paraId="13E20B3F" w14:textId="77777777" w:rsidR="00EF5179" w:rsidRPr="00141143" w:rsidRDefault="00141143" w:rsidP="00141143">
      <w:pPr>
        <w:spacing w:after="200" w:line="276" w:lineRule="auto"/>
        <w:jc w:val="center"/>
        <w:rPr>
          <w:b/>
          <w:sz w:val="48"/>
          <w:szCs w:val="48"/>
        </w:rPr>
      </w:pPr>
      <w:r w:rsidRPr="00141143">
        <w:rPr>
          <w:b/>
          <w:sz w:val="48"/>
          <w:szCs w:val="48"/>
        </w:rPr>
        <w:t>Équipier</w:t>
      </w:r>
      <w:r w:rsidR="00AE174B">
        <w:rPr>
          <w:b/>
          <w:sz w:val="48"/>
          <w:szCs w:val="48"/>
        </w:rPr>
        <w:t xml:space="preserve"> polyvalent du</w:t>
      </w:r>
      <w:r w:rsidR="00EF5179" w:rsidRPr="00141143">
        <w:rPr>
          <w:b/>
          <w:sz w:val="48"/>
          <w:szCs w:val="48"/>
        </w:rPr>
        <w:t xml:space="preserve"> commerce</w:t>
      </w:r>
    </w:p>
    <w:p w14:paraId="61D625E9" w14:textId="77777777" w:rsidR="00ED3C59" w:rsidRPr="00141143" w:rsidRDefault="00ED3C59" w:rsidP="00ED3C59">
      <w:pPr>
        <w:spacing w:after="200" w:line="276" w:lineRule="auto"/>
      </w:pPr>
    </w:p>
    <w:p w14:paraId="6F79340F" w14:textId="77777777" w:rsidR="000E27AD" w:rsidRDefault="000E27AD">
      <w:pPr>
        <w:spacing w:after="200" w:line="276" w:lineRule="auto"/>
      </w:pPr>
      <w:r>
        <w:br w:type="page"/>
      </w:r>
    </w:p>
    <w:p w14:paraId="17CF0A2E" w14:textId="77777777" w:rsidR="00ED3C59" w:rsidRDefault="00ED3C59">
      <w:pPr>
        <w:spacing w:after="200" w:line="276" w:lineRule="auto"/>
      </w:pPr>
    </w:p>
    <w:p w14:paraId="7CC63B62" w14:textId="77777777" w:rsidR="00ED3C59" w:rsidRDefault="00ED3C59"/>
    <w:p w14:paraId="5BE1130A" w14:textId="77777777" w:rsidR="00ED3C59" w:rsidRDefault="00ED3C59">
      <w:pPr>
        <w:spacing w:after="200" w:line="276" w:lineRule="auto"/>
      </w:pPr>
    </w:p>
    <w:p w14:paraId="64A44AF6" w14:textId="77777777" w:rsidR="00ED3C59" w:rsidRPr="00ED3C59" w:rsidRDefault="00ED3C59" w:rsidP="00ED3C59">
      <w:pPr>
        <w:pBdr>
          <w:top w:val="single" w:sz="4" w:space="1" w:color="auto"/>
          <w:left w:val="single" w:sz="4" w:space="4" w:color="auto"/>
          <w:bottom w:val="single" w:sz="4" w:space="1" w:color="auto"/>
          <w:right w:val="single" w:sz="4" w:space="4" w:color="auto"/>
        </w:pBdr>
        <w:shd w:val="clear" w:color="auto" w:fill="F2F2F2"/>
        <w:spacing w:after="120"/>
        <w:jc w:val="center"/>
        <w:rPr>
          <w:rFonts w:ascii="Arial" w:eastAsiaTheme="minorHAnsi" w:hAnsi="Arial" w:cs="Arial"/>
          <w:b/>
          <w:color w:val="000000" w:themeColor="text1"/>
          <w:sz w:val="40"/>
          <w:szCs w:val="40"/>
          <w:lang w:eastAsia="en-US"/>
        </w:rPr>
      </w:pPr>
      <w:r w:rsidRPr="00ED3C59">
        <w:rPr>
          <w:rFonts w:ascii="Arial" w:eastAsiaTheme="minorHAnsi" w:hAnsi="Arial" w:cs="Arial"/>
          <w:b/>
          <w:color w:val="000000" w:themeColor="text1"/>
          <w:sz w:val="40"/>
          <w:szCs w:val="40"/>
          <w:lang w:eastAsia="en-US"/>
        </w:rPr>
        <w:t>S O M M A I R E</w:t>
      </w:r>
    </w:p>
    <w:p w14:paraId="0DDCA187" w14:textId="77777777" w:rsidR="00ED3C59" w:rsidRPr="00ED3C59" w:rsidRDefault="00ED3C59" w:rsidP="00ED3C59">
      <w:pPr>
        <w:spacing w:after="120" w:line="480" w:lineRule="auto"/>
        <w:rPr>
          <w:rFonts w:ascii="Arial" w:eastAsiaTheme="minorHAnsi" w:hAnsi="Arial" w:cs="Arial"/>
          <w:color w:val="000000" w:themeColor="text1"/>
          <w:lang w:eastAsia="en-US"/>
        </w:rPr>
      </w:pPr>
    </w:p>
    <w:p w14:paraId="642D6992" w14:textId="77777777" w:rsidR="00ED3C59" w:rsidRPr="00ED3C59" w:rsidRDefault="00ED3C59" w:rsidP="00ED3C59">
      <w:pPr>
        <w:spacing w:after="120" w:line="480" w:lineRule="auto"/>
        <w:rPr>
          <w:rFonts w:ascii="Arial" w:eastAsiaTheme="minorHAnsi" w:hAnsi="Arial" w:cs="Arial"/>
          <w:color w:val="000000" w:themeColor="text1"/>
          <w:lang w:eastAsia="en-US"/>
        </w:rPr>
      </w:pPr>
    </w:p>
    <w:p w14:paraId="3D37E25A" w14:textId="77777777" w:rsidR="00ED3C59" w:rsidRPr="00ED3C59" w:rsidRDefault="00ED3C59" w:rsidP="00ED3C59"/>
    <w:p w14:paraId="23F36825" w14:textId="77777777" w:rsidR="00ED3C59" w:rsidRPr="00ED3C59" w:rsidRDefault="00ED3C59" w:rsidP="00ED3C59"/>
    <w:p w14:paraId="4BEF17ED" w14:textId="77777777" w:rsidR="00ED3C59" w:rsidRPr="00ED3C59" w:rsidRDefault="00ED3C59" w:rsidP="00ED3C59"/>
    <w:p w14:paraId="2E75B9B0" w14:textId="77777777" w:rsidR="00ED3C59" w:rsidRPr="00ED3C59" w:rsidRDefault="00ED3C59" w:rsidP="00ED3C59">
      <w:pPr>
        <w:tabs>
          <w:tab w:val="left" w:pos="1134"/>
        </w:tabs>
        <w:spacing w:after="120"/>
        <w:rPr>
          <w:rFonts w:ascii="Arial" w:hAnsi="Arial" w:cs="Arial"/>
          <w:b/>
        </w:rPr>
      </w:pPr>
      <w:r w:rsidRPr="00ED3C59">
        <w:rPr>
          <w:rFonts w:ascii="Arial" w:hAnsi="Arial" w:cs="Arial"/>
          <w:b/>
        </w:rPr>
        <w:t>ANNEXE I</w:t>
      </w:r>
      <w:r w:rsidRPr="00ED3C59">
        <w:rPr>
          <w:rFonts w:ascii="Arial" w:hAnsi="Arial" w:cs="Arial"/>
          <w:b/>
        </w:rPr>
        <w:tab/>
        <w:t>Référentiels des activités professionnelles et de compétences</w:t>
      </w:r>
    </w:p>
    <w:p w14:paraId="75615F90" w14:textId="77777777" w:rsidR="00ED3C59" w:rsidRPr="00ED3C59" w:rsidRDefault="00ED3C59" w:rsidP="00ED3C59">
      <w:pPr>
        <w:tabs>
          <w:tab w:val="left" w:pos="1134"/>
          <w:tab w:val="left" w:pos="1418"/>
          <w:tab w:val="left" w:leader="dot" w:pos="7371"/>
        </w:tabs>
        <w:spacing w:before="120" w:after="120"/>
        <w:rPr>
          <w:rFonts w:ascii="Arial" w:hAnsi="Arial" w:cs="Arial"/>
        </w:rPr>
      </w:pPr>
      <w:r w:rsidRPr="00ED3C59">
        <w:rPr>
          <w:rFonts w:ascii="Arial" w:hAnsi="Arial" w:cs="Arial"/>
        </w:rPr>
        <w:tab/>
      </w:r>
      <w:r w:rsidRPr="00ED3C59">
        <w:rPr>
          <w:rFonts w:ascii="Arial" w:hAnsi="Arial" w:cs="Arial"/>
        </w:rPr>
        <w:tab/>
        <w:t>Ia</w:t>
      </w:r>
      <w:r w:rsidR="00F531A0">
        <w:rPr>
          <w:rFonts w:ascii="Arial" w:hAnsi="Arial" w:cs="Arial"/>
        </w:rPr>
        <w:t xml:space="preserve"> – Référentiel des activités p</w:t>
      </w:r>
      <w:r w:rsidRPr="00ED3C59">
        <w:rPr>
          <w:rFonts w:ascii="Arial" w:hAnsi="Arial" w:cs="Arial"/>
        </w:rPr>
        <w:t>rofessionnelles</w:t>
      </w:r>
    </w:p>
    <w:p w14:paraId="339C1438" w14:textId="77777777" w:rsidR="00ED3C59" w:rsidRPr="00ED3C59" w:rsidRDefault="00ED3C59" w:rsidP="00ED3C59">
      <w:pPr>
        <w:tabs>
          <w:tab w:val="left" w:pos="1134"/>
          <w:tab w:val="left" w:pos="1418"/>
          <w:tab w:val="left" w:leader="dot" w:pos="7371"/>
        </w:tabs>
        <w:spacing w:before="120" w:after="120"/>
        <w:rPr>
          <w:rFonts w:ascii="Arial" w:hAnsi="Arial" w:cs="Arial"/>
        </w:rPr>
      </w:pPr>
      <w:r w:rsidRPr="00ED3C59">
        <w:rPr>
          <w:rFonts w:ascii="Arial" w:hAnsi="Arial" w:cs="Arial"/>
        </w:rPr>
        <w:tab/>
      </w:r>
      <w:r w:rsidRPr="00ED3C59">
        <w:rPr>
          <w:rFonts w:ascii="Arial" w:hAnsi="Arial" w:cs="Arial"/>
        </w:rPr>
        <w:tab/>
        <w:t>Ib – Référentiel de compétences</w:t>
      </w:r>
    </w:p>
    <w:p w14:paraId="05C07A65" w14:textId="77777777" w:rsidR="00ED3C59" w:rsidRPr="00ED3C59" w:rsidRDefault="00ED3C59" w:rsidP="00ED3C59">
      <w:pPr>
        <w:tabs>
          <w:tab w:val="left" w:pos="1134"/>
          <w:tab w:val="left" w:pos="1418"/>
          <w:tab w:val="left" w:pos="1843"/>
          <w:tab w:val="left" w:leader="dot" w:pos="7371"/>
        </w:tabs>
        <w:spacing w:before="120" w:after="120"/>
        <w:ind w:left="1695" w:firstLine="147"/>
        <w:rPr>
          <w:rFonts w:ascii="Arial" w:hAnsi="Arial" w:cs="Arial"/>
        </w:rPr>
      </w:pPr>
      <w:r w:rsidRPr="00ED3C59">
        <w:rPr>
          <w:rFonts w:ascii="Arial" w:hAnsi="Arial" w:cs="Arial"/>
        </w:rPr>
        <w:t>Compétences et savoirs associés</w:t>
      </w:r>
    </w:p>
    <w:p w14:paraId="44242432" w14:textId="77777777" w:rsidR="00ED3C59" w:rsidRPr="00ED3C59" w:rsidRDefault="00ED3C59" w:rsidP="00ED3C59">
      <w:pPr>
        <w:tabs>
          <w:tab w:val="left" w:pos="1134"/>
          <w:tab w:val="left" w:pos="1418"/>
          <w:tab w:val="left" w:pos="1843"/>
          <w:tab w:val="left" w:leader="dot" w:pos="7371"/>
        </w:tabs>
        <w:spacing w:after="120"/>
        <w:ind w:left="1695" w:firstLine="148"/>
        <w:contextualSpacing/>
        <w:rPr>
          <w:rFonts w:ascii="Arial" w:hAnsi="Arial" w:cs="Arial"/>
        </w:rPr>
      </w:pPr>
    </w:p>
    <w:p w14:paraId="398D7226" w14:textId="77777777" w:rsidR="00ED3C59" w:rsidRPr="00ED3C59" w:rsidRDefault="00ED3C59" w:rsidP="00ED3C59">
      <w:pPr>
        <w:tabs>
          <w:tab w:val="left" w:pos="1134"/>
          <w:tab w:val="left" w:pos="1418"/>
          <w:tab w:val="left" w:leader="dot" w:pos="7371"/>
        </w:tabs>
        <w:spacing w:after="120"/>
        <w:rPr>
          <w:rFonts w:ascii="Arial" w:hAnsi="Arial" w:cs="Arial"/>
          <w:b/>
        </w:rPr>
      </w:pPr>
      <w:r w:rsidRPr="00ED3C59">
        <w:rPr>
          <w:rFonts w:ascii="Arial" w:hAnsi="Arial" w:cs="Arial"/>
          <w:b/>
        </w:rPr>
        <w:t>ANNEXE II</w:t>
      </w:r>
      <w:r w:rsidRPr="00ED3C59">
        <w:rPr>
          <w:rFonts w:ascii="Arial" w:hAnsi="Arial" w:cs="Arial"/>
          <w:b/>
        </w:rPr>
        <w:tab/>
        <w:t>Référentiel d’évaluation</w:t>
      </w:r>
    </w:p>
    <w:p w14:paraId="0260E96F" w14:textId="77777777" w:rsidR="00ED3C59" w:rsidRPr="00ED3C59" w:rsidRDefault="00ED3C59" w:rsidP="00ED3C59">
      <w:pPr>
        <w:tabs>
          <w:tab w:val="left" w:pos="1134"/>
          <w:tab w:val="left" w:pos="1418"/>
          <w:tab w:val="left" w:leader="dot" w:pos="7371"/>
        </w:tabs>
        <w:spacing w:after="120"/>
        <w:rPr>
          <w:rFonts w:ascii="Arial" w:hAnsi="Arial" w:cs="Arial"/>
        </w:rPr>
      </w:pPr>
      <w:r w:rsidRPr="00ED3C59">
        <w:rPr>
          <w:rFonts w:ascii="Arial" w:hAnsi="Arial" w:cs="Arial"/>
        </w:rPr>
        <w:tab/>
      </w:r>
      <w:r w:rsidRPr="00ED3C59">
        <w:rPr>
          <w:rFonts w:ascii="Arial" w:hAnsi="Arial" w:cs="Arial"/>
        </w:rPr>
        <w:tab/>
        <w:t>IIa – Unités constitutives du diplôme</w:t>
      </w:r>
    </w:p>
    <w:p w14:paraId="5AE801B1" w14:textId="77777777" w:rsidR="00ED3C59" w:rsidRPr="00ED3C59" w:rsidRDefault="00ED3C59" w:rsidP="00ED3C59">
      <w:pPr>
        <w:tabs>
          <w:tab w:val="left" w:pos="1134"/>
          <w:tab w:val="left" w:pos="1418"/>
          <w:tab w:val="left" w:leader="dot" w:pos="7371"/>
        </w:tabs>
        <w:spacing w:after="120"/>
        <w:rPr>
          <w:rFonts w:ascii="Arial" w:hAnsi="Arial" w:cs="Arial"/>
        </w:rPr>
      </w:pPr>
      <w:r w:rsidRPr="00ED3C59">
        <w:rPr>
          <w:rFonts w:ascii="Arial" w:hAnsi="Arial" w:cs="Arial"/>
        </w:rPr>
        <w:tab/>
      </w:r>
      <w:r w:rsidRPr="00ED3C59">
        <w:rPr>
          <w:rFonts w:ascii="Arial" w:hAnsi="Arial" w:cs="Arial"/>
        </w:rPr>
        <w:tab/>
        <w:t>IIb – Règlement d’examen</w:t>
      </w:r>
    </w:p>
    <w:p w14:paraId="1195D041" w14:textId="77777777" w:rsidR="00ED3C59" w:rsidRPr="00ED3C59" w:rsidRDefault="00ED3C59" w:rsidP="00ED3C59">
      <w:pPr>
        <w:tabs>
          <w:tab w:val="left" w:pos="1134"/>
          <w:tab w:val="left" w:pos="1418"/>
          <w:tab w:val="left" w:leader="dot" w:pos="7371"/>
        </w:tabs>
        <w:spacing w:after="120"/>
        <w:rPr>
          <w:rFonts w:ascii="Arial" w:hAnsi="Arial" w:cs="Arial"/>
        </w:rPr>
      </w:pPr>
      <w:r w:rsidRPr="00ED3C59">
        <w:rPr>
          <w:rFonts w:ascii="Arial" w:hAnsi="Arial" w:cs="Arial"/>
        </w:rPr>
        <w:tab/>
      </w:r>
      <w:r w:rsidRPr="00ED3C59">
        <w:rPr>
          <w:rFonts w:ascii="Arial" w:hAnsi="Arial" w:cs="Arial"/>
        </w:rPr>
        <w:tab/>
        <w:t>IIc – Définition des épreuves</w:t>
      </w:r>
    </w:p>
    <w:p w14:paraId="3B62F5C7" w14:textId="77777777" w:rsidR="00ED3C59" w:rsidRPr="00ED3C59" w:rsidRDefault="00ED3C59" w:rsidP="00ED3C59">
      <w:pPr>
        <w:tabs>
          <w:tab w:val="left" w:pos="1134"/>
          <w:tab w:val="left" w:pos="1418"/>
          <w:tab w:val="left" w:leader="dot" w:pos="7371"/>
        </w:tabs>
        <w:spacing w:after="120"/>
        <w:rPr>
          <w:rFonts w:ascii="Arial" w:hAnsi="Arial" w:cs="Arial"/>
        </w:rPr>
      </w:pPr>
    </w:p>
    <w:p w14:paraId="5E7B948E" w14:textId="77777777" w:rsidR="00ED3C59" w:rsidRPr="00ED3C59" w:rsidRDefault="00ED3C59" w:rsidP="00ED3C59">
      <w:pPr>
        <w:tabs>
          <w:tab w:val="left" w:pos="1134"/>
          <w:tab w:val="left" w:pos="1418"/>
          <w:tab w:val="left" w:leader="dot" w:pos="7371"/>
        </w:tabs>
        <w:rPr>
          <w:rFonts w:ascii="Arial" w:hAnsi="Arial" w:cs="Arial"/>
          <w:b/>
        </w:rPr>
      </w:pPr>
      <w:r w:rsidRPr="00ED3C59">
        <w:rPr>
          <w:rFonts w:ascii="Arial" w:hAnsi="Arial" w:cs="Arial"/>
          <w:b/>
        </w:rPr>
        <w:t>ANNEXE I</w:t>
      </w:r>
      <w:r w:rsidR="00F531A0">
        <w:rPr>
          <w:rFonts w:ascii="Arial" w:hAnsi="Arial" w:cs="Arial"/>
          <w:b/>
        </w:rPr>
        <w:t>II</w:t>
      </w:r>
      <w:r w:rsidR="00F531A0">
        <w:rPr>
          <w:rFonts w:ascii="Arial" w:hAnsi="Arial" w:cs="Arial"/>
          <w:b/>
        </w:rPr>
        <w:tab/>
        <w:t>Périodes de formation en milieu p</w:t>
      </w:r>
      <w:r w:rsidRPr="00ED3C59">
        <w:rPr>
          <w:rFonts w:ascii="Arial" w:hAnsi="Arial" w:cs="Arial"/>
          <w:b/>
        </w:rPr>
        <w:t xml:space="preserve">rofessionnel </w:t>
      </w:r>
    </w:p>
    <w:p w14:paraId="45FEED71" w14:textId="77777777" w:rsidR="00ED3C59" w:rsidRPr="00ED3C59" w:rsidRDefault="00ED3C59" w:rsidP="00ED3C59">
      <w:pPr>
        <w:tabs>
          <w:tab w:val="left" w:pos="1134"/>
          <w:tab w:val="left" w:pos="1418"/>
          <w:tab w:val="left" w:leader="dot" w:pos="7371"/>
        </w:tabs>
        <w:rPr>
          <w:rFonts w:ascii="Arial" w:hAnsi="Arial" w:cs="Arial"/>
          <w:b/>
        </w:rPr>
      </w:pPr>
    </w:p>
    <w:p w14:paraId="5FE7EA6E" w14:textId="77777777" w:rsidR="00ED3C59" w:rsidRPr="00ED3C59" w:rsidRDefault="00ED3C59" w:rsidP="00ED3C59">
      <w:pPr>
        <w:tabs>
          <w:tab w:val="left" w:pos="1134"/>
          <w:tab w:val="left" w:pos="1418"/>
          <w:tab w:val="left" w:leader="dot" w:pos="7371"/>
        </w:tabs>
        <w:rPr>
          <w:rFonts w:ascii="Arial" w:hAnsi="Arial" w:cs="Arial"/>
          <w:b/>
        </w:rPr>
      </w:pPr>
      <w:r w:rsidRPr="00ED3C59">
        <w:rPr>
          <w:rFonts w:ascii="Arial" w:hAnsi="Arial" w:cs="Arial"/>
          <w:b/>
        </w:rPr>
        <w:t>ANNEXE IV – Tableau</w:t>
      </w:r>
      <w:r w:rsidR="009A2699">
        <w:rPr>
          <w:rFonts w:ascii="Arial" w:hAnsi="Arial" w:cs="Arial"/>
          <w:b/>
        </w:rPr>
        <w:t>x</w:t>
      </w:r>
      <w:r w:rsidRPr="00ED3C59">
        <w:rPr>
          <w:rFonts w:ascii="Arial" w:hAnsi="Arial" w:cs="Arial"/>
          <w:b/>
        </w:rPr>
        <w:t xml:space="preserve"> de correspondance entre épreuves ou unités</w:t>
      </w:r>
    </w:p>
    <w:p w14:paraId="5F196AC1" w14:textId="77777777" w:rsidR="00ED3C59" w:rsidRPr="00ED3C59" w:rsidRDefault="00F8152F" w:rsidP="0051593F">
      <w:pPr>
        <w:tabs>
          <w:tab w:val="left" w:pos="1134"/>
          <w:tab w:val="left" w:pos="1418"/>
        </w:tabs>
        <w:rPr>
          <w:rFonts w:ascii="Arial" w:hAnsi="Arial" w:cs="Arial"/>
          <w:b/>
        </w:rPr>
      </w:pPr>
      <w:r>
        <w:rPr>
          <w:rFonts w:ascii="Arial" w:hAnsi="Arial" w:cs="Arial"/>
          <w:b/>
        </w:rPr>
        <w:tab/>
        <w:t xml:space="preserve">   </w:t>
      </w:r>
      <w:r w:rsidR="00F65DD1">
        <w:rPr>
          <w:rFonts w:ascii="Arial" w:hAnsi="Arial" w:cs="Arial"/>
          <w:b/>
        </w:rPr>
        <w:t>d</w:t>
      </w:r>
      <w:r w:rsidR="00ED3C59" w:rsidRPr="00ED3C59">
        <w:rPr>
          <w:rFonts w:ascii="Arial" w:hAnsi="Arial" w:cs="Arial"/>
          <w:b/>
        </w:rPr>
        <w:t>e</w:t>
      </w:r>
      <w:r w:rsidR="009A2699">
        <w:rPr>
          <w:rFonts w:ascii="Arial" w:hAnsi="Arial" w:cs="Arial"/>
          <w:b/>
        </w:rPr>
        <w:t xml:space="preserve">s </w:t>
      </w:r>
      <w:r w:rsidR="00ED3C59" w:rsidRPr="00ED3C59">
        <w:rPr>
          <w:rFonts w:ascii="Arial" w:hAnsi="Arial" w:cs="Arial"/>
          <w:b/>
        </w:rPr>
        <w:t>ancien</w:t>
      </w:r>
      <w:r w:rsidR="009A2699">
        <w:rPr>
          <w:rFonts w:ascii="Arial" w:hAnsi="Arial" w:cs="Arial"/>
          <w:b/>
        </w:rPr>
        <w:t>s diplômes</w:t>
      </w:r>
      <w:r w:rsidR="00ED3C59" w:rsidRPr="00ED3C59">
        <w:rPr>
          <w:rFonts w:ascii="Arial" w:hAnsi="Arial" w:cs="Arial"/>
          <w:b/>
        </w:rPr>
        <w:t xml:space="preserve"> et du nouveau diplôme</w:t>
      </w:r>
    </w:p>
    <w:p w14:paraId="6D21646C" w14:textId="77777777" w:rsidR="00ED3C59" w:rsidRDefault="00ED3C59">
      <w:pPr>
        <w:spacing w:after="200" w:line="276" w:lineRule="auto"/>
      </w:pPr>
    </w:p>
    <w:p w14:paraId="35167C2B" w14:textId="77777777" w:rsidR="00ED3C59" w:rsidRDefault="00ED3C59">
      <w:pPr>
        <w:spacing w:after="200" w:line="276" w:lineRule="auto"/>
      </w:pPr>
    </w:p>
    <w:p w14:paraId="3AA65E0E" w14:textId="77777777" w:rsidR="00ED3C59" w:rsidRDefault="00ED3C59">
      <w:pPr>
        <w:spacing w:after="200" w:line="276" w:lineRule="auto"/>
      </w:pPr>
    </w:p>
    <w:p w14:paraId="1B731029" w14:textId="77777777" w:rsidR="00ED3C59" w:rsidRDefault="00ED3C59">
      <w:pPr>
        <w:spacing w:after="200" w:line="276" w:lineRule="auto"/>
      </w:pPr>
    </w:p>
    <w:p w14:paraId="283FBCE7" w14:textId="77777777" w:rsidR="00ED3C59" w:rsidRDefault="00ED3C59">
      <w:pPr>
        <w:spacing w:after="200" w:line="276" w:lineRule="auto"/>
      </w:pPr>
    </w:p>
    <w:p w14:paraId="303EB2C0" w14:textId="77777777" w:rsidR="00ED3C59" w:rsidRDefault="00ED3C59">
      <w:pPr>
        <w:spacing w:after="200" w:line="276" w:lineRule="auto"/>
      </w:pPr>
    </w:p>
    <w:p w14:paraId="705C3881" w14:textId="77777777" w:rsidR="00ED3C59" w:rsidRDefault="00ED3C59">
      <w:pPr>
        <w:spacing w:after="200" w:line="276" w:lineRule="auto"/>
      </w:pPr>
    </w:p>
    <w:p w14:paraId="1CF09504" w14:textId="77777777" w:rsidR="00ED3C59" w:rsidRDefault="00ED3C59">
      <w:pPr>
        <w:spacing w:after="200" w:line="276" w:lineRule="auto"/>
      </w:pPr>
    </w:p>
    <w:p w14:paraId="54918083" w14:textId="77777777" w:rsidR="00ED3C59" w:rsidRDefault="00ED3C59">
      <w:pPr>
        <w:spacing w:after="200" w:line="276" w:lineRule="auto"/>
      </w:pPr>
    </w:p>
    <w:p w14:paraId="6CFBF50F" w14:textId="77777777" w:rsidR="00ED3C59" w:rsidRDefault="00ED3C59">
      <w:pPr>
        <w:spacing w:after="200" w:line="276" w:lineRule="auto"/>
      </w:pPr>
    </w:p>
    <w:p w14:paraId="18F527A1" w14:textId="77777777" w:rsidR="00ED3C59" w:rsidRDefault="00ED3C59">
      <w:pPr>
        <w:spacing w:after="200" w:line="276" w:lineRule="auto"/>
      </w:pPr>
    </w:p>
    <w:p w14:paraId="0FFE039D" w14:textId="77777777" w:rsidR="00ED3C59" w:rsidRDefault="00ED3C59">
      <w:pPr>
        <w:spacing w:after="200" w:line="276" w:lineRule="auto"/>
      </w:pPr>
    </w:p>
    <w:p w14:paraId="1EDD5363" w14:textId="77777777" w:rsidR="00ED3C59" w:rsidRDefault="00ED3C59">
      <w:pPr>
        <w:spacing w:after="200" w:line="276" w:lineRule="auto"/>
      </w:pPr>
    </w:p>
    <w:p w14:paraId="2BD4BD08" w14:textId="77777777" w:rsidR="00ED3C59" w:rsidRDefault="00ED3C59">
      <w:pPr>
        <w:spacing w:after="200" w:line="276" w:lineRule="auto"/>
      </w:pPr>
    </w:p>
    <w:p w14:paraId="1B649B00" w14:textId="77777777" w:rsidR="00ED3C59" w:rsidRDefault="00ED3C59">
      <w:pPr>
        <w:spacing w:after="200" w:line="276" w:lineRule="auto"/>
      </w:pPr>
      <w:r>
        <w:br w:type="page"/>
      </w:r>
    </w:p>
    <w:p w14:paraId="7D9B0039" w14:textId="77777777" w:rsidR="00ED3C59" w:rsidRDefault="00ED3C59"/>
    <w:p w14:paraId="3E6497DF" w14:textId="77777777" w:rsidR="000C01B6" w:rsidRPr="000C01B6" w:rsidRDefault="000C01B6" w:rsidP="000C01B6">
      <w:pPr>
        <w:jc w:val="center"/>
        <w:rPr>
          <w:b/>
        </w:rPr>
      </w:pPr>
      <w:r w:rsidRPr="000C01B6">
        <w:rPr>
          <w:b/>
        </w:rPr>
        <w:t>TABLEAU DE SYNTHÈSE ACTIVITÉS – COMPÉTENCES – UNITÉS</w:t>
      </w:r>
    </w:p>
    <w:p w14:paraId="342327F2" w14:textId="77777777" w:rsidR="00ED3C59" w:rsidRDefault="000C01B6" w:rsidP="000C01B6">
      <w:pPr>
        <w:jc w:val="center"/>
        <w:rPr>
          <w:b/>
        </w:rPr>
      </w:pPr>
      <w:r w:rsidRPr="000C01B6">
        <w:rPr>
          <w:b/>
        </w:rPr>
        <w:t xml:space="preserve">Certificat d’aptitude professionnelle </w:t>
      </w:r>
      <w:r w:rsidRPr="00141143">
        <w:rPr>
          <w:b/>
        </w:rPr>
        <w:t>spécialité</w:t>
      </w:r>
      <w:r w:rsidR="00141143">
        <w:rPr>
          <w:b/>
        </w:rPr>
        <w:t xml:space="preserve"> Équipier polyvalent d</w:t>
      </w:r>
      <w:r w:rsidR="00AE174B">
        <w:rPr>
          <w:b/>
        </w:rPr>
        <w:t>u</w:t>
      </w:r>
      <w:r w:rsidR="00141143">
        <w:rPr>
          <w:b/>
        </w:rPr>
        <w:t xml:space="preserve"> commerce</w:t>
      </w:r>
    </w:p>
    <w:p w14:paraId="43C031E6" w14:textId="77777777" w:rsidR="000C01B6" w:rsidRDefault="000C01B6" w:rsidP="000C01B6"/>
    <w:tbl>
      <w:tblPr>
        <w:tblStyle w:val="Grilledutableau2"/>
        <w:tblW w:w="5019" w:type="pct"/>
        <w:tblLook w:val="04A0" w:firstRow="1" w:lastRow="0" w:firstColumn="1" w:lastColumn="0" w:noHBand="0" w:noVBand="1"/>
      </w:tblPr>
      <w:tblGrid>
        <w:gridCol w:w="3509"/>
        <w:gridCol w:w="3545"/>
        <w:gridCol w:w="2837"/>
      </w:tblGrid>
      <w:tr w:rsidR="000C01B6" w:rsidRPr="000C01B6" w14:paraId="7894C3B8" w14:textId="77777777" w:rsidTr="00462CFC">
        <w:tc>
          <w:tcPr>
            <w:tcW w:w="1774" w:type="pct"/>
            <w:shd w:val="clear" w:color="auto" w:fill="D9D9D9" w:themeFill="background1" w:themeFillShade="D9"/>
            <w:vAlign w:val="center"/>
          </w:tcPr>
          <w:p w14:paraId="3F472D3B" w14:textId="77777777" w:rsidR="000C01B6" w:rsidRPr="000C01B6" w:rsidRDefault="000C01B6" w:rsidP="000C01B6">
            <w:pPr>
              <w:spacing w:before="120" w:after="120"/>
              <w:jc w:val="center"/>
              <w:rPr>
                <w:rFonts w:ascii="Arial" w:hAnsi="Arial" w:cs="Arial"/>
                <w:b/>
              </w:rPr>
            </w:pPr>
            <w:r w:rsidRPr="000C01B6">
              <w:rPr>
                <w:rFonts w:ascii="Arial" w:hAnsi="Arial" w:cs="Arial"/>
                <w:b/>
              </w:rPr>
              <w:t>Activités</w:t>
            </w:r>
          </w:p>
        </w:tc>
        <w:tc>
          <w:tcPr>
            <w:tcW w:w="1792" w:type="pct"/>
            <w:shd w:val="clear" w:color="auto" w:fill="D9D9D9" w:themeFill="background1" w:themeFillShade="D9"/>
            <w:vAlign w:val="center"/>
          </w:tcPr>
          <w:p w14:paraId="289F00C2" w14:textId="77777777" w:rsidR="000C01B6" w:rsidRPr="000C01B6" w:rsidRDefault="000C01B6" w:rsidP="000C01B6">
            <w:pPr>
              <w:spacing w:before="120" w:after="120"/>
              <w:jc w:val="center"/>
              <w:rPr>
                <w:rFonts w:ascii="Arial" w:hAnsi="Arial" w:cs="Arial"/>
                <w:b/>
              </w:rPr>
            </w:pPr>
            <w:r w:rsidRPr="000C01B6">
              <w:rPr>
                <w:rFonts w:ascii="Arial" w:hAnsi="Arial" w:cs="Arial"/>
                <w:b/>
              </w:rPr>
              <w:t>Blocs de compétences</w:t>
            </w:r>
          </w:p>
        </w:tc>
        <w:tc>
          <w:tcPr>
            <w:tcW w:w="1434" w:type="pct"/>
            <w:shd w:val="clear" w:color="auto" w:fill="D9D9D9" w:themeFill="background1" w:themeFillShade="D9"/>
          </w:tcPr>
          <w:p w14:paraId="76ECE186" w14:textId="77777777" w:rsidR="000C01B6" w:rsidRPr="000C01B6" w:rsidRDefault="000C01B6" w:rsidP="000C01B6">
            <w:pPr>
              <w:spacing w:before="120" w:after="120"/>
              <w:ind w:left="-1100" w:firstLine="1100"/>
              <w:jc w:val="center"/>
              <w:rPr>
                <w:rFonts w:ascii="Arial" w:hAnsi="Arial" w:cs="Arial"/>
                <w:b/>
              </w:rPr>
            </w:pPr>
            <w:r w:rsidRPr="000C01B6">
              <w:rPr>
                <w:rFonts w:ascii="Arial" w:hAnsi="Arial" w:cs="Arial"/>
                <w:b/>
              </w:rPr>
              <w:t>Unités</w:t>
            </w:r>
          </w:p>
        </w:tc>
      </w:tr>
      <w:tr w:rsidR="000C01B6" w:rsidRPr="000C01B6" w14:paraId="28DDC58A" w14:textId="77777777" w:rsidTr="00462CFC">
        <w:trPr>
          <w:trHeight w:val="1224"/>
        </w:trPr>
        <w:tc>
          <w:tcPr>
            <w:tcW w:w="1774" w:type="pct"/>
            <w:shd w:val="clear" w:color="auto" w:fill="auto"/>
          </w:tcPr>
          <w:p w14:paraId="7E25555D" w14:textId="77777777" w:rsidR="00C363FF" w:rsidRDefault="000C01B6" w:rsidP="000C01B6">
            <w:pPr>
              <w:spacing w:before="120"/>
              <w:jc w:val="center"/>
              <w:rPr>
                <w:rFonts w:ascii="Arial" w:eastAsiaTheme="minorHAnsi" w:hAnsi="Arial" w:cs="Arial"/>
                <w:b/>
                <w:lang w:eastAsia="en-US"/>
              </w:rPr>
            </w:pPr>
            <w:r w:rsidRPr="000C01B6">
              <w:rPr>
                <w:rFonts w:ascii="Arial" w:eastAsiaTheme="minorHAnsi" w:hAnsi="Arial" w:cs="Arial"/>
                <w:b/>
                <w:lang w:eastAsia="en-US"/>
              </w:rPr>
              <w:t xml:space="preserve">Domaine d’activités 1 </w:t>
            </w:r>
          </w:p>
          <w:p w14:paraId="7948C3CC" w14:textId="77777777" w:rsidR="000C01B6" w:rsidRDefault="000C01B6" w:rsidP="00C363FF">
            <w:pPr>
              <w:spacing w:before="120"/>
              <w:rPr>
                <w:rFonts w:ascii="Arial" w:eastAsiaTheme="minorHAnsi" w:hAnsi="Arial" w:cs="Arial"/>
                <w:b/>
                <w:lang w:eastAsia="en-US"/>
              </w:rPr>
            </w:pPr>
            <w:r w:rsidRPr="000C01B6">
              <w:rPr>
                <w:rFonts w:ascii="Arial" w:eastAsiaTheme="minorHAnsi" w:hAnsi="Arial" w:cs="Arial"/>
                <w:b/>
                <w:lang w:eastAsia="en-US"/>
              </w:rPr>
              <w:t>Réception et suivi des commandes</w:t>
            </w:r>
          </w:p>
          <w:p w14:paraId="778C626A" w14:textId="77777777" w:rsidR="0051593F" w:rsidRDefault="0051593F" w:rsidP="00C363FF">
            <w:pPr>
              <w:spacing w:before="120"/>
              <w:rPr>
                <w:rFonts w:ascii="Arial" w:eastAsiaTheme="minorHAnsi" w:hAnsi="Arial" w:cs="Arial"/>
                <w:b/>
                <w:lang w:eastAsia="en-US"/>
              </w:rPr>
            </w:pPr>
          </w:p>
          <w:p w14:paraId="5FA87FB5" w14:textId="77777777" w:rsidR="00D01689" w:rsidRPr="00A65113" w:rsidRDefault="00D01689" w:rsidP="00F8152F">
            <w:pPr>
              <w:rPr>
                <w:rFonts w:ascii="Arial" w:hAnsi="Arial" w:cs="Arial"/>
              </w:rPr>
            </w:pPr>
            <w:r w:rsidRPr="00A65113">
              <w:rPr>
                <w:rFonts w:ascii="Arial" w:hAnsi="Arial" w:cs="Arial"/>
              </w:rPr>
              <w:t>Participation à la passation des commandes fournisseurs </w:t>
            </w:r>
          </w:p>
          <w:p w14:paraId="5E381EB0" w14:textId="77777777" w:rsidR="00D01689" w:rsidRPr="00A65113" w:rsidRDefault="00D01689" w:rsidP="00F8152F">
            <w:pPr>
              <w:rPr>
                <w:rFonts w:ascii="Arial" w:hAnsi="Arial" w:cs="Arial"/>
              </w:rPr>
            </w:pPr>
            <w:r w:rsidRPr="00A65113">
              <w:rPr>
                <w:rFonts w:ascii="Arial" w:hAnsi="Arial" w:cs="Arial"/>
              </w:rPr>
              <w:t>Réception des marchandises</w:t>
            </w:r>
          </w:p>
          <w:p w14:paraId="29FE4145" w14:textId="77777777" w:rsidR="00D01689" w:rsidRDefault="00D01689" w:rsidP="00F8152F">
            <w:pPr>
              <w:rPr>
                <w:rFonts w:ascii="Arial" w:hAnsi="Arial" w:cs="Arial"/>
              </w:rPr>
            </w:pPr>
            <w:r w:rsidRPr="00A65113">
              <w:rPr>
                <w:rFonts w:ascii="Arial" w:hAnsi="Arial" w:cs="Arial"/>
              </w:rPr>
              <w:t>Contrôle quantitatif et qualitatif des livraisons</w:t>
            </w:r>
          </w:p>
          <w:p w14:paraId="1A1ACD29" w14:textId="77777777" w:rsidR="00D01689" w:rsidRPr="00A65113" w:rsidRDefault="00D01689" w:rsidP="00F8152F">
            <w:pPr>
              <w:rPr>
                <w:rFonts w:ascii="Arial" w:hAnsi="Arial" w:cs="Arial"/>
              </w:rPr>
            </w:pPr>
            <w:r>
              <w:rPr>
                <w:rFonts w:ascii="Arial" w:hAnsi="Arial" w:cs="Arial"/>
              </w:rPr>
              <w:t>Comparaison du</w:t>
            </w:r>
            <w:r w:rsidRPr="00073162">
              <w:rPr>
                <w:rFonts w:ascii="Arial" w:hAnsi="Arial" w:cs="Arial"/>
              </w:rPr>
              <w:t xml:space="preserve"> bon de commande et </w:t>
            </w:r>
            <w:r>
              <w:rPr>
                <w:rFonts w:ascii="Arial" w:hAnsi="Arial" w:cs="Arial"/>
              </w:rPr>
              <w:t xml:space="preserve">du bon </w:t>
            </w:r>
            <w:r w:rsidRPr="00073162">
              <w:rPr>
                <w:rFonts w:ascii="Arial" w:hAnsi="Arial" w:cs="Arial"/>
              </w:rPr>
              <w:t xml:space="preserve">de livraison </w:t>
            </w:r>
          </w:p>
          <w:p w14:paraId="113D5040" w14:textId="77777777" w:rsidR="00D01689" w:rsidRPr="00A65113" w:rsidRDefault="00382125" w:rsidP="00F8152F">
            <w:pPr>
              <w:rPr>
                <w:rFonts w:ascii="Arial" w:hAnsi="Arial" w:cs="Arial"/>
              </w:rPr>
            </w:pPr>
            <w:r>
              <w:rPr>
                <w:rFonts w:ascii="Arial" w:hAnsi="Arial" w:cs="Arial"/>
              </w:rPr>
              <w:t>Relevé et t</w:t>
            </w:r>
            <w:r w:rsidR="00D01689" w:rsidRPr="00A65113">
              <w:rPr>
                <w:rFonts w:ascii="Arial" w:hAnsi="Arial" w:cs="Arial"/>
              </w:rPr>
              <w:t>ransmission des anomalies rencontrées</w:t>
            </w:r>
          </w:p>
          <w:p w14:paraId="783C5D1F" w14:textId="77777777" w:rsidR="00D01689" w:rsidRPr="00A65113" w:rsidRDefault="00D01689" w:rsidP="00F8152F">
            <w:pPr>
              <w:rPr>
                <w:rFonts w:ascii="Arial" w:hAnsi="Arial" w:cs="Arial"/>
              </w:rPr>
            </w:pPr>
            <w:r w:rsidRPr="00A65113">
              <w:rPr>
                <w:rFonts w:ascii="Arial" w:hAnsi="Arial" w:cs="Arial"/>
              </w:rPr>
              <w:t>Stockage des marchandises</w:t>
            </w:r>
          </w:p>
          <w:p w14:paraId="3ECD5F1B" w14:textId="77777777" w:rsidR="00D01689" w:rsidRPr="00A65113" w:rsidRDefault="00D01689" w:rsidP="00F8152F">
            <w:pPr>
              <w:rPr>
                <w:rFonts w:ascii="Arial" w:hAnsi="Arial" w:cs="Arial"/>
              </w:rPr>
            </w:pPr>
            <w:r w:rsidRPr="00A65113">
              <w:rPr>
                <w:rFonts w:ascii="Arial" w:hAnsi="Arial" w:cs="Arial"/>
              </w:rPr>
              <w:t>Maintien de l’organisation et de la propreté de la réserve</w:t>
            </w:r>
          </w:p>
          <w:p w14:paraId="67C65790" w14:textId="77777777" w:rsidR="00D01689" w:rsidRPr="00A65113" w:rsidRDefault="00D01689" w:rsidP="00F8152F">
            <w:pPr>
              <w:rPr>
                <w:rFonts w:ascii="Arial" w:hAnsi="Arial" w:cs="Arial"/>
              </w:rPr>
            </w:pPr>
            <w:r w:rsidRPr="00A65113">
              <w:rPr>
                <w:rFonts w:ascii="Arial" w:hAnsi="Arial" w:cs="Arial"/>
              </w:rPr>
              <w:t xml:space="preserve">Contribution à la traçabilité des marchandises </w:t>
            </w:r>
          </w:p>
          <w:p w14:paraId="3F1A1777" w14:textId="77777777" w:rsidR="00D01689" w:rsidRPr="00A65113" w:rsidRDefault="00D01689" w:rsidP="00F8152F">
            <w:pPr>
              <w:rPr>
                <w:rFonts w:ascii="Arial" w:hAnsi="Arial" w:cs="Arial"/>
              </w:rPr>
            </w:pPr>
            <w:r w:rsidRPr="00A65113">
              <w:rPr>
                <w:rFonts w:ascii="Arial" w:hAnsi="Arial" w:cs="Arial"/>
              </w:rPr>
              <w:t xml:space="preserve">Préparation des commandes destinées aux clients </w:t>
            </w:r>
          </w:p>
          <w:p w14:paraId="6702F623" w14:textId="623985C8" w:rsidR="00D01689" w:rsidRDefault="00D01689" w:rsidP="00F8152F">
            <w:pPr>
              <w:rPr>
                <w:rFonts w:ascii="Arial" w:hAnsi="Arial" w:cs="Arial"/>
              </w:rPr>
            </w:pPr>
            <w:r w:rsidRPr="00A65113">
              <w:rPr>
                <w:rFonts w:ascii="Arial" w:hAnsi="Arial" w:cs="Arial"/>
              </w:rPr>
              <w:t>Gestion des colis livrés pour les clients</w:t>
            </w:r>
            <w:r w:rsidR="00CF3000">
              <w:rPr>
                <w:rFonts w:ascii="Arial" w:hAnsi="Arial" w:cs="Arial"/>
              </w:rPr>
              <w:t> :</w:t>
            </w:r>
            <w:r w:rsidR="00CC3751">
              <w:rPr>
                <w:rFonts w:ascii="Arial" w:hAnsi="Arial" w:cs="Arial"/>
              </w:rPr>
              <w:t xml:space="preserve"> </w:t>
            </w:r>
            <w:r w:rsidRPr="00A65113">
              <w:rPr>
                <w:rFonts w:ascii="Arial" w:hAnsi="Arial" w:cs="Arial"/>
              </w:rPr>
              <w:t>réception et retours</w:t>
            </w:r>
          </w:p>
          <w:p w14:paraId="77A9889C" w14:textId="77777777" w:rsidR="000C01B6" w:rsidRPr="000C01B6" w:rsidRDefault="00D01689" w:rsidP="00F8152F">
            <w:pPr>
              <w:rPr>
                <w:rFonts w:ascii="Arial" w:eastAsiaTheme="minorHAnsi" w:hAnsi="Arial" w:cs="Arial"/>
                <w:b/>
                <w:lang w:eastAsia="en-US"/>
              </w:rPr>
            </w:pPr>
            <w:r>
              <w:rPr>
                <w:rFonts w:ascii="Arial" w:hAnsi="Arial" w:cs="Arial"/>
              </w:rPr>
              <w:t>Tri et évacuation des déchets</w:t>
            </w:r>
          </w:p>
        </w:tc>
        <w:tc>
          <w:tcPr>
            <w:tcW w:w="1792" w:type="pct"/>
            <w:shd w:val="clear" w:color="auto" w:fill="auto"/>
          </w:tcPr>
          <w:p w14:paraId="3DEAB817" w14:textId="77777777" w:rsidR="000C01B6" w:rsidRDefault="000C01B6" w:rsidP="000C01B6">
            <w:pPr>
              <w:spacing w:before="120"/>
              <w:jc w:val="center"/>
              <w:rPr>
                <w:rFonts w:ascii="Arial" w:eastAsiaTheme="minorHAnsi" w:hAnsi="Arial" w:cs="Arial"/>
                <w:b/>
                <w:lang w:eastAsia="en-US"/>
              </w:rPr>
            </w:pPr>
            <w:r w:rsidRPr="000C01B6">
              <w:rPr>
                <w:rFonts w:ascii="Arial" w:eastAsiaTheme="minorHAnsi" w:hAnsi="Arial" w:cs="Arial"/>
                <w:b/>
                <w:lang w:eastAsia="en-US"/>
              </w:rPr>
              <w:t>Bloc n° 1 Recevoir et suivre les commandes</w:t>
            </w:r>
          </w:p>
          <w:p w14:paraId="70A52817" w14:textId="77777777" w:rsidR="0051593F" w:rsidRDefault="0051593F" w:rsidP="000C01B6">
            <w:pPr>
              <w:rPr>
                <w:rFonts w:ascii="Arial" w:eastAsiaTheme="minorHAnsi" w:hAnsi="Arial" w:cs="Arial"/>
                <w:b/>
                <w:lang w:eastAsia="en-US"/>
              </w:rPr>
            </w:pPr>
          </w:p>
          <w:p w14:paraId="0AFFDD1D" w14:textId="77777777" w:rsidR="0051593F" w:rsidRDefault="0051593F" w:rsidP="000C01B6">
            <w:pPr>
              <w:rPr>
                <w:rFonts w:ascii="Arial" w:eastAsiaTheme="minorHAnsi" w:hAnsi="Arial" w:cs="Arial"/>
                <w:b/>
                <w:lang w:eastAsia="en-US"/>
              </w:rPr>
            </w:pPr>
          </w:p>
          <w:p w14:paraId="14D26499" w14:textId="77777777" w:rsidR="0051593F" w:rsidRDefault="0051593F" w:rsidP="000C01B6">
            <w:pPr>
              <w:rPr>
                <w:rFonts w:ascii="Arial" w:eastAsiaTheme="minorHAnsi" w:hAnsi="Arial" w:cs="Arial"/>
                <w:b/>
                <w:lang w:eastAsia="en-US"/>
              </w:rPr>
            </w:pPr>
          </w:p>
          <w:p w14:paraId="666A0ADC" w14:textId="77777777" w:rsidR="00012FF4" w:rsidRPr="00DC1247" w:rsidRDefault="000C01B6" w:rsidP="00DC1247">
            <w:pPr>
              <w:pStyle w:val="Paragraphedeliste"/>
              <w:numPr>
                <w:ilvl w:val="0"/>
                <w:numId w:val="44"/>
              </w:numPr>
              <w:ind w:left="319" w:hanging="284"/>
              <w:rPr>
                <w:rFonts w:ascii="Arial" w:eastAsiaTheme="minorHAnsi" w:hAnsi="Arial" w:cs="Arial"/>
                <w:lang w:eastAsia="en-US"/>
              </w:rPr>
            </w:pPr>
            <w:r w:rsidRPr="00DC1247">
              <w:rPr>
                <w:rFonts w:ascii="Arial" w:eastAsiaTheme="minorHAnsi" w:hAnsi="Arial" w:cs="Arial"/>
                <w:lang w:eastAsia="en-US"/>
              </w:rPr>
              <w:t>Participer à la passation des commandes fournisseur</w:t>
            </w:r>
            <w:r w:rsidR="00382125">
              <w:rPr>
                <w:rFonts w:ascii="Arial" w:eastAsiaTheme="minorHAnsi" w:hAnsi="Arial" w:cs="Arial"/>
                <w:lang w:eastAsia="en-US"/>
              </w:rPr>
              <w:t>s</w:t>
            </w:r>
          </w:p>
          <w:p w14:paraId="0D2F8C7E" w14:textId="77777777" w:rsidR="00012FF4" w:rsidRPr="00DC1247" w:rsidRDefault="000C01B6" w:rsidP="00DC1247">
            <w:pPr>
              <w:pStyle w:val="Paragraphedeliste"/>
              <w:numPr>
                <w:ilvl w:val="0"/>
                <w:numId w:val="44"/>
              </w:numPr>
              <w:ind w:left="319" w:hanging="284"/>
              <w:rPr>
                <w:rFonts w:ascii="Arial" w:eastAsiaTheme="minorHAnsi" w:hAnsi="Arial" w:cs="Arial"/>
                <w:lang w:eastAsia="en-US"/>
              </w:rPr>
            </w:pPr>
            <w:r w:rsidRPr="00DC1247">
              <w:rPr>
                <w:rFonts w:ascii="Arial" w:eastAsiaTheme="minorHAnsi" w:hAnsi="Arial" w:cs="Arial"/>
                <w:lang w:eastAsia="en-US"/>
              </w:rPr>
              <w:t>Réceptionner</w:t>
            </w:r>
          </w:p>
          <w:p w14:paraId="742D66D5" w14:textId="77777777" w:rsidR="00012FF4" w:rsidRPr="00DC1247" w:rsidRDefault="000C01B6" w:rsidP="00DC1247">
            <w:pPr>
              <w:pStyle w:val="Paragraphedeliste"/>
              <w:numPr>
                <w:ilvl w:val="0"/>
                <w:numId w:val="44"/>
              </w:numPr>
              <w:ind w:left="319" w:hanging="284"/>
              <w:rPr>
                <w:rFonts w:ascii="Arial" w:eastAsiaTheme="minorHAnsi" w:hAnsi="Arial" w:cs="Arial"/>
                <w:lang w:eastAsia="en-US"/>
              </w:rPr>
            </w:pPr>
            <w:r w:rsidRPr="00DC1247">
              <w:rPr>
                <w:rFonts w:ascii="Arial" w:eastAsiaTheme="minorHAnsi" w:hAnsi="Arial" w:cs="Arial"/>
                <w:lang w:eastAsia="en-US"/>
              </w:rPr>
              <w:t>Stocker</w:t>
            </w:r>
          </w:p>
          <w:p w14:paraId="0CCEE7E7" w14:textId="77777777" w:rsidR="000C01B6" w:rsidRPr="00DC1247" w:rsidRDefault="000C01B6" w:rsidP="00DC1247">
            <w:pPr>
              <w:pStyle w:val="Paragraphedeliste"/>
              <w:numPr>
                <w:ilvl w:val="0"/>
                <w:numId w:val="44"/>
              </w:numPr>
              <w:ind w:left="319" w:hanging="284"/>
              <w:rPr>
                <w:rFonts w:ascii="Arial" w:hAnsi="Arial" w:cs="Arial"/>
              </w:rPr>
            </w:pPr>
            <w:r w:rsidRPr="00DC1247">
              <w:rPr>
                <w:rFonts w:ascii="Arial" w:eastAsiaTheme="minorHAnsi" w:hAnsi="Arial" w:cs="Arial"/>
                <w:lang w:eastAsia="en-US"/>
              </w:rPr>
              <w:t>Préparer les commandes des</w:t>
            </w:r>
            <w:r w:rsidR="00C463E0">
              <w:rPr>
                <w:rFonts w:ascii="Arial" w:eastAsiaTheme="minorHAnsi" w:hAnsi="Arial" w:cs="Arial"/>
                <w:lang w:eastAsia="en-US"/>
              </w:rPr>
              <w:t>tinées aux</w:t>
            </w:r>
            <w:r w:rsidRPr="00DC1247">
              <w:rPr>
                <w:rFonts w:ascii="Arial" w:eastAsiaTheme="minorHAnsi" w:hAnsi="Arial" w:cs="Arial"/>
                <w:lang w:eastAsia="en-US"/>
              </w:rPr>
              <w:t xml:space="preserve"> clients</w:t>
            </w:r>
          </w:p>
        </w:tc>
        <w:tc>
          <w:tcPr>
            <w:tcW w:w="1434" w:type="pct"/>
            <w:shd w:val="clear" w:color="auto" w:fill="auto"/>
            <w:vAlign w:val="center"/>
          </w:tcPr>
          <w:p w14:paraId="78A33965" w14:textId="77777777" w:rsidR="000C01B6" w:rsidRPr="000C01B6" w:rsidRDefault="000C01B6" w:rsidP="000C01B6">
            <w:pPr>
              <w:tabs>
                <w:tab w:val="right" w:pos="1876"/>
              </w:tabs>
              <w:jc w:val="center"/>
              <w:rPr>
                <w:rFonts w:ascii="Arial" w:hAnsi="Arial" w:cs="Arial"/>
                <w:b/>
              </w:rPr>
            </w:pPr>
            <w:r w:rsidRPr="000C01B6">
              <w:rPr>
                <w:rFonts w:ascii="Arial" w:eastAsiaTheme="minorHAnsi" w:hAnsi="Arial" w:cs="Arial"/>
                <w:b/>
                <w:lang w:eastAsia="en-US"/>
              </w:rPr>
              <w:t>Unité  U</w:t>
            </w:r>
            <w:r w:rsidR="00CF503C">
              <w:rPr>
                <w:rFonts w:ascii="Arial" w:eastAsiaTheme="minorHAnsi" w:hAnsi="Arial" w:cs="Arial"/>
                <w:b/>
                <w:lang w:eastAsia="en-US"/>
              </w:rPr>
              <w:t>P</w:t>
            </w:r>
            <w:r w:rsidRPr="000C01B6">
              <w:rPr>
                <w:rFonts w:ascii="Arial" w:eastAsiaTheme="minorHAnsi" w:hAnsi="Arial" w:cs="Arial"/>
                <w:b/>
                <w:lang w:eastAsia="en-US"/>
              </w:rPr>
              <w:t xml:space="preserve">1 </w:t>
            </w:r>
            <w:r w:rsidR="00012FF4">
              <w:rPr>
                <w:rFonts w:ascii="Arial" w:eastAsiaTheme="minorHAnsi" w:hAnsi="Arial" w:cs="Arial"/>
                <w:b/>
                <w:lang w:eastAsia="en-US"/>
              </w:rPr>
              <w:t>Réception et suivi des commandes</w:t>
            </w:r>
          </w:p>
        </w:tc>
      </w:tr>
      <w:tr w:rsidR="000C01B6" w:rsidRPr="000C01B6" w14:paraId="0FFC1597" w14:textId="77777777" w:rsidTr="00462CFC">
        <w:trPr>
          <w:trHeight w:val="701"/>
        </w:trPr>
        <w:tc>
          <w:tcPr>
            <w:tcW w:w="1774" w:type="pct"/>
            <w:shd w:val="clear" w:color="auto" w:fill="auto"/>
          </w:tcPr>
          <w:p w14:paraId="5EEFFDB2" w14:textId="77777777" w:rsidR="00C363FF" w:rsidRDefault="000C01B6" w:rsidP="00955C9B">
            <w:pPr>
              <w:spacing w:before="120"/>
              <w:jc w:val="center"/>
              <w:rPr>
                <w:rFonts w:ascii="Arial" w:eastAsiaTheme="minorHAnsi" w:hAnsi="Arial" w:cs="Arial"/>
                <w:b/>
                <w:lang w:eastAsia="en-US"/>
              </w:rPr>
            </w:pPr>
            <w:r w:rsidRPr="000C01B6">
              <w:rPr>
                <w:rFonts w:ascii="Arial" w:eastAsiaTheme="minorHAnsi" w:hAnsi="Arial" w:cs="Arial"/>
                <w:b/>
                <w:lang w:eastAsia="en-US"/>
              </w:rPr>
              <w:t>Domaine d’activités 2</w:t>
            </w:r>
          </w:p>
          <w:p w14:paraId="37E48934" w14:textId="77777777" w:rsidR="00D01689" w:rsidRDefault="000C01B6" w:rsidP="00955C9B">
            <w:pPr>
              <w:spacing w:before="120"/>
              <w:rPr>
                <w:rFonts w:ascii="Arial" w:eastAsiaTheme="minorHAnsi" w:hAnsi="Arial" w:cs="Arial"/>
                <w:b/>
                <w:lang w:eastAsia="en-US"/>
              </w:rPr>
            </w:pPr>
            <w:r w:rsidRPr="000C01B6">
              <w:rPr>
                <w:rFonts w:ascii="Arial" w:eastAsiaTheme="minorHAnsi" w:hAnsi="Arial" w:cs="Arial"/>
                <w:b/>
                <w:lang w:eastAsia="en-US"/>
              </w:rPr>
              <w:t>Mise en valeur et approvisionnement</w:t>
            </w:r>
          </w:p>
          <w:p w14:paraId="55706D2D" w14:textId="77777777" w:rsidR="0051593F" w:rsidRDefault="0051593F" w:rsidP="00D01689">
            <w:pPr>
              <w:rPr>
                <w:rFonts w:ascii="Arial" w:hAnsi="Arial" w:cs="Arial"/>
              </w:rPr>
            </w:pPr>
          </w:p>
          <w:p w14:paraId="551936A8" w14:textId="77777777" w:rsidR="00D01689" w:rsidRPr="00A65113" w:rsidRDefault="00D01689" w:rsidP="00D01689">
            <w:pPr>
              <w:rPr>
                <w:rFonts w:ascii="Arial" w:hAnsi="Arial" w:cs="Arial"/>
              </w:rPr>
            </w:pPr>
            <w:r w:rsidRPr="00A65113">
              <w:rPr>
                <w:rFonts w:ascii="Arial" w:hAnsi="Arial" w:cs="Arial"/>
              </w:rPr>
              <w:t>Approvisionnement, mise en rayon et rangement des produits</w:t>
            </w:r>
          </w:p>
          <w:p w14:paraId="4352A6AB" w14:textId="77777777" w:rsidR="00D01689" w:rsidRPr="00A65113" w:rsidRDefault="00D01689" w:rsidP="00D01689">
            <w:pPr>
              <w:rPr>
                <w:rFonts w:ascii="Arial" w:hAnsi="Arial" w:cs="Arial"/>
              </w:rPr>
            </w:pPr>
            <w:r w:rsidRPr="00A65113">
              <w:rPr>
                <w:rFonts w:ascii="Arial" w:hAnsi="Arial" w:cs="Arial"/>
              </w:rPr>
              <w:t>Anticipation des ruptures et réassortiment</w:t>
            </w:r>
          </w:p>
          <w:p w14:paraId="54D0CD94" w14:textId="77777777" w:rsidR="00D01689" w:rsidRPr="00A65113" w:rsidRDefault="00D01689" w:rsidP="00D01689">
            <w:pPr>
              <w:rPr>
                <w:rFonts w:ascii="Arial" w:hAnsi="Arial" w:cs="Arial"/>
              </w:rPr>
            </w:pPr>
            <w:r w:rsidRPr="00A65113">
              <w:rPr>
                <w:rFonts w:ascii="Arial" w:hAnsi="Arial" w:cs="Arial"/>
              </w:rPr>
              <w:t>Détection et retrait des produits impropres à la vente</w:t>
            </w:r>
          </w:p>
          <w:p w14:paraId="696B9056" w14:textId="77777777" w:rsidR="00D01689" w:rsidRPr="00A65113" w:rsidRDefault="00D01689" w:rsidP="00D01689">
            <w:pPr>
              <w:rPr>
                <w:rFonts w:ascii="Arial" w:hAnsi="Arial" w:cs="Arial"/>
              </w:rPr>
            </w:pPr>
            <w:r w:rsidRPr="00A65113">
              <w:rPr>
                <w:rFonts w:ascii="Arial" w:hAnsi="Arial" w:cs="Arial"/>
              </w:rPr>
              <w:t>Mise en valeur des produits et de l’espace commercial</w:t>
            </w:r>
          </w:p>
          <w:p w14:paraId="5E8D30D2" w14:textId="77777777" w:rsidR="00D01689" w:rsidRPr="00A65113" w:rsidRDefault="00D01689" w:rsidP="00D01689">
            <w:pPr>
              <w:rPr>
                <w:rFonts w:ascii="Arial" w:hAnsi="Arial" w:cs="Arial"/>
              </w:rPr>
            </w:pPr>
            <w:r w:rsidRPr="00A65113">
              <w:rPr>
                <w:rFonts w:ascii="Arial" w:hAnsi="Arial" w:cs="Arial"/>
              </w:rPr>
              <w:t>Participation aux opérations de conditionnement</w:t>
            </w:r>
          </w:p>
          <w:p w14:paraId="6996D29C" w14:textId="77777777" w:rsidR="00D01689" w:rsidRPr="00A65113" w:rsidRDefault="00D01689" w:rsidP="00D01689">
            <w:pPr>
              <w:rPr>
                <w:rFonts w:ascii="Arial" w:hAnsi="Arial" w:cs="Arial"/>
              </w:rPr>
            </w:pPr>
            <w:r w:rsidRPr="00A65113">
              <w:rPr>
                <w:rFonts w:ascii="Arial" w:hAnsi="Arial" w:cs="Arial"/>
              </w:rPr>
              <w:t>Préparation et nettoyage des équipements et mobiliers</w:t>
            </w:r>
          </w:p>
          <w:p w14:paraId="5A1AA135" w14:textId="77777777" w:rsidR="00D01689" w:rsidRPr="00A65113" w:rsidRDefault="00D01689" w:rsidP="00D01689">
            <w:pPr>
              <w:rPr>
                <w:rFonts w:ascii="Arial" w:hAnsi="Arial" w:cs="Arial"/>
              </w:rPr>
            </w:pPr>
            <w:r w:rsidRPr="00A65113">
              <w:rPr>
                <w:rFonts w:ascii="Arial" w:hAnsi="Arial" w:cs="Arial"/>
              </w:rPr>
              <w:t>Installation et mise à jour de la signalétique</w:t>
            </w:r>
          </w:p>
          <w:p w14:paraId="4AA755BB" w14:textId="77777777" w:rsidR="00D01689" w:rsidRPr="00A65113" w:rsidRDefault="00D01689" w:rsidP="00D01689">
            <w:pPr>
              <w:rPr>
                <w:rFonts w:ascii="Arial" w:hAnsi="Arial" w:cs="Arial"/>
              </w:rPr>
            </w:pPr>
            <w:r w:rsidRPr="00A65113">
              <w:rPr>
                <w:rFonts w:ascii="Arial" w:hAnsi="Arial" w:cs="Arial"/>
              </w:rPr>
              <w:t>Participation à la lutte contre la démarque connue et inconnue</w:t>
            </w:r>
          </w:p>
          <w:p w14:paraId="1090BADB" w14:textId="77777777" w:rsidR="000C01B6" w:rsidRPr="000C01B6" w:rsidRDefault="00D01689" w:rsidP="00D01689">
            <w:pPr>
              <w:rPr>
                <w:rFonts w:ascii="Arial" w:hAnsi="Arial" w:cs="Arial"/>
              </w:rPr>
            </w:pPr>
            <w:r w:rsidRPr="00A65113">
              <w:rPr>
                <w:rFonts w:ascii="Arial" w:hAnsi="Arial" w:cs="Arial"/>
              </w:rPr>
              <w:t>Participation aux inventaires</w:t>
            </w:r>
          </w:p>
        </w:tc>
        <w:tc>
          <w:tcPr>
            <w:tcW w:w="1792" w:type="pct"/>
            <w:shd w:val="clear" w:color="auto" w:fill="auto"/>
          </w:tcPr>
          <w:p w14:paraId="1B5D27D2" w14:textId="77777777" w:rsidR="000C01B6" w:rsidRPr="000C01B6" w:rsidRDefault="000C01B6" w:rsidP="00E94EAC">
            <w:pPr>
              <w:spacing w:before="120"/>
              <w:jc w:val="center"/>
              <w:rPr>
                <w:rFonts w:ascii="Arial" w:eastAsiaTheme="minorHAnsi" w:hAnsi="Arial" w:cs="Arial"/>
                <w:b/>
                <w:lang w:eastAsia="en-US"/>
              </w:rPr>
            </w:pPr>
            <w:r w:rsidRPr="000C01B6">
              <w:rPr>
                <w:rFonts w:ascii="Arial" w:eastAsiaTheme="minorHAnsi" w:hAnsi="Arial" w:cs="Arial"/>
                <w:b/>
                <w:lang w:eastAsia="en-US"/>
              </w:rPr>
              <w:t>Bloc n° 2 Mettre en valeur et approvisionner</w:t>
            </w:r>
          </w:p>
          <w:p w14:paraId="5FCD68F9" w14:textId="77777777" w:rsidR="0051593F" w:rsidRDefault="0051593F" w:rsidP="00E94EAC">
            <w:pPr>
              <w:rPr>
                <w:rFonts w:ascii="Arial" w:eastAsiaTheme="minorHAnsi" w:hAnsi="Arial" w:cs="Arial"/>
                <w:lang w:eastAsia="en-US"/>
              </w:rPr>
            </w:pPr>
          </w:p>
          <w:p w14:paraId="6640EF72" w14:textId="77777777" w:rsidR="00E94EAC" w:rsidRDefault="00E94EAC" w:rsidP="00E94EAC">
            <w:pPr>
              <w:rPr>
                <w:rFonts w:ascii="Arial" w:eastAsiaTheme="minorHAnsi" w:hAnsi="Arial" w:cs="Arial"/>
                <w:lang w:eastAsia="en-US"/>
              </w:rPr>
            </w:pPr>
          </w:p>
          <w:p w14:paraId="642EE432" w14:textId="77777777" w:rsidR="0051593F" w:rsidRDefault="0051593F" w:rsidP="00E94EAC">
            <w:pPr>
              <w:rPr>
                <w:rFonts w:ascii="Arial" w:eastAsiaTheme="minorHAnsi" w:hAnsi="Arial" w:cs="Arial"/>
                <w:lang w:eastAsia="en-US"/>
              </w:rPr>
            </w:pPr>
          </w:p>
          <w:p w14:paraId="75F52EB3" w14:textId="77777777" w:rsidR="00012FF4" w:rsidRPr="00DC1247" w:rsidRDefault="000C01B6" w:rsidP="00E94EAC">
            <w:pPr>
              <w:pStyle w:val="Paragraphedeliste"/>
              <w:numPr>
                <w:ilvl w:val="0"/>
                <w:numId w:val="45"/>
              </w:numPr>
              <w:ind w:left="319" w:hanging="284"/>
              <w:rPr>
                <w:rFonts w:ascii="Arial" w:eastAsiaTheme="minorHAnsi" w:hAnsi="Arial" w:cs="Arial"/>
                <w:lang w:eastAsia="en-US"/>
              </w:rPr>
            </w:pPr>
            <w:r w:rsidRPr="00DC1247">
              <w:rPr>
                <w:rFonts w:ascii="Arial" w:eastAsiaTheme="minorHAnsi" w:hAnsi="Arial" w:cs="Arial"/>
                <w:lang w:eastAsia="en-US"/>
              </w:rPr>
              <w:t xml:space="preserve">Approvisionner, mettre en rayon et ranger selon la nature des produits </w:t>
            </w:r>
          </w:p>
          <w:p w14:paraId="5A0D6F61" w14:textId="77777777" w:rsidR="00012FF4" w:rsidRPr="00DC1247" w:rsidRDefault="00BA66C1" w:rsidP="00DC1247">
            <w:pPr>
              <w:pStyle w:val="Paragraphedeliste"/>
              <w:numPr>
                <w:ilvl w:val="0"/>
                <w:numId w:val="45"/>
              </w:numPr>
              <w:ind w:left="319" w:hanging="284"/>
              <w:rPr>
                <w:rFonts w:ascii="Arial" w:eastAsiaTheme="minorHAnsi" w:hAnsi="Arial" w:cs="Arial"/>
                <w:lang w:eastAsia="en-US"/>
              </w:rPr>
            </w:pPr>
            <w:r w:rsidRPr="00DC1247">
              <w:rPr>
                <w:rFonts w:ascii="Arial" w:eastAsiaTheme="minorHAnsi" w:hAnsi="Arial" w:cs="Arial"/>
                <w:lang w:eastAsia="en-US"/>
              </w:rPr>
              <w:t>Mettre en valeur les produits et l’espace commercial</w:t>
            </w:r>
          </w:p>
          <w:p w14:paraId="5076BADF" w14:textId="77777777" w:rsidR="00012FF4" w:rsidRPr="00DC1247" w:rsidRDefault="000C01B6" w:rsidP="00DC1247">
            <w:pPr>
              <w:pStyle w:val="Paragraphedeliste"/>
              <w:numPr>
                <w:ilvl w:val="0"/>
                <w:numId w:val="45"/>
              </w:numPr>
              <w:ind w:left="319" w:hanging="284"/>
              <w:rPr>
                <w:rFonts w:ascii="Arial" w:eastAsiaTheme="minorHAnsi" w:hAnsi="Arial" w:cs="Arial"/>
                <w:lang w:eastAsia="en-US"/>
              </w:rPr>
            </w:pPr>
            <w:r w:rsidRPr="00DC1247">
              <w:rPr>
                <w:rFonts w:ascii="Arial" w:eastAsiaTheme="minorHAnsi" w:hAnsi="Arial" w:cs="Arial"/>
                <w:lang w:eastAsia="en-US"/>
              </w:rPr>
              <w:t xml:space="preserve">Participer aux opérations de conditionnement des produits </w:t>
            </w:r>
          </w:p>
          <w:p w14:paraId="75EBE6A8" w14:textId="77777777" w:rsidR="000C01B6" w:rsidRDefault="000C01B6" w:rsidP="00DC1247">
            <w:pPr>
              <w:pStyle w:val="Paragraphedeliste"/>
              <w:numPr>
                <w:ilvl w:val="0"/>
                <w:numId w:val="45"/>
              </w:numPr>
              <w:ind w:left="319" w:hanging="284"/>
              <w:rPr>
                <w:rFonts w:ascii="Arial" w:eastAsiaTheme="minorHAnsi" w:hAnsi="Arial" w:cs="Arial"/>
                <w:lang w:eastAsia="en-US"/>
              </w:rPr>
            </w:pPr>
            <w:r w:rsidRPr="00DC1247">
              <w:rPr>
                <w:rFonts w:ascii="Arial" w:eastAsiaTheme="minorHAnsi" w:hAnsi="Arial" w:cs="Arial"/>
                <w:lang w:eastAsia="en-US"/>
              </w:rPr>
              <w:t>Installer et mettre à jour la signalétique</w:t>
            </w:r>
          </w:p>
          <w:p w14:paraId="75FCBF94" w14:textId="77777777" w:rsidR="00DB2FF0" w:rsidRPr="00DB2FF0" w:rsidRDefault="00DB2FF0" w:rsidP="00DB2FF0">
            <w:pPr>
              <w:pStyle w:val="Paragraphedeliste"/>
              <w:numPr>
                <w:ilvl w:val="0"/>
                <w:numId w:val="45"/>
              </w:numPr>
              <w:ind w:left="319" w:hanging="284"/>
              <w:rPr>
                <w:rFonts w:ascii="Arial" w:eastAsiaTheme="minorHAnsi" w:hAnsi="Arial" w:cs="Arial"/>
                <w:lang w:eastAsia="en-US"/>
              </w:rPr>
            </w:pPr>
            <w:r w:rsidRPr="00DB2FF0">
              <w:rPr>
                <w:rFonts w:ascii="Arial" w:hAnsi="Arial" w:cs="Arial"/>
              </w:rPr>
              <w:t>Lutter contre la démarque et participer aux opérations d’inventaire</w:t>
            </w:r>
          </w:p>
          <w:p w14:paraId="7C4E770A" w14:textId="77777777" w:rsidR="000C01B6" w:rsidRPr="00DB2FF0" w:rsidRDefault="000C01B6" w:rsidP="00DB2FF0"/>
        </w:tc>
        <w:tc>
          <w:tcPr>
            <w:tcW w:w="1434" w:type="pct"/>
            <w:shd w:val="clear" w:color="auto" w:fill="auto"/>
            <w:vAlign w:val="center"/>
          </w:tcPr>
          <w:p w14:paraId="6939B896" w14:textId="77777777" w:rsidR="000C01B6" w:rsidRPr="000C01B6" w:rsidRDefault="000C01B6" w:rsidP="000C01B6">
            <w:pPr>
              <w:jc w:val="center"/>
              <w:rPr>
                <w:rFonts w:ascii="Arial" w:eastAsiaTheme="minorHAnsi" w:hAnsi="Arial" w:cs="Arial"/>
                <w:b/>
                <w:lang w:eastAsia="en-US"/>
              </w:rPr>
            </w:pPr>
            <w:r w:rsidRPr="000C01B6">
              <w:rPr>
                <w:rFonts w:ascii="Arial" w:eastAsiaTheme="minorHAnsi" w:hAnsi="Arial" w:cs="Arial"/>
                <w:b/>
                <w:lang w:eastAsia="en-US"/>
              </w:rPr>
              <w:t>Unité  U</w:t>
            </w:r>
            <w:r w:rsidR="00CF503C">
              <w:rPr>
                <w:rFonts w:ascii="Arial" w:eastAsiaTheme="minorHAnsi" w:hAnsi="Arial" w:cs="Arial"/>
                <w:b/>
                <w:lang w:eastAsia="en-US"/>
              </w:rPr>
              <w:t>P</w:t>
            </w:r>
            <w:r w:rsidRPr="000C01B6">
              <w:rPr>
                <w:rFonts w:ascii="Arial" w:eastAsiaTheme="minorHAnsi" w:hAnsi="Arial" w:cs="Arial"/>
                <w:b/>
                <w:lang w:eastAsia="en-US"/>
              </w:rPr>
              <w:t>2</w:t>
            </w:r>
            <w:r w:rsidR="00012FF4">
              <w:rPr>
                <w:rFonts w:ascii="Arial" w:eastAsiaTheme="minorHAnsi" w:hAnsi="Arial" w:cs="Arial"/>
                <w:b/>
                <w:lang w:eastAsia="en-US"/>
              </w:rPr>
              <w:t xml:space="preserve"> Mise en valeur et approvisionnement</w:t>
            </w:r>
          </w:p>
          <w:p w14:paraId="666B395E" w14:textId="77777777" w:rsidR="000C01B6" w:rsidRPr="000C01B6" w:rsidRDefault="000C01B6" w:rsidP="000C01B6">
            <w:pPr>
              <w:jc w:val="center"/>
              <w:rPr>
                <w:rFonts w:ascii="Arial" w:hAnsi="Arial" w:cs="Arial"/>
                <w:b/>
              </w:rPr>
            </w:pPr>
          </w:p>
          <w:p w14:paraId="3A84B40C" w14:textId="77777777" w:rsidR="000C01B6" w:rsidRPr="000C01B6" w:rsidRDefault="000C01B6" w:rsidP="000C01B6">
            <w:pPr>
              <w:jc w:val="center"/>
              <w:rPr>
                <w:rFonts w:ascii="Arial" w:hAnsi="Arial" w:cs="Arial"/>
                <w:b/>
                <w:i/>
              </w:rPr>
            </w:pPr>
          </w:p>
        </w:tc>
      </w:tr>
      <w:tr w:rsidR="000C01B6" w:rsidRPr="000C01B6" w14:paraId="1CD02731" w14:textId="77777777" w:rsidTr="00462CFC">
        <w:trPr>
          <w:trHeight w:val="1018"/>
        </w:trPr>
        <w:tc>
          <w:tcPr>
            <w:tcW w:w="1774" w:type="pct"/>
            <w:shd w:val="clear" w:color="auto" w:fill="auto"/>
          </w:tcPr>
          <w:p w14:paraId="54D5048A" w14:textId="77777777" w:rsidR="000C01B6" w:rsidRPr="000C01B6" w:rsidRDefault="000C01B6" w:rsidP="000C01B6">
            <w:pPr>
              <w:tabs>
                <w:tab w:val="left" w:pos="1985"/>
              </w:tabs>
              <w:spacing w:before="120"/>
              <w:ind w:left="34" w:hanging="34"/>
              <w:jc w:val="center"/>
              <w:rPr>
                <w:rFonts w:ascii="Arial" w:eastAsiaTheme="minorHAnsi" w:hAnsi="Arial" w:cs="Arial"/>
                <w:b/>
                <w:lang w:eastAsia="en-US"/>
              </w:rPr>
            </w:pPr>
            <w:r w:rsidRPr="000C01B6">
              <w:rPr>
                <w:rFonts w:ascii="Arial" w:eastAsiaTheme="minorHAnsi" w:hAnsi="Arial" w:cs="Arial"/>
                <w:b/>
                <w:lang w:eastAsia="en-US"/>
              </w:rPr>
              <w:t xml:space="preserve">Domaine d’activités 3 </w:t>
            </w:r>
          </w:p>
          <w:p w14:paraId="0B1C154D" w14:textId="77777777" w:rsidR="0051593F" w:rsidRDefault="0051593F" w:rsidP="00C363FF">
            <w:pPr>
              <w:tabs>
                <w:tab w:val="left" w:pos="1985"/>
              </w:tabs>
              <w:rPr>
                <w:rFonts w:ascii="Arial" w:eastAsiaTheme="minorHAnsi" w:hAnsi="Arial" w:cs="Arial"/>
                <w:b/>
                <w:lang w:eastAsia="en-US"/>
              </w:rPr>
            </w:pPr>
          </w:p>
          <w:p w14:paraId="4F69E56B" w14:textId="77777777" w:rsidR="000C01B6" w:rsidRDefault="000C01B6" w:rsidP="00C363FF">
            <w:pPr>
              <w:tabs>
                <w:tab w:val="left" w:pos="1985"/>
              </w:tabs>
              <w:rPr>
                <w:rFonts w:ascii="Arial" w:eastAsiaTheme="minorHAnsi" w:hAnsi="Arial" w:cs="Arial"/>
                <w:b/>
                <w:lang w:eastAsia="en-US"/>
              </w:rPr>
            </w:pPr>
            <w:r w:rsidRPr="000C01B6">
              <w:rPr>
                <w:rFonts w:ascii="Arial" w:eastAsiaTheme="minorHAnsi" w:hAnsi="Arial" w:cs="Arial"/>
                <w:b/>
                <w:lang w:eastAsia="en-US"/>
              </w:rPr>
              <w:t>Conseil et accompagnement du client</w:t>
            </w:r>
            <w:r w:rsidR="00C927C7">
              <w:rPr>
                <w:rFonts w:ascii="Arial" w:eastAsiaTheme="minorHAnsi" w:hAnsi="Arial" w:cs="Arial"/>
                <w:b/>
                <w:lang w:eastAsia="en-US"/>
              </w:rPr>
              <w:t xml:space="preserve"> dans son parcours d’achat</w:t>
            </w:r>
          </w:p>
          <w:p w14:paraId="2C93076C" w14:textId="77777777" w:rsidR="00C363FF" w:rsidRDefault="00C363FF" w:rsidP="00C363FF">
            <w:pPr>
              <w:tabs>
                <w:tab w:val="left" w:pos="1985"/>
              </w:tabs>
              <w:rPr>
                <w:rFonts w:ascii="Arial" w:eastAsiaTheme="minorHAnsi" w:hAnsi="Arial" w:cs="Arial"/>
                <w:b/>
                <w:lang w:eastAsia="en-US"/>
              </w:rPr>
            </w:pPr>
          </w:p>
          <w:p w14:paraId="1F909400" w14:textId="77777777" w:rsidR="00012FF4" w:rsidRDefault="00012FF4" w:rsidP="0051593F">
            <w:pPr>
              <w:rPr>
                <w:rFonts w:ascii="Arial" w:hAnsi="Arial" w:cs="Arial"/>
              </w:rPr>
            </w:pPr>
            <w:r>
              <w:rPr>
                <w:rFonts w:ascii="Arial" w:hAnsi="Arial" w:cs="Arial"/>
              </w:rPr>
              <w:t>Préparation de l’environnement de travail</w:t>
            </w:r>
          </w:p>
          <w:p w14:paraId="088A8EB5" w14:textId="77777777" w:rsidR="00012FF4" w:rsidRPr="00A65113" w:rsidRDefault="00012FF4" w:rsidP="0051593F">
            <w:pPr>
              <w:rPr>
                <w:rFonts w:ascii="Arial" w:hAnsi="Arial" w:cs="Arial"/>
              </w:rPr>
            </w:pPr>
            <w:r w:rsidRPr="00A65113">
              <w:rPr>
                <w:rFonts w:ascii="Arial" w:hAnsi="Arial" w:cs="Arial"/>
              </w:rPr>
              <w:t>Accueil et prise en charge du client</w:t>
            </w:r>
            <w:r>
              <w:rPr>
                <w:rFonts w:ascii="Arial" w:hAnsi="Arial" w:cs="Arial"/>
              </w:rPr>
              <w:t xml:space="preserve"> </w:t>
            </w:r>
          </w:p>
          <w:p w14:paraId="46916CE7" w14:textId="77777777" w:rsidR="00012FF4" w:rsidRPr="00A65113" w:rsidRDefault="00012FF4" w:rsidP="0051593F">
            <w:pPr>
              <w:rPr>
                <w:rFonts w:ascii="Arial" w:hAnsi="Arial" w:cs="Arial"/>
              </w:rPr>
            </w:pPr>
            <w:r w:rsidRPr="00A65113">
              <w:rPr>
                <w:rFonts w:ascii="Arial" w:hAnsi="Arial" w:cs="Arial"/>
              </w:rPr>
              <w:t>Orientation du client vers le produit adapté</w:t>
            </w:r>
          </w:p>
          <w:p w14:paraId="540BA7C4" w14:textId="77777777" w:rsidR="00B93CE5" w:rsidRDefault="00B93CE5" w:rsidP="0051593F">
            <w:pPr>
              <w:rPr>
                <w:rFonts w:ascii="Arial" w:hAnsi="Arial" w:cs="Arial"/>
              </w:rPr>
            </w:pPr>
          </w:p>
          <w:p w14:paraId="5E2FFFD7" w14:textId="77777777" w:rsidR="00B93CE5" w:rsidRDefault="00B93CE5" w:rsidP="0051593F">
            <w:pPr>
              <w:rPr>
                <w:rFonts w:ascii="Arial" w:hAnsi="Arial" w:cs="Arial"/>
              </w:rPr>
            </w:pPr>
          </w:p>
          <w:p w14:paraId="7276BBAF" w14:textId="77777777" w:rsidR="00012FF4" w:rsidRPr="00A65113" w:rsidRDefault="00012FF4" w:rsidP="0051593F">
            <w:pPr>
              <w:rPr>
                <w:rFonts w:ascii="Arial" w:hAnsi="Arial" w:cs="Arial"/>
              </w:rPr>
            </w:pPr>
            <w:r w:rsidRPr="00A65113">
              <w:rPr>
                <w:rFonts w:ascii="Arial" w:hAnsi="Arial" w:cs="Arial"/>
              </w:rPr>
              <w:lastRenderedPageBreak/>
              <w:t>Information et conseil des clients sur les produits et services offerts et associés à la vente</w:t>
            </w:r>
          </w:p>
          <w:p w14:paraId="500B2DF2" w14:textId="77777777" w:rsidR="00012FF4" w:rsidRPr="00A65113" w:rsidRDefault="00012FF4" w:rsidP="0051593F">
            <w:pPr>
              <w:rPr>
                <w:rFonts w:ascii="Arial" w:hAnsi="Arial" w:cs="Arial"/>
              </w:rPr>
            </w:pPr>
            <w:r w:rsidRPr="00A65113">
              <w:rPr>
                <w:rFonts w:ascii="Arial" w:hAnsi="Arial" w:cs="Arial"/>
              </w:rPr>
              <w:t>Aide aux clients dans l’utilisation des équipements et des appareils de démonstration, de paiement ou de réservation automatique</w:t>
            </w:r>
          </w:p>
          <w:p w14:paraId="57EE830A" w14:textId="3509A4D1" w:rsidR="00012FF4" w:rsidRDefault="00012FF4" w:rsidP="0051593F">
            <w:pPr>
              <w:rPr>
                <w:rFonts w:ascii="Arial" w:hAnsi="Arial" w:cs="Arial"/>
              </w:rPr>
            </w:pPr>
            <w:r w:rsidRPr="00F82314">
              <w:rPr>
                <w:rFonts w:ascii="Arial" w:hAnsi="Arial" w:cs="Arial"/>
              </w:rPr>
              <w:t>Présentation et / ou démonstration et</w:t>
            </w:r>
            <w:r w:rsidR="008B72EB">
              <w:rPr>
                <w:rFonts w:ascii="Arial" w:hAnsi="Arial" w:cs="Arial"/>
              </w:rPr>
              <w:t xml:space="preserve"> </w:t>
            </w:r>
            <w:r w:rsidRPr="00F82314">
              <w:rPr>
                <w:rFonts w:ascii="Arial" w:hAnsi="Arial" w:cs="Arial"/>
              </w:rPr>
              <w:t>/</w:t>
            </w:r>
            <w:r w:rsidR="008B72EB">
              <w:rPr>
                <w:rFonts w:ascii="Arial" w:hAnsi="Arial" w:cs="Arial"/>
              </w:rPr>
              <w:t xml:space="preserve"> </w:t>
            </w:r>
            <w:r w:rsidRPr="00F82314">
              <w:rPr>
                <w:rFonts w:ascii="Arial" w:hAnsi="Arial" w:cs="Arial"/>
              </w:rPr>
              <w:t>ou dégustation du produit </w:t>
            </w:r>
          </w:p>
          <w:p w14:paraId="74260693" w14:textId="77777777" w:rsidR="00012FF4" w:rsidRPr="00A65113" w:rsidRDefault="00012FF4" w:rsidP="0051593F">
            <w:pPr>
              <w:rPr>
                <w:rFonts w:ascii="Arial" w:hAnsi="Arial" w:cs="Arial"/>
              </w:rPr>
            </w:pPr>
            <w:r w:rsidRPr="00A65113">
              <w:rPr>
                <w:rFonts w:ascii="Arial" w:hAnsi="Arial" w:cs="Arial"/>
              </w:rPr>
              <w:t xml:space="preserve">Proposition des services associés </w:t>
            </w:r>
            <w:r w:rsidR="00C463E0">
              <w:rPr>
                <w:rFonts w:ascii="Arial" w:hAnsi="Arial" w:cs="Arial"/>
              </w:rPr>
              <w:t>et complémentaires</w:t>
            </w:r>
          </w:p>
          <w:p w14:paraId="71D71D7A" w14:textId="4E04C502" w:rsidR="00012FF4" w:rsidRPr="00A65113" w:rsidRDefault="00012FF4" w:rsidP="0051593F">
            <w:pPr>
              <w:rPr>
                <w:rFonts w:ascii="Arial" w:hAnsi="Arial" w:cs="Arial"/>
              </w:rPr>
            </w:pPr>
            <w:r w:rsidRPr="00A65113">
              <w:rPr>
                <w:rFonts w:ascii="Arial" w:hAnsi="Arial" w:cs="Arial"/>
              </w:rPr>
              <w:t xml:space="preserve">Prise de </w:t>
            </w:r>
            <w:r w:rsidR="008B72EB">
              <w:rPr>
                <w:rFonts w:ascii="Arial" w:hAnsi="Arial" w:cs="Arial"/>
              </w:rPr>
              <w:t xml:space="preserve">la </w:t>
            </w:r>
            <w:r w:rsidRPr="00A65113">
              <w:rPr>
                <w:rFonts w:ascii="Arial" w:hAnsi="Arial" w:cs="Arial"/>
              </w:rPr>
              <w:t>commande du client </w:t>
            </w:r>
          </w:p>
          <w:p w14:paraId="6492B6B2" w14:textId="77777777" w:rsidR="00012FF4" w:rsidRDefault="00012FF4" w:rsidP="0051593F">
            <w:pPr>
              <w:rPr>
                <w:rFonts w:ascii="Arial" w:hAnsi="Arial" w:cs="Arial"/>
              </w:rPr>
            </w:pPr>
            <w:r w:rsidRPr="00A65113">
              <w:rPr>
                <w:rFonts w:ascii="Arial" w:hAnsi="Arial" w:cs="Arial"/>
              </w:rPr>
              <w:t xml:space="preserve">Remise des colis et des sacs aux clients </w:t>
            </w:r>
          </w:p>
          <w:p w14:paraId="6B77C1B9" w14:textId="3ACE2010" w:rsidR="00012FF4" w:rsidRPr="00A65113" w:rsidRDefault="00F05E4B" w:rsidP="0051593F">
            <w:pPr>
              <w:rPr>
                <w:rFonts w:ascii="Arial" w:hAnsi="Arial" w:cs="Arial"/>
              </w:rPr>
            </w:pPr>
            <w:r w:rsidRPr="00A65113">
              <w:rPr>
                <w:rFonts w:ascii="Arial" w:hAnsi="Arial" w:cs="Arial"/>
              </w:rPr>
              <w:t>Enregistrement des</w:t>
            </w:r>
            <w:r w:rsidR="00012FF4" w:rsidRPr="00A65113">
              <w:rPr>
                <w:rFonts w:ascii="Arial" w:hAnsi="Arial" w:cs="Arial"/>
              </w:rPr>
              <w:t xml:space="preserve"> achats et</w:t>
            </w:r>
            <w:r w:rsidR="00C463E0">
              <w:rPr>
                <w:rFonts w:ascii="Arial" w:hAnsi="Arial" w:cs="Arial"/>
              </w:rPr>
              <w:t xml:space="preserve"> </w:t>
            </w:r>
            <w:r w:rsidR="00012FF4" w:rsidRPr="00A65113">
              <w:rPr>
                <w:rFonts w:ascii="Arial" w:hAnsi="Arial" w:cs="Arial"/>
              </w:rPr>
              <w:t>/</w:t>
            </w:r>
            <w:r w:rsidR="00C463E0">
              <w:rPr>
                <w:rFonts w:ascii="Arial" w:hAnsi="Arial" w:cs="Arial"/>
              </w:rPr>
              <w:t xml:space="preserve"> </w:t>
            </w:r>
            <w:r w:rsidR="00012FF4" w:rsidRPr="00A65113">
              <w:rPr>
                <w:rFonts w:ascii="Arial" w:hAnsi="Arial" w:cs="Arial"/>
              </w:rPr>
              <w:t>ou des retours</w:t>
            </w:r>
          </w:p>
          <w:p w14:paraId="6C4FC818" w14:textId="77777777" w:rsidR="00012FF4" w:rsidRPr="00A65113" w:rsidRDefault="00012FF4" w:rsidP="0051593F">
            <w:pPr>
              <w:rPr>
                <w:rFonts w:ascii="Arial" w:hAnsi="Arial" w:cs="Arial"/>
              </w:rPr>
            </w:pPr>
            <w:r w:rsidRPr="00A65113">
              <w:rPr>
                <w:rFonts w:ascii="Arial" w:hAnsi="Arial" w:cs="Arial"/>
              </w:rPr>
              <w:t>Encaissement</w:t>
            </w:r>
          </w:p>
          <w:p w14:paraId="4BBC4484" w14:textId="4D8372D0" w:rsidR="00012FF4" w:rsidRPr="00A65113" w:rsidRDefault="00012FF4" w:rsidP="0051593F">
            <w:pPr>
              <w:rPr>
                <w:rFonts w:ascii="Arial" w:hAnsi="Arial" w:cs="Arial"/>
              </w:rPr>
            </w:pPr>
            <w:r w:rsidRPr="00A65113">
              <w:rPr>
                <w:rFonts w:ascii="Arial" w:hAnsi="Arial" w:cs="Arial"/>
              </w:rPr>
              <w:t>Réalisation des opérations complémentaires</w:t>
            </w:r>
            <w:r w:rsidR="00CF3000">
              <w:rPr>
                <w:rFonts w:ascii="Arial" w:hAnsi="Arial" w:cs="Arial"/>
              </w:rPr>
              <w:t xml:space="preserve"> à l’encaissement</w:t>
            </w:r>
          </w:p>
          <w:p w14:paraId="109D6947" w14:textId="77777777" w:rsidR="00012FF4" w:rsidRDefault="00012FF4" w:rsidP="0051593F">
            <w:pPr>
              <w:rPr>
                <w:rFonts w:ascii="Arial" w:hAnsi="Arial" w:cs="Arial"/>
              </w:rPr>
            </w:pPr>
            <w:r w:rsidRPr="00023510">
              <w:rPr>
                <w:rFonts w:ascii="Arial" w:hAnsi="Arial" w:cs="Arial"/>
              </w:rPr>
              <w:t xml:space="preserve">Finalisation de la prise en charge du client </w:t>
            </w:r>
          </w:p>
          <w:p w14:paraId="01DC7CCC" w14:textId="77777777" w:rsidR="00012FF4" w:rsidRPr="00023510" w:rsidRDefault="00012FF4" w:rsidP="0051593F">
            <w:pPr>
              <w:rPr>
                <w:rFonts w:ascii="Arial" w:hAnsi="Arial" w:cs="Arial"/>
              </w:rPr>
            </w:pPr>
            <w:r>
              <w:rPr>
                <w:rFonts w:ascii="Arial" w:hAnsi="Arial" w:cs="Arial"/>
              </w:rPr>
              <w:t>R</w:t>
            </w:r>
            <w:r w:rsidRPr="00023510">
              <w:rPr>
                <w:rFonts w:ascii="Arial" w:hAnsi="Arial" w:cs="Arial"/>
              </w:rPr>
              <w:t>éalisation des opérations de clôture</w:t>
            </w:r>
            <w:r>
              <w:rPr>
                <w:rFonts w:ascii="Arial" w:hAnsi="Arial" w:cs="Arial"/>
              </w:rPr>
              <w:t xml:space="preserve"> du poste caisse</w:t>
            </w:r>
          </w:p>
          <w:p w14:paraId="02AC53D6" w14:textId="77777777" w:rsidR="000C01B6" w:rsidRPr="000C01B6" w:rsidRDefault="00012FF4" w:rsidP="0051593F">
            <w:pPr>
              <w:rPr>
                <w:rFonts w:ascii="Arial" w:eastAsiaTheme="minorHAnsi" w:hAnsi="Arial" w:cs="Arial"/>
                <w:lang w:eastAsia="en-US"/>
              </w:rPr>
            </w:pPr>
            <w:r w:rsidRPr="00A65113">
              <w:rPr>
                <w:rFonts w:ascii="Arial" w:hAnsi="Arial" w:cs="Arial"/>
              </w:rPr>
              <w:t>Réception des réclamations clients et transmission au responsable</w:t>
            </w:r>
          </w:p>
        </w:tc>
        <w:tc>
          <w:tcPr>
            <w:tcW w:w="1792" w:type="pct"/>
            <w:shd w:val="clear" w:color="auto" w:fill="auto"/>
          </w:tcPr>
          <w:p w14:paraId="2818F54A" w14:textId="77777777" w:rsidR="000C01B6" w:rsidRDefault="000C01B6" w:rsidP="005446C7">
            <w:pPr>
              <w:spacing w:before="120"/>
              <w:ind w:left="35"/>
              <w:jc w:val="center"/>
              <w:rPr>
                <w:rFonts w:ascii="Arial" w:eastAsiaTheme="minorHAnsi" w:hAnsi="Arial" w:cs="Arial"/>
                <w:b/>
                <w:lang w:eastAsia="en-US"/>
              </w:rPr>
            </w:pPr>
            <w:r w:rsidRPr="000C01B6">
              <w:rPr>
                <w:rFonts w:ascii="Arial" w:eastAsiaTheme="minorHAnsi" w:hAnsi="Arial" w:cs="Arial"/>
                <w:b/>
                <w:lang w:eastAsia="en-US"/>
              </w:rPr>
              <w:lastRenderedPageBreak/>
              <w:t>Bloc n° 3 Conseille</w:t>
            </w:r>
            <w:r w:rsidR="005446C7">
              <w:rPr>
                <w:rFonts w:ascii="Arial" w:eastAsiaTheme="minorHAnsi" w:hAnsi="Arial" w:cs="Arial"/>
                <w:b/>
                <w:lang w:eastAsia="en-US"/>
              </w:rPr>
              <w:t xml:space="preserve">r et accompagner le client dans </w:t>
            </w:r>
            <w:r w:rsidRPr="000C01B6">
              <w:rPr>
                <w:rFonts w:ascii="Arial" w:eastAsiaTheme="minorHAnsi" w:hAnsi="Arial" w:cs="Arial"/>
                <w:b/>
                <w:lang w:eastAsia="en-US"/>
              </w:rPr>
              <w:t>son parcours d’achat</w:t>
            </w:r>
          </w:p>
          <w:p w14:paraId="6086D95D" w14:textId="77777777" w:rsidR="005446C7" w:rsidRDefault="005446C7" w:rsidP="003C1C9E">
            <w:pPr>
              <w:rPr>
                <w:rFonts w:ascii="Arial" w:eastAsiaTheme="minorHAnsi" w:hAnsi="Arial" w:cs="Arial"/>
                <w:b/>
                <w:lang w:eastAsia="en-US"/>
              </w:rPr>
            </w:pPr>
          </w:p>
          <w:p w14:paraId="304DB3E8" w14:textId="77777777" w:rsidR="00E94EAC" w:rsidRDefault="00E94EAC" w:rsidP="003C1C9E">
            <w:pPr>
              <w:rPr>
                <w:rFonts w:ascii="Arial" w:eastAsiaTheme="minorHAnsi" w:hAnsi="Arial" w:cs="Arial"/>
                <w:b/>
                <w:lang w:eastAsia="en-US"/>
              </w:rPr>
            </w:pPr>
          </w:p>
          <w:p w14:paraId="2FFB8D12" w14:textId="77777777" w:rsidR="00012FF4" w:rsidRPr="00DC1247" w:rsidRDefault="000C01B6" w:rsidP="00DC1247">
            <w:pPr>
              <w:pStyle w:val="Paragraphedeliste"/>
              <w:numPr>
                <w:ilvl w:val="0"/>
                <w:numId w:val="46"/>
              </w:numPr>
              <w:ind w:left="319" w:hanging="284"/>
              <w:rPr>
                <w:rFonts w:ascii="Arial" w:eastAsiaTheme="minorHAnsi" w:hAnsi="Arial" w:cs="Arial"/>
                <w:lang w:eastAsia="en-US"/>
              </w:rPr>
            </w:pPr>
            <w:r w:rsidRPr="00DC1247">
              <w:rPr>
                <w:rFonts w:ascii="Arial" w:eastAsiaTheme="minorHAnsi" w:hAnsi="Arial" w:cs="Arial"/>
                <w:lang w:eastAsia="en-US"/>
              </w:rPr>
              <w:t>Préparer son environnement de travail</w:t>
            </w:r>
          </w:p>
          <w:p w14:paraId="605FB172" w14:textId="77777777" w:rsidR="00C363FF" w:rsidRPr="00DC1247" w:rsidRDefault="000C01B6" w:rsidP="00DC1247">
            <w:pPr>
              <w:pStyle w:val="Paragraphedeliste"/>
              <w:numPr>
                <w:ilvl w:val="0"/>
                <w:numId w:val="46"/>
              </w:numPr>
              <w:ind w:left="319" w:hanging="284"/>
              <w:rPr>
                <w:rFonts w:ascii="Arial" w:eastAsiaTheme="minorHAnsi" w:hAnsi="Arial" w:cs="Arial"/>
                <w:lang w:eastAsia="en-US"/>
              </w:rPr>
            </w:pPr>
            <w:r w:rsidRPr="00DC1247">
              <w:rPr>
                <w:rFonts w:ascii="Arial" w:eastAsiaTheme="minorHAnsi" w:hAnsi="Arial" w:cs="Arial"/>
                <w:lang w:eastAsia="en-US"/>
              </w:rPr>
              <w:t>Prendre contact avec le client</w:t>
            </w:r>
          </w:p>
          <w:p w14:paraId="52274E4F" w14:textId="77777777" w:rsidR="00C363FF" w:rsidRPr="00DC1247" w:rsidRDefault="000C01B6" w:rsidP="00DC1247">
            <w:pPr>
              <w:pStyle w:val="Paragraphedeliste"/>
              <w:numPr>
                <w:ilvl w:val="0"/>
                <w:numId w:val="46"/>
              </w:numPr>
              <w:ind w:left="319" w:hanging="284"/>
              <w:rPr>
                <w:rFonts w:ascii="Arial" w:eastAsiaTheme="minorHAnsi" w:hAnsi="Arial" w:cs="Arial"/>
                <w:lang w:eastAsia="en-US"/>
              </w:rPr>
            </w:pPr>
            <w:r w:rsidRPr="00DC1247">
              <w:rPr>
                <w:rFonts w:ascii="Arial" w:eastAsiaTheme="minorHAnsi" w:hAnsi="Arial" w:cs="Arial"/>
                <w:lang w:eastAsia="en-US"/>
              </w:rPr>
              <w:t>Accompagner le parcours client dans un contexte omnicanal</w:t>
            </w:r>
          </w:p>
          <w:p w14:paraId="48F41C1E" w14:textId="77777777" w:rsidR="00F8152F" w:rsidRPr="00DC1247" w:rsidRDefault="000C01B6" w:rsidP="00DC1247">
            <w:pPr>
              <w:pStyle w:val="Paragraphedeliste"/>
              <w:numPr>
                <w:ilvl w:val="0"/>
                <w:numId w:val="46"/>
              </w:numPr>
              <w:ind w:left="319" w:hanging="284"/>
              <w:rPr>
                <w:rFonts w:ascii="Arial" w:eastAsiaTheme="minorHAnsi" w:hAnsi="Arial" w:cs="Arial"/>
                <w:lang w:eastAsia="en-US"/>
              </w:rPr>
            </w:pPr>
            <w:r w:rsidRPr="00DC1247">
              <w:rPr>
                <w:rFonts w:ascii="Arial" w:eastAsiaTheme="minorHAnsi" w:hAnsi="Arial" w:cs="Arial"/>
                <w:lang w:eastAsia="en-US"/>
              </w:rPr>
              <w:t>Finaliser la pris</w:t>
            </w:r>
            <w:r w:rsidR="00F8152F" w:rsidRPr="00DC1247">
              <w:rPr>
                <w:rFonts w:ascii="Arial" w:eastAsiaTheme="minorHAnsi" w:hAnsi="Arial" w:cs="Arial"/>
                <w:lang w:eastAsia="en-US"/>
              </w:rPr>
              <w:t>e en charge du</w:t>
            </w:r>
          </w:p>
          <w:p w14:paraId="57E7888F" w14:textId="77777777" w:rsidR="00C363FF" w:rsidRDefault="00B93CE5" w:rsidP="00DC1247">
            <w:pPr>
              <w:pStyle w:val="Paragraphedeliste"/>
              <w:ind w:left="319"/>
              <w:rPr>
                <w:rFonts w:ascii="Arial" w:eastAsiaTheme="minorHAnsi" w:hAnsi="Arial" w:cs="Arial"/>
                <w:lang w:eastAsia="en-US"/>
              </w:rPr>
            </w:pPr>
            <w:r>
              <w:rPr>
                <w:rFonts w:ascii="Arial" w:eastAsiaTheme="minorHAnsi" w:hAnsi="Arial" w:cs="Arial"/>
                <w:lang w:eastAsia="en-US"/>
              </w:rPr>
              <w:t>c</w:t>
            </w:r>
            <w:r w:rsidR="000C01B6" w:rsidRPr="00DC1247">
              <w:rPr>
                <w:rFonts w:ascii="Arial" w:eastAsiaTheme="minorHAnsi" w:hAnsi="Arial" w:cs="Arial"/>
                <w:lang w:eastAsia="en-US"/>
              </w:rPr>
              <w:t>lient</w:t>
            </w:r>
          </w:p>
          <w:p w14:paraId="686EB1BC" w14:textId="77777777" w:rsidR="00B93CE5" w:rsidRDefault="00B93CE5" w:rsidP="00DC1247">
            <w:pPr>
              <w:pStyle w:val="Paragraphedeliste"/>
              <w:ind w:left="319"/>
              <w:rPr>
                <w:rFonts w:ascii="Arial" w:eastAsiaTheme="minorHAnsi" w:hAnsi="Arial" w:cs="Arial"/>
                <w:lang w:eastAsia="en-US"/>
              </w:rPr>
            </w:pPr>
          </w:p>
          <w:p w14:paraId="79A566B0" w14:textId="77777777" w:rsidR="000C01B6" w:rsidRPr="00B93CE5" w:rsidRDefault="000C01B6" w:rsidP="00B93CE5">
            <w:pPr>
              <w:pStyle w:val="Paragraphedeliste"/>
              <w:numPr>
                <w:ilvl w:val="0"/>
                <w:numId w:val="46"/>
              </w:numPr>
              <w:ind w:left="319" w:hanging="319"/>
              <w:rPr>
                <w:rFonts w:ascii="Arial" w:eastAsiaTheme="minorHAnsi" w:hAnsi="Arial" w:cs="Arial"/>
                <w:lang w:eastAsia="en-US"/>
              </w:rPr>
            </w:pPr>
            <w:r w:rsidRPr="00B93CE5">
              <w:rPr>
                <w:rFonts w:ascii="Arial" w:eastAsiaTheme="minorHAnsi" w:hAnsi="Arial" w:cs="Arial"/>
                <w:lang w:eastAsia="en-US"/>
              </w:rPr>
              <w:t>Recevoir les réclamations courantes</w:t>
            </w:r>
          </w:p>
          <w:p w14:paraId="596175A2" w14:textId="77777777" w:rsidR="00012FF4" w:rsidRDefault="00012FF4" w:rsidP="000C01B6">
            <w:pPr>
              <w:ind w:left="454" w:hanging="454"/>
              <w:rPr>
                <w:rFonts w:ascii="Arial" w:eastAsiaTheme="minorHAnsi" w:hAnsi="Arial" w:cs="Arial"/>
                <w:lang w:eastAsia="en-US"/>
              </w:rPr>
            </w:pPr>
          </w:p>
          <w:p w14:paraId="0AEA9FE5" w14:textId="77777777" w:rsidR="00C363FF" w:rsidRPr="000C01B6" w:rsidRDefault="00C363FF" w:rsidP="000C01B6">
            <w:pPr>
              <w:ind w:left="454" w:hanging="454"/>
              <w:rPr>
                <w:rFonts w:ascii="Arial" w:eastAsiaTheme="minorHAnsi" w:hAnsi="Arial" w:cs="Arial"/>
                <w:lang w:eastAsia="en-US"/>
              </w:rPr>
            </w:pPr>
          </w:p>
          <w:p w14:paraId="6604D813" w14:textId="77777777" w:rsidR="000C01B6" w:rsidRPr="000C01B6" w:rsidRDefault="000C01B6" w:rsidP="000C01B6">
            <w:pPr>
              <w:ind w:left="454" w:hanging="454"/>
              <w:rPr>
                <w:rFonts w:ascii="Arial" w:eastAsiaTheme="minorHAnsi" w:hAnsi="Arial" w:cs="Arial"/>
                <w:b/>
                <w:i/>
                <w:lang w:eastAsia="en-US"/>
              </w:rPr>
            </w:pPr>
          </w:p>
        </w:tc>
        <w:tc>
          <w:tcPr>
            <w:tcW w:w="1434" w:type="pct"/>
            <w:shd w:val="clear" w:color="auto" w:fill="auto"/>
            <w:vAlign w:val="center"/>
          </w:tcPr>
          <w:p w14:paraId="62E24078" w14:textId="77777777" w:rsidR="000C01B6" w:rsidRPr="000C01B6" w:rsidRDefault="000C01B6" w:rsidP="000C01B6">
            <w:pPr>
              <w:jc w:val="center"/>
              <w:rPr>
                <w:rFonts w:ascii="Arial" w:eastAsiaTheme="minorHAnsi" w:hAnsi="Arial" w:cs="Arial"/>
                <w:b/>
                <w:lang w:eastAsia="en-US"/>
              </w:rPr>
            </w:pPr>
            <w:r w:rsidRPr="000C01B6">
              <w:rPr>
                <w:rFonts w:ascii="Arial" w:eastAsiaTheme="minorHAnsi" w:hAnsi="Arial" w:cs="Arial"/>
                <w:b/>
                <w:lang w:eastAsia="en-US"/>
              </w:rPr>
              <w:lastRenderedPageBreak/>
              <w:t xml:space="preserve">Unité </w:t>
            </w:r>
            <w:r w:rsidR="00453A35">
              <w:rPr>
                <w:rFonts w:ascii="Arial" w:eastAsiaTheme="minorHAnsi" w:hAnsi="Arial" w:cs="Arial"/>
                <w:b/>
                <w:lang w:eastAsia="en-US"/>
              </w:rPr>
              <w:t>U</w:t>
            </w:r>
            <w:r w:rsidR="00CF503C">
              <w:rPr>
                <w:rFonts w:ascii="Arial" w:eastAsiaTheme="minorHAnsi" w:hAnsi="Arial" w:cs="Arial"/>
                <w:b/>
                <w:lang w:eastAsia="en-US"/>
              </w:rPr>
              <w:t>P</w:t>
            </w:r>
            <w:r w:rsidRPr="000C01B6">
              <w:rPr>
                <w:rFonts w:ascii="Arial" w:eastAsiaTheme="minorHAnsi" w:hAnsi="Arial" w:cs="Arial"/>
                <w:b/>
                <w:lang w:eastAsia="en-US"/>
              </w:rPr>
              <w:t>3</w:t>
            </w:r>
            <w:r w:rsidR="00012FF4">
              <w:rPr>
                <w:rFonts w:ascii="Arial" w:eastAsiaTheme="minorHAnsi" w:hAnsi="Arial" w:cs="Arial"/>
                <w:b/>
                <w:lang w:eastAsia="en-US"/>
              </w:rPr>
              <w:t xml:space="preserve"> Conseil et accompagnement du client dans son parcours d’achat</w:t>
            </w:r>
          </w:p>
        </w:tc>
      </w:tr>
      <w:tr w:rsidR="00A63C07" w:rsidRPr="000C01B6" w14:paraId="53C55BCB" w14:textId="77777777" w:rsidTr="00F87AB0">
        <w:trPr>
          <w:trHeight w:val="5007"/>
        </w:trPr>
        <w:tc>
          <w:tcPr>
            <w:tcW w:w="1774" w:type="pct"/>
            <w:shd w:val="clear" w:color="auto" w:fill="auto"/>
          </w:tcPr>
          <w:p w14:paraId="1D893800" w14:textId="77777777" w:rsidR="00A63C07" w:rsidRPr="000C01B6" w:rsidRDefault="00A63C07" w:rsidP="000C01B6">
            <w:pPr>
              <w:tabs>
                <w:tab w:val="left" w:pos="1985"/>
              </w:tabs>
              <w:spacing w:before="120"/>
              <w:ind w:left="34" w:hanging="34"/>
              <w:jc w:val="center"/>
              <w:rPr>
                <w:rFonts w:ascii="Arial" w:eastAsiaTheme="minorHAnsi" w:hAnsi="Arial" w:cs="Arial"/>
                <w:b/>
                <w:lang w:eastAsia="en-US"/>
              </w:rPr>
            </w:pPr>
          </w:p>
        </w:tc>
        <w:tc>
          <w:tcPr>
            <w:tcW w:w="1792" w:type="pct"/>
            <w:shd w:val="clear" w:color="auto" w:fill="auto"/>
          </w:tcPr>
          <w:p w14:paraId="76CD0FCF" w14:textId="77777777" w:rsidR="00A63C07" w:rsidRPr="000C5760" w:rsidRDefault="00A63C07" w:rsidP="00A63C07">
            <w:pPr>
              <w:widowControl w:val="0"/>
              <w:spacing w:line="276" w:lineRule="auto"/>
              <w:ind w:left="189"/>
              <w:rPr>
                <w:rFonts w:ascii="Arial" w:eastAsia="Times New Roman" w:hAnsi="Arial" w:cs="Arial"/>
                <w:b/>
                <w:color w:val="auto"/>
              </w:rPr>
            </w:pPr>
            <w:r w:rsidRPr="00A63C07">
              <w:rPr>
                <w:rFonts w:ascii="Arial" w:eastAsia="Times New Roman" w:hAnsi="Arial" w:cs="Arial"/>
                <w:b/>
              </w:rPr>
              <w:t xml:space="preserve">Bloc n°4 – </w:t>
            </w:r>
            <w:r w:rsidRPr="000C5760">
              <w:rPr>
                <w:rFonts w:ascii="Arial" w:eastAsia="Times New Roman" w:hAnsi="Arial" w:cs="Arial"/>
                <w:b/>
                <w:color w:val="auto"/>
              </w:rPr>
              <w:t>Prévention-santé-environnement</w:t>
            </w:r>
          </w:p>
          <w:p w14:paraId="33E47255" w14:textId="77777777" w:rsidR="00A63C07" w:rsidRPr="000C5760" w:rsidRDefault="00A63C07" w:rsidP="00A63C07">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Appliquer une méthode d’analyse d’une situation de la vie professionnelle ou quotidienne et d’une documentation</w:t>
            </w:r>
          </w:p>
          <w:p w14:paraId="5E0303B7" w14:textId="77777777" w:rsidR="00A63C07" w:rsidRPr="000C5760" w:rsidRDefault="00A63C07" w:rsidP="00A63C07">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Mettre en relation un phénomène physiologique, un enjeu environnemental, une disposition réglementaire, avec une mesure de prévention</w:t>
            </w:r>
          </w:p>
          <w:p w14:paraId="34B25F58" w14:textId="77777777" w:rsidR="00A63C07" w:rsidRPr="000C5760" w:rsidRDefault="00A63C07" w:rsidP="00A63C07">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Proposer une solution pour résoudre un problème lié à la santé, l’environnement ou la consommation et argumenter un choix</w:t>
            </w:r>
          </w:p>
          <w:p w14:paraId="3A0080F8" w14:textId="77777777" w:rsidR="00A63C07" w:rsidRPr="000C5760" w:rsidRDefault="00A63C07" w:rsidP="00A63C07">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Communiquer à l’écrit et à l’oral avec une syntaxe claire et un vocabulaire technique adapté</w:t>
            </w:r>
          </w:p>
          <w:p w14:paraId="34361A76" w14:textId="027DB201" w:rsidR="00A63C07" w:rsidRPr="000C01B6" w:rsidRDefault="00F87AB0" w:rsidP="00F87AB0">
            <w:pPr>
              <w:widowControl w:val="0"/>
              <w:numPr>
                <w:ilvl w:val="0"/>
                <w:numId w:val="2"/>
              </w:numPr>
              <w:ind w:left="318" w:hanging="318"/>
              <w:contextualSpacing/>
              <w:rPr>
                <w:rFonts w:ascii="Arial" w:eastAsiaTheme="minorHAnsi" w:hAnsi="Arial" w:cs="Arial"/>
                <w:b/>
                <w:lang w:eastAsia="en-US"/>
              </w:rPr>
            </w:pPr>
            <w:r w:rsidRPr="000C5760">
              <w:rPr>
                <w:rFonts w:ascii="Arial" w:eastAsia="SimSun" w:hAnsi="Arial" w:cs="Arial"/>
                <w:color w:val="auto"/>
                <w:lang w:eastAsia="zh-CN" w:bidi="hi-IN"/>
              </w:rPr>
              <w:t>Agir face à une situation d’urgence</w:t>
            </w:r>
          </w:p>
        </w:tc>
        <w:tc>
          <w:tcPr>
            <w:tcW w:w="1434" w:type="pct"/>
            <w:shd w:val="clear" w:color="auto" w:fill="auto"/>
            <w:vAlign w:val="center"/>
          </w:tcPr>
          <w:p w14:paraId="0FBC044C" w14:textId="14796662" w:rsidR="00482C85" w:rsidRPr="00482C85" w:rsidRDefault="00482C85" w:rsidP="00482C85">
            <w:pPr>
              <w:widowControl w:val="0"/>
              <w:jc w:val="center"/>
              <w:rPr>
                <w:rFonts w:ascii="Arial" w:eastAsia="Times New Roman" w:hAnsi="Arial" w:cs="Arial"/>
                <w:b/>
              </w:rPr>
            </w:pPr>
            <w:r w:rsidRPr="00482C85">
              <w:rPr>
                <w:rFonts w:ascii="Arial" w:eastAsia="Times New Roman" w:hAnsi="Arial" w:cs="Arial"/>
                <w:b/>
              </w:rPr>
              <w:t>Unité U</w:t>
            </w:r>
            <w:r w:rsidR="00F87AB0">
              <w:rPr>
                <w:rFonts w:ascii="Arial" w:eastAsia="Times New Roman" w:hAnsi="Arial" w:cs="Arial"/>
                <w:b/>
              </w:rPr>
              <w:t xml:space="preserve"> </w:t>
            </w:r>
            <w:r w:rsidRPr="00482C85">
              <w:rPr>
                <w:rFonts w:ascii="Arial" w:eastAsia="Times New Roman" w:hAnsi="Arial" w:cs="Arial"/>
                <w:b/>
              </w:rPr>
              <w:t>4</w:t>
            </w:r>
          </w:p>
          <w:p w14:paraId="1AA1FF21" w14:textId="3AFD91E7" w:rsidR="00A63C07" w:rsidRPr="000C01B6" w:rsidRDefault="00482C85" w:rsidP="00482C85">
            <w:pPr>
              <w:jc w:val="center"/>
              <w:rPr>
                <w:rFonts w:ascii="Arial" w:eastAsiaTheme="minorHAnsi" w:hAnsi="Arial" w:cs="Arial"/>
                <w:b/>
                <w:lang w:eastAsia="en-US"/>
              </w:rPr>
            </w:pPr>
            <w:r w:rsidRPr="000C5760">
              <w:rPr>
                <w:rFonts w:ascii="Arial" w:eastAsia="Times New Roman" w:hAnsi="Arial" w:cs="Arial"/>
                <w:b/>
                <w:color w:val="auto"/>
              </w:rPr>
              <w:t>Prévention-santé-environnement</w:t>
            </w:r>
          </w:p>
        </w:tc>
      </w:tr>
      <w:tr w:rsidR="000C01B6" w:rsidRPr="000C01B6" w14:paraId="4A5E4201" w14:textId="77777777" w:rsidTr="00462CFC">
        <w:trPr>
          <w:trHeight w:val="273"/>
        </w:trPr>
        <w:tc>
          <w:tcPr>
            <w:tcW w:w="1774" w:type="pct"/>
            <w:shd w:val="clear" w:color="auto" w:fill="D9D9D9" w:themeFill="background1" w:themeFillShade="D9"/>
          </w:tcPr>
          <w:p w14:paraId="787C5658" w14:textId="77777777" w:rsidR="000C01B6" w:rsidRPr="000C01B6" w:rsidRDefault="000C01B6" w:rsidP="000C01B6">
            <w:pPr>
              <w:tabs>
                <w:tab w:val="left" w:pos="1985"/>
              </w:tabs>
              <w:ind w:left="176" w:hanging="142"/>
              <w:rPr>
                <w:rFonts w:ascii="Arial" w:hAnsi="Arial" w:cs="Arial"/>
                <w:b/>
              </w:rPr>
            </w:pPr>
          </w:p>
          <w:p w14:paraId="55095C1D" w14:textId="77777777" w:rsidR="000C01B6" w:rsidRPr="000C01B6" w:rsidRDefault="000C01B6" w:rsidP="000C01B6">
            <w:pPr>
              <w:tabs>
                <w:tab w:val="left" w:pos="1985"/>
              </w:tabs>
              <w:ind w:left="176" w:hanging="142"/>
              <w:rPr>
                <w:rFonts w:ascii="Arial" w:hAnsi="Arial" w:cs="Arial"/>
              </w:rPr>
            </w:pPr>
          </w:p>
        </w:tc>
        <w:tc>
          <w:tcPr>
            <w:tcW w:w="1792" w:type="pct"/>
            <w:shd w:val="clear" w:color="auto" w:fill="auto"/>
          </w:tcPr>
          <w:p w14:paraId="631F9EF9" w14:textId="47DD94A3" w:rsidR="000C01B6" w:rsidRPr="000C01B6" w:rsidRDefault="000C01B6" w:rsidP="000C01B6">
            <w:pPr>
              <w:spacing w:before="60"/>
              <w:ind w:left="454" w:hanging="454"/>
              <w:jc w:val="center"/>
              <w:rPr>
                <w:rFonts w:ascii="Arial" w:eastAsia="Calibri" w:hAnsi="Arial" w:cs="Arial"/>
                <w:b/>
              </w:rPr>
            </w:pPr>
            <w:r w:rsidRPr="000C01B6">
              <w:rPr>
                <w:rFonts w:ascii="Arial" w:eastAsia="Calibri" w:hAnsi="Arial" w:cs="Arial"/>
                <w:b/>
              </w:rPr>
              <w:t xml:space="preserve">Bloc n° </w:t>
            </w:r>
            <w:r w:rsidR="00025BDF">
              <w:rPr>
                <w:rFonts w:ascii="Arial" w:eastAsia="Calibri" w:hAnsi="Arial" w:cs="Arial"/>
                <w:b/>
              </w:rPr>
              <w:t>5</w:t>
            </w:r>
            <w:r w:rsidRPr="000C01B6">
              <w:rPr>
                <w:rFonts w:ascii="Arial" w:eastAsia="Calibri" w:hAnsi="Arial" w:cs="Arial"/>
                <w:b/>
              </w:rPr>
              <w:t xml:space="preserve"> Français, </w:t>
            </w:r>
            <w:r w:rsidR="00025BDF">
              <w:rPr>
                <w:rFonts w:ascii="Arial" w:eastAsia="Calibri" w:hAnsi="Arial" w:cs="Arial"/>
                <w:b/>
              </w:rPr>
              <w:t>h</w:t>
            </w:r>
            <w:r w:rsidRPr="000C01B6">
              <w:rPr>
                <w:rFonts w:ascii="Arial" w:eastAsia="Calibri" w:hAnsi="Arial" w:cs="Arial"/>
                <w:b/>
              </w:rPr>
              <w:t>istoire-</w:t>
            </w:r>
            <w:r w:rsidR="00025BDF">
              <w:rPr>
                <w:rFonts w:ascii="Arial" w:eastAsia="Calibri" w:hAnsi="Arial" w:cs="Arial"/>
                <w:b/>
              </w:rPr>
              <w:t>g</w:t>
            </w:r>
            <w:r w:rsidRPr="000C01B6">
              <w:rPr>
                <w:rFonts w:ascii="Arial" w:eastAsia="Calibri" w:hAnsi="Arial" w:cs="Arial"/>
                <w:b/>
              </w:rPr>
              <w:t>éographie</w:t>
            </w:r>
            <w:r w:rsidR="00025BDF">
              <w:rPr>
                <w:rFonts w:ascii="Arial" w:eastAsia="Calibri" w:hAnsi="Arial" w:cs="Arial"/>
                <w:b/>
              </w:rPr>
              <w:t>-e</w:t>
            </w:r>
            <w:r w:rsidRPr="000C01B6">
              <w:rPr>
                <w:rFonts w:ascii="Arial" w:eastAsia="Calibri" w:hAnsi="Arial" w:cs="Arial"/>
                <w:b/>
              </w:rPr>
              <w:t>nseignement moral et civique</w:t>
            </w:r>
          </w:p>
          <w:p w14:paraId="4F229983" w14:textId="77777777" w:rsidR="000C01B6" w:rsidRPr="00CF3000" w:rsidRDefault="000C01B6" w:rsidP="000C01B6">
            <w:pPr>
              <w:widowControl w:val="0"/>
              <w:rPr>
                <w:rFonts w:ascii="Arial" w:eastAsia="SimSun" w:hAnsi="Arial" w:cs="Arial"/>
                <w:b/>
                <w:color w:val="auto"/>
                <w:lang w:eastAsia="zh-CN" w:bidi="hi-IN"/>
              </w:rPr>
            </w:pPr>
            <w:r w:rsidRPr="00CF3000">
              <w:rPr>
                <w:rFonts w:ascii="Arial" w:eastAsia="SimSun" w:hAnsi="Arial" w:cs="Arial"/>
                <w:b/>
                <w:color w:val="auto"/>
                <w:lang w:eastAsia="zh-CN" w:bidi="hi-IN"/>
              </w:rPr>
              <w:t>Français</w:t>
            </w:r>
          </w:p>
          <w:p w14:paraId="7D68155F" w14:textId="57EF025F" w:rsidR="000C01B6" w:rsidRPr="000C5760" w:rsidRDefault="00F87AB0" w:rsidP="0014359D">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Communiquer : écouter</w:t>
            </w:r>
            <w:r w:rsidR="00230A0A" w:rsidRPr="000C5760">
              <w:rPr>
                <w:rFonts w:ascii="Arial" w:eastAsia="SimSun" w:hAnsi="Arial" w:cs="Arial"/>
                <w:color w:val="auto"/>
                <w:lang w:eastAsia="zh-CN" w:bidi="hi-IN"/>
              </w:rPr>
              <w:t>, dialoguer et s’exprimer</w:t>
            </w:r>
          </w:p>
          <w:p w14:paraId="1D08D51A" w14:textId="50EC3AEF" w:rsidR="000C01B6" w:rsidRPr="000C5760" w:rsidRDefault="00230A0A" w:rsidP="0014359D">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Reformuler, à l’écrit et à l’oral, un message lu ou entendu</w:t>
            </w:r>
          </w:p>
          <w:p w14:paraId="76E3F606" w14:textId="53CC67B2" w:rsidR="000C01B6" w:rsidRPr="000C5760" w:rsidRDefault="00230A0A" w:rsidP="0014359D">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Évaluer sa production orale ou écrite en vue de l’améliorer</w:t>
            </w:r>
          </w:p>
          <w:p w14:paraId="6294B4DB" w14:textId="77777777" w:rsidR="00230A0A" w:rsidRPr="000C5760" w:rsidRDefault="00230A0A" w:rsidP="0014359D">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Lire, comprendre et présenter des textes documentaires ou fictionnels, des œuvres littéraires et artistiques</w:t>
            </w:r>
          </w:p>
          <w:p w14:paraId="22622B22" w14:textId="69B5F836" w:rsidR="000C01B6" w:rsidRPr="000C5760" w:rsidRDefault="00230A0A" w:rsidP="0014359D">
            <w:pPr>
              <w:widowControl w:val="0"/>
              <w:numPr>
                <w:ilvl w:val="0"/>
                <w:numId w:val="2"/>
              </w:numPr>
              <w:ind w:left="318" w:hanging="318"/>
              <w:contextualSpacing/>
              <w:rPr>
                <w:rFonts w:ascii="Arial" w:eastAsia="SimSun" w:hAnsi="Arial" w:cs="Arial"/>
                <w:color w:val="auto"/>
                <w:lang w:eastAsia="zh-CN" w:bidi="hi-IN"/>
              </w:rPr>
            </w:pPr>
            <w:r w:rsidRPr="000C5760">
              <w:rPr>
                <w:rFonts w:ascii="Arial" w:eastAsia="SimSun" w:hAnsi="Arial" w:cs="Arial"/>
                <w:color w:val="auto"/>
                <w:lang w:eastAsia="zh-CN" w:bidi="hi-IN"/>
              </w:rPr>
              <w:t>Rendre compte, à l’oral ou à l’écrit, d’une expérience en lien avec le métier</w:t>
            </w:r>
          </w:p>
          <w:p w14:paraId="05000F9B" w14:textId="77777777" w:rsidR="00230A0A" w:rsidRPr="000C5760" w:rsidRDefault="00230A0A" w:rsidP="00230A0A">
            <w:pPr>
              <w:widowControl w:val="0"/>
              <w:contextualSpacing/>
              <w:rPr>
                <w:rFonts w:ascii="Arial" w:eastAsia="SimSun" w:hAnsi="Arial" w:cs="Arial"/>
                <w:color w:val="auto"/>
                <w:lang w:eastAsia="zh-CN" w:bidi="hi-IN"/>
              </w:rPr>
            </w:pPr>
          </w:p>
          <w:p w14:paraId="7EB1B6A0" w14:textId="77777777" w:rsidR="0058598F" w:rsidRPr="000C01B6" w:rsidRDefault="0058598F" w:rsidP="00230A0A">
            <w:pPr>
              <w:widowControl w:val="0"/>
              <w:contextualSpacing/>
              <w:rPr>
                <w:rFonts w:ascii="Arial" w:eastAsia="SimSun" w:hAnsi="Arial" w:cs="Arial"/>
                <w:lang w:eastAsia="zh-CN" w:bidi="hi-IN"/>
              </w:rPr>
            </w:pPr>
          </w:p>
          <w:p w14:paraId="2B1D8102" w14:textId="2DFD2A7B" w:rsidR="000C01B6" w:rsidRPr="000C01B6" w:rsidRDefault="000C01B6" w:rsidP="000C01B6">
            <w:pPr>
              <w:widowControl w:val="0"/>
              <w:rPr>
                <w:rFonts w:ascii="Arial" w:eastAsia="SimSun" w:hAnsi="Arial" w:cs="Arial"/>
                <w:b/>
                <w:lang w:eastAsia="zh-CN" w:bidi="hi-IN"/>
              </w:rPr>
            </w:pPr>
            <w:r w:rsidRPr="000C01B6">
              <w:rPr>
                <w:rFonts w:ascii="Arial" w:eastAsia="SimSun" w:hAnsi="Arial" w:cs="Arial"/>
                <w:b/>
                <w:lang w:eastAsia="zh-CN" w:bidi="hi-IN"/>
              </w:rPr>
              <w:t>Histoire-géographie</w:t>
            </w:r>
            <w:r w:rsidR="0058598F">
              <w:rPr>
                <w:rFonts w:ascii="Arial" w:eastAsia="SimSun" w:hAnsi="Arial" w:cs="Arial"/>
                <w:b/>
                <w:lang w:eastAsia="zh-CN" w:bidi="hi-IN"/>
              </w:rPr>
              <w:t>-</w:t>
            </w:r>
            <w:r w:rsidR="00025BDF">
              <w:rPr>
                <w:rFonts w:ascii="Arial" w:eastAsia="SimSun" w:hAnsi="Arial" w:cs="Arial"/>
                <w:b/>
                <w:lang w:eastAsia="zh-CN" w:bidi="hi-IN"/>
              </w:rPr>
              <w:t>enseignement</w:t>
            </w:r>
            <w:r w:rsidRPr="000C01B6">
              <w:rPr>
                <w:rFonts w:ascii="Arial" w:eastAsia="SimSun" w:hAnsi="Arial" w:cs="Arial"/>
                <w:b/>
                <w:lang w:eastAsia="zh-CN" w:bidi="hi-IN"/>
              </w:rPr>
              <w:t xml:space="preserve"> moral et civique</w:t>
            </w:r>
          </w:p>
          <w:p w14:paraId="25EAF269" w14:textId="0AB9A0CB" w:rsidR="000C01B6" w:rsidRPr="000C5760" w:rsidRDefault="0058598F" w:rsidP="0014359D">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Maîtriser et utiliser des repères chronologiques et spatiaux : mémoriser et s’approprier les notions, se repére</w:t>
            </w:r>
            <w:r w:rsidR="00025BDF" w:rsidRPr="000C5760">
              <w:rPr>
                <w:rFonts w:ascii="Arial" w:eastAsia="SimSun" w:hAnsi="Arial" w:cs="Arial"/>
                <w:color w:val="auto"/>
                <w:lang w:eastAsia="zh-CN" w:bidi="hi-IN"/>
              </w:rPr>
              <w:t>r, contextualiser (HG)</w:t>
            </w:r>
          </w:p>
          <w:p w14:paraId="416260F7" w14:textId="0D1AEF91" w:rsidR="000C01B6" w:rsidRPr="000C5760" w:rsidRDefault="00025BDF" w:rsidP="0014359D">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S’approprier les démarches historiques et géographiques : exploiter les outils spécifiques aux disciplines, mener et construire une démarche historique ou géographique et la justifier, collaborer et échanger en histoire-géographie (HG)</w:t>
            </w:r>
          </w:p>
          <w:p w14:paraId="79D45B71" w14:textId="77777777" w:rsidR="00025BDF" w:rsidRPr="000C5760" w:rsidRDefault="00025BDF" w:rsidP="0014359D">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Construire et exprimer une argumentation cohérente et étayée en s’appuyant sur les repères et les notions du programme (EMC)</w:t>
            </w:r>
          </w:p>
          <w:p w14:paraId="6A7AD38D" w14:textId="77777777" w:rsidR="00025BDF" w:rsidRPr="000C5760" w:rsidRDefault="00025BDF" w:rsidP="00025BDF">
            <w:pPr>
              <w:widowControl w:val="0"/>
              <w:numPr>
                <w:ilvl w:val="0"/>
                <w:numId w:val="3"/>
              </w:numPr>
              <w:ind w:left="318" w:hanging="284"/>
              <w:contextualSpacing/>
              <w:rPr>
                <w:rFonts w:ascii="Arial" w:hAnsi="Arial" w:cs="Arial"/>
                <w:b/>
                <w:i/>
                <w:color w:val="auto"/>
              </w:rPr>
            </w:pPr>
            <w:r w:rsidRPr="000C5760">
              <w:rPr>
                <w:rFonts w:ascii="Arial" w:eastAsia="SimSun" w:hAnsi="Arial" w:cs="Arial"/>
                <w:color w:val="auto"/>
                <w:lang w:eastAsia="zh-CN" w:bidi="hi-IN"/>
              </w:rPr>
              <w:t>Mettre à distance ses opinions personnelles pour construire son jugement (EMC)</w:t>
            </w:r>
            <w:r w:rsidR="000C01B6" w:rsidRPr="000C5760">
              <w:rPr>
                <w:rFonts w:ascii="Arial" w:eastAsia="SimSun" w:hAnsi="Arial" w:cs="Arial"/>
                <w:color w:val="auto"/>
                <w:lang w:eastAsia="zh-CN" w:bidi="hi-IN"/>
              </w:rPr>
              <w:t xml:space="preserve"> </w:t>
            </w:r>
          </w:p>
          <w:p w14:paraId="77CCD6FF" w14:textId="5161A254" w:rsidR="000C01B6" w:rsidRPr="000C01B6" w:rsidRDefault="00025BDF" w:rsidP="00025BDF">
            <w:pPr>
              <w:widowControl w:val="0"/>
              <w:numPr>
                <w:ilvl w:val="0"/>
                <w:numId w:val="3"/>
              </w:numPr>
              <w:ind w:left="318" w:hanging="284"/>
              <w:contextualSpacing/>
              <w:rPr>
                <w:rFonts w:ascii="Arial" w:hAnsi="Arial" w:cs="Arial"/>
                <w:b/>
                <w:i/>
              </w:rPr>
            </w:pPr>
            <w:r w:rsidRPr="000C5760">
              <w:rPr>
                <w:rFonts w:ascii="Arial" w:eastAsia="SimSun" w:hAnsi="Arial" w:cs="Arial"/>
                <w:color w:val="auto"/>
                <w:lang w:eastAsia="zh-CN" w:bidi="hi-IN"/>
              </w:rPr>
              <w:t>Mobiliser ses connaissances pour penser et s’engager dans le  monde en s’appropriant les principes et les valeurs de la République (HG-EMC)</w:t>
            </w:r>
          </w:p>
        </w:tc>
        <w:tc>
          <w:tcPr>
            <w:tcW w:w="1434" w:type="pct"/>
            <w:shd w:val="clear" w:color="auto" w:fill="auto"/>
            <w:vAlign w:val="center"/>
          </w:tcPr>
          <w:p w14:paraId="0860E7A8" w14:textId="52FA9670" w:rsidR="000C01B6" w:rsidRPr="000C01B6" w:rsidRDefault="000C01B6" w:rsidP="000C01B6">
            <w:pPr>
              <w:jc w:val="center"/>
              <w:rPr>
                <w:rFonts w:ascii="Arial" w:eastAsia="Calibri" w:hAnsi="Arial" w:cs="Arial"/>
                <w:b/>
              </w:rPr>
            </w:pPr>
            <w:r w:rsidRPr="000C01B6">
              <w:rPr>
                <w:rFonts w:ascii="Arial" w:eastAsia="Calibri" w:hAnsi="Arial" w:cs="Arial"/>
                <w:b/>
              </w:rPr>
              <w:lastRenderedPageBreak/>
              <w:t xml:space="preserve">Unité U </w:t>
            </w:r>
            <w:r w:rsidR="00F87AB0">
              <w:rPr>
                <w:rFonts w:ascii="Arial" w:eastAsia="Calibri" w:hAnsi="Arial" w:cs="Arial"/>
                <w:b/>
              </w:rPr>
              <w:t>5</w:t>
            </w:r>
          </w:p>
          <w:p w14:paraId="08A3C49E" w14:textId="77777777" w:rsidR="000C01B6" w:rsidRPr="000C01B6" w:rsidRDefault="000C01B6" w:rsidP="000C01B6">
            <w:pPr>
              <w:jc w:val="center"/>
              <w:rPr>
                <w:rFonts w:ascii="Arial" w:eastAsia="Calibri" w:hAnsi="Arial" w:cs="Arial"/>
                <w:b/>
              </w:rPr>
            </w:pPr>
          </w:p>
          <w:p w14:paraId="0DBA97CD" w14:textId="4AEBD590" w:rsidR="000C01B6" w:rsidRPr="000C01B6" w:rsidRDefault="000C01B6" w:rsidP="00025BDF">
            <w:pPr>
              <w:jc w:val="center"/>
              <w:rPr>
                <w:rFonts w:ascii="Arial" w:hAnsi="Arial" w:cs="Arial"/>
                <w:b/>
              </w:rPr>
            </w:pPr>
            <w:r w:rsidRPr="000C01B6">
              <w:rPr>
                <w:rFonts w:ascii="Arial" w:eastAsia="Calibri" w:hAnsi="Arial" w:cs="Arial"/>
                <w:b/>
              </w:rPr>
              <w:t>Français</w:t>
            </w:r>
            <w:r w:rsidR="00230A0A">
              <w:rPr>
                <w:rFonts w:ascii="Arial" w:eastAsia="Calibri" w:hAnsi="Arial" w:cs="Arial"/>
                <w:b/>
              </w:rPr>
              <w:t>,</w:t>
            </w:r>
            <w:r w:rsidRPr="000C01B6">
              <w:rPr>
                <w:rFonts w:ascii="Arial" w:eastAsia="Calibri" w:hAnsi="Arial" w:cs="Arial"/>
                <w:b/>
              </w:rPr>
              <w:t xml:space="preserve"> histoire-</w:t>
            </w:r>
            <w:r w:rsidR="00025BDF">
              <w:rPr>
                <w:rFonts w:ascii="Arial" w:eastAsia="Calibri" w:hAnsi="Arial" w:cs="Arial"/>
                <w:b/>
              </w:rPr>
              <w:t>g</w:t>
            </w:r>
            <w:r w:rsidRPr="000C01B6">
              <w:rPr>
                <w:rFonts w:ascii="Arial" w:eastAsia="Calibri" w:hAnsi="Arial" w:cs="Arial"/>
                <w:b/>
              </w:rPr>
              <w:t>éographie</w:t>
            </w:r>
            <w:r w:rsidR="00230A0A">
              <w:rPr>
                <w:rFonts w:ascii="Arial" w:eastAsia="Calibri" w:hAnsi="Arial" w:cs="Arial"/>
                <w:b/>
              </w:rPr>
              <w:t>-e</w:t>
            </w:r>
            <w:r w:rsidRPr="000C01B6">
              <w:rPr>
                <w:rFonts w:ascii="Arial" w:eastAsia="Calibri" w:hAnsi="Arial" w:cs="Arial"/>
                <w:b/>
              </w:rPr>
              <w:t>nseignement moral et civique</w:t>
            </w:r>
          </w:p>
        </w:tc>
      </w:tr>
      <w:tr w:rsidR="000C01B6" w:rsidRPr="000C01B6" w14:paraId="56E4D687" w14:textId="77777777" w:rsidTr="00462CFC">
        <w:tc>
          <w:tcPr>
            <w:tcW w:w="1774" w:type="pct"/>
            <w:vMerge w:val="restart"/>
            <w:shd w:val="clear" w:color="auto" w:fill="D9D9D9" w:themeFill="background1" w:themeFillShade="D9"/>
            <w:vAlign w:val="center"/>
          </w:tcPr>
          <w:p w14:paraId="1D16F27D" w14:textId="62C4FCAE" w:rsidR="00CF328C" w:rsidRDefault="00CF328C" w:rsidP="000C01B6">
            <w:pPr>
              <w:rPr>
                <w:rFonts w:ascii="Arial" w:hAnsi="Arial" w:cs="Arial"/>
                <w:b/>
                <w:color w:val="FFFFFF" w:themeColor="background1"/>
              </w:rPr>
            </w:pPr>
          </w:p>
          <w:p w14:paraId="14615BE3" w14:textId="77777777" w:rsidR="00CF328C" w:rsidRPr="00CF328C" w:rsidRDefault="00CF328C" w:rsidP="00CF328C">
            <w:pPr>
              <w:rPr>
                <w:rFonts w:ascii="Arial" w:hAnsi="Arial" w:cs="Arial"/>
              </w:rPr>
            </w:pPr>
          </w:p>
          <w:p w14:paraId="760EC8F6" w14:textId="77777777" w:rsidR="00CF328C" w:rsidRPr="00CF328C" w:rsidRDefault="00CF328C" w:rsidP="00CF328C">
            <w:pPr>
              <w:rPr>
                <w:rFonts w:ascii="Arial" w:hAnsi="Arial" w:cs="Arial"/>
              </w:rPr>
            </w:pPr>
          </w:p>
          <w:p w14:paraId="304079BB" w14:textId="77777777" w:rsidR="00CF328C" w:rsidRDefault="00CF328C" w:rsidP="00CF328C">
            <w:pPr>
              <w:rPr>
                <w:rFonts w:ascii="Arial" w:hAnsi="Arial" w:cs="Arial"/>
              </w:rPr>
            </w:pPr>
          </w:p>
          <w:p w14:paraId="348AD838" w14:textId="77777777" w:rsidR="00CF328C" w:rsidRDefault="00CF328C" w:rsidP="00CF328C">
            <w:pPr>
              <w:rPr>
                <w:rFonts w:ascii="Arial" w:hAnsi="Arial" w:cs="Arial"/>
              </w:rPr>
            </w:pPr>
          </w:p>
          <w:p w14:paraId="4D95BBA7" w14:textId="77777777" w:rsidR="00CF328C" w:rsidRDefault="00CF328C" w:rsidP="00CF328C">
            <w:pPr>
              <w:rPr>
                <w:rFonts w:ascii="Arial" w:hAnsi="Arial" w:cs="Arial"/>
              </w:rPr>
            </w:pPr>
          </w:p>
          <w:p w14:paraId="044CD14F" w14:textId="77777777" w:rsidR="00CF328C" w:rsidRDefault="00CF328C" w:rsidP="00CF328C">
            <w:pPr>
              <w:rPr>
                <w:rFonts w:ascii="Arial" w:hAnsi="Arial" w:cs="Arial"/>
              </w:rPr>
            </w:pPr>
          </w:p>
          <w:p w14:paraId="12067CCC" w14:textId="77777777" w:rsidR="000C01B6" w:rsidRDefault="000C01B6" w:rsidP="00CF328C">
            <w:pPr>
              <w:rPr>
                <w:rFonts w:ascii="Arial" w:hAnsi="Arial" w:cs="Arial"/>
              </w:rPr>
            </w:pPr>
          </w:p>
          <w:p w14:paraId="1DEE6153" w14:textId="77777777" w:rsidR="00CF328C" w:rsidRDefault="00CF328C" w:rsidP="00CF328C">
            <w:pPr>
              <w:rPr>
                <w:rFonts w:ascii="Arial" w:hAnsi="Arial" w:cs="Arial"/>
              </w:rPr>
            </w:pPr>
          </w:p>
          <w:p w14:paraId="5D185E01" w14:textId="77777777" w:rsidR="00CF328C" w:rsidRDefault="00CF328C" w:rsidP="00CF328C">
            <w:pPr>
              <w:rPr>
                <w:rFonts w:ascii="Arial" w:hAnsi="Arial" w:cs="Arial"/>
              </w:rPr>
            </w:pPr>
          </w:p>
          <w:p w14:paraId="0ADB36B1" w14:textId="77777777" w:rsidR="00CF328C" w:rsidRDefault="00CF328C" w:rsidP="00CF328C">
            <w:pPr>
              <w:rPr>
                <w:rFonts w:ascii="Arial" w:hAnsi="Arial" w:cs="Arial"/>
              </w:rPr>
            </w:pPr>
          </w:p>
          <w:p w14:paraId="16CDCE1D" w14:textId="77777777" w:rsidR="00CF328C" w:rsidRDefault="00CF328C" w:rsidP="00CF328C">
            <w:pPr>
              <w:rPr>
                <w:rFonts w:ascii="Arial" w:hAnsi="Arial" w:cs="Arial"/>
              </w:rPr>
            </w:pPr>
          </w:p>
          <w:p w14:paraId="7068EFA5" w14:textId="77777777" w:rsidR="00CF328C" w:rsidRPr="00CF328C" w:rsidRDefault="00CF328C" w:rsidP="00CF328C">
            <w:pPr>
              <w:rPr>
                <w:rFonts w:ascii="Arial" w:hAnsi="Arial" w:cs="Arial"/>
              </w:rPr>
            </w:pPr>
          </w:p>
        </w:tc>
        <w:tc>
          <w:tcPr>
            <w:tcW w:w="1792" w:type="pct"/>
            <w:shd w:val="clear" w:color="auto" w:fill="auto"/>
          </w:tcPr>
          <w:p w14:paraId="04BE873A" w14:textId="565F5F7A" w:rsidR="000C01B6" w:rsidRPr="000C01B6" w:rsidRDefault="00F05E4B" w:rsidP="000C01B6">
            <w:pPr>
              <w:spacing w:before="120" w:after="60"/>
              <w:ind w:left="221" w:hanging="142"/>
              <w:jc w:val="center"/>
              <w:rPr>
                <w:rFonts w:ascii="Arial" w:eastAsia="Calibri" w:hAnsi="Arial" w:cs="Arial"/>
                <w:b/>
              </w:rPr>
            </w:pPr>
            <w:r>
              <w:rPr>
                <w:rFonts w:ascii="Arial" w:eastAsia="Calibri" w:hAnsi="Arial" w:cs="Arial"/>
                <w:b/>
              </w:rPr>
              <w:t xml:space="preserve">Bloc n° </w:t>
            </w:r>
            <w:r w:rsidR="00025BDF">
              <w:rPr>
                <w:rFonts w:ascii="Arial" w:eastAsia="Calibri" w:hAnsi="Arial" w:cs="Arial"/>
                <w:b/>
              </w:rPr>
              <w:t>6</w:t>
            </w:r>
            <w:r>
              <w:rPr>
                <w:rFonts w:ascii="Arial" w:eastAsia="Calibri" w:hAnsi="Arial" w:cs="Arial"/>
                <w:b/>
              </w:rPr>
              <w:t xml:space="preserve"> </w:t>
            </w:r>
            <w:r w:rsidR="000C01B6" w:rsidRPr="000C01B6">
              <w:rPr>
                <w:rFonts w:ascii="Arial" w:eastAsia="Calibri" w:hAnsi="Arial" w:cs="Arial"/>
                <w:b/>
              </w:rPr>
              <w:t>Mathématiques</w:t>
            </w:r>
            <w:r w:rsidR="00025BDF">
              <w:rPr>
                <w:rFonts w:ascii="Arial" w:eastAsia="Calibri" w:hAnsi="Arial" w:cs="Arial"/>
                <w:b/>
              </w:rPr>
              <w:t xml:space="preserve"> et physique</w:t>
            </w:r>
            <w:r w:rsidR="005F6CD1">
              <w:rPr>
                <w:rFonts w:ascii="Arial" w:eastAsia="Calibri" w:hAnsi="Arial" w:cs="Arial"/>
                <w:b/>
              </w:rPr>
              <w:t>-c</w:t>
            </w:r>
            <w:r w:rsidR="000C01B6" w:rsidRPr="000C01B6">
              <w:rPr>
                <w:rFonts w:ascii="Arial" w:eastAsia="Calibri" w:hAnsi="Arial" w:cs="Arial"/>
                <w:b/>
              </w:rPr>
              <w:t>himie</w:t>
            </w:r>
          </w:p>
          <w:p w14:paraId="1C568055" w14:textId="77777777" w:rsidR="000C01B6" w:rsidRPr="000C5760" w:rsidRDefault="000C01B6" w:rsidP="00462CFC">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Rechercher, extraire et organiser l’information</w:t>
            </w:r>
          </w:p>
          <w:p w14:paraId="3D860290" w14:textId="77777777" w:rsidR="000C01B6" w:rsidRPr="000C5760" w:rsidRDefault="000C01B6" w:rsidP="00462CFC">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Proposer, choisir, exécuter une méthode de résolution ou un protocole opératoire en respectant les règles de sécurité</w:t>
            </w:r>
          </w:p>
          <w:p w14:paraId="591D254E" w14:textId="23DEAD67" w:rsidR="000C01B6" w:rsidRPr="000C5760" w:rsidRDefault="000C01B6" w:rsidP="00462CFC">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Expérimenter</w:t>
            </w:r>
            <w:r w:rsidR="00025BDF" w:rsidRPr="000C5760">
              <w:rPr>
                <w:rFonts w:ascii="Arial" w:eastAsia="SimSun" w:hAnsi="Arial" w:cs="Arial"/>
                <w:color w:val="auto"/>
                <w:lang w:eastAsia="zh-CN" w:bidi="hi-IN"/>
              </w:rPr>
              <w:t>, utiliser une simulation</w:t>
            </w:r>
          </w:p>
          <w:p w14:paraId="4E2CF6C1" w14:textId="5CAFAE9B" w:rsidR="000C01B6" w:rsidRPr="000C5760" w:rsidRDefault="000C01B6" w:rsidP="00462CFC">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Critiquer un résultat,</w:t>
            </w:r>
            <w:r w:rsidR="00025BDF" w:rsidRPr="000C5760">
              <w:rPr>
                <w:rFonts w:ascii="Arial" w:eastAsia="SimSun" w:hAnsi="Arial" w:cs="Arial"/>
                <w:color w:val="auto"/>
                <w:lang w:eastAsia="zh-CN" w:bidi="hi-IN"/>
              </w:rPr>
              <w:t xml:space="preserve"> </w:t>
            </w:r>
            <w:r w:rsidRPr="000C5760">
              <w:rPr>
                <w:rFonts w:ascii="Arial" w:eastAsia="SimSun" w:hAnsi="Arial" w:cs="Arial"/>
                <w:color w:val="auto"/>
                <w:lang w:eastAsia="zh-CN" w:bidi="hi-IN"/>
              </w:rPr>
              <w:t>argumenter</w:t>
            </w:r>
            <w:r w:rsidR="00025BDF" w:rsidRPr="000C5760">
              <w:rPr>
                <w:rFonts w:ascii="Arial" w:eastAsia="SimSun" w:hAnsi="Arial" w:cs="Arial"/>
                <w:color w:val="auto"/>
                <w:lang w:eastAsia="zh-CN" w:bidi="hi-IN"/>
              </w:rPr>
              <w:t> : contrôler la vraisemblance d’une hypothèse, mener un raisonnement logique et établir une conclusion</w:t>
            </w:r>
          </w:p>
          <w:p w14:paraId="2E0326A7" w14:textId="6B7DE53A" w:rsidR="000C01B6" w:rsidRPr="00462CFC" w:rsidRDefault="000C01B6" w:rsidP="00462CFC">
            <w:pPr>
              <w:widowControl w:val="0"/>
              <w:numPr>
                <w:ilvl w:val="0"/>
                <w:numId w:val="3"/>
              </w:numPr>
              <w:ind w:left="318" w:hanging="284"/>
              <w:contextualSpacing/>
              <w:rPr>
                <w:rFonts w:ascii="Arial" w:eastAsia="Calibri" w:hAnsi="Arial" w:cs="Arial"/>
                <w:color w:val="000000"/>
                <w:lang w:eastAsia="en-US"/>
              </w:rPr>
            </w:pPr>
            <w:r w:rsidRPr="000C5760">
              <w:rPr>
                <w:rFonts w:ascii="Arial" w:eastAsia="SimSun" w:hAnsi="Arial" w:cs="Arial"/>
                <w:color w:val="auto"/>
                <w:lang w:eastAsia="zh-CN" w:bidi="hi-IN"/>
              </w:rPr>
              <w:t>Rendre compte d’une démarche, d’un résultat, à l’oral ou à l’écrit</w:t>
            </w:r>
            <w:r w:rsidR="00025BDF" w:rsidRPr="000C5760">
              <w:rPr>
                <w:rFonts w:ascii="Arial" w:eastAsia="SimSun" w:hAnsi="Arial" w:cs="Arial"/>
                <w:color w:val="auto"/>
                <w:lang w:eastAsia="zh-CN" w:bidi="hi-IN"/>
              </w:rPr>
              <w:t xml:space="preserve"> en utilisant des outils et un langage appropriés</w:t>
            </w:r>
          </w:p>
        </w:tc>
        <w:tc>
          <w:tcPr>
            <w:tcW w:w="1434" w:type="pct"/>
            <w:shd w:val="clear" w:color="auto" w:fill="auto"/>
            <w:vAlign w:val="center"/>
          </w:tcPr>
          <w:p w14:paraId="49EE94A8" w14:textId="5EF1BE2B" w:rsidR="000C01B6" w:rsidRPr="000C01B6" w:rsidRDefault="000C01B6" w:rsidP="000C01B6">
            <w:pPr>
              <w:jc w:val="center"/>
              <w:rPr>
                <w:rFonts w:ascii="Arial" w:eastAsia="Calibri" w:hAnsi="Arial" w:cs="Arial"/>
                <w:b/>
              </w:rPr>
            </w:pPr>
            <w:r w:rsidRPr="000C01B6">
              <w:rPr>
                <w:rFonts w:ascii="Arial" w:eastAsia="Calibri" w:hAnsi="Arial" w:cs="Arial"/>
                <w:b/>
              </w:rPr>
              <w:t xml:space="preserve">Unité U </w:t>
            </w:r>
            <w:r w:rsidR="00025BDF">
              <w:rPr>
                <w:rFonts w:ascii="Arial" w:eastAsia="Calibri" w:hAnsi="Arial" w:cs="Arial"/>
                <w:b/>
              </w:rPr>
              <w:t>6</w:t>
            </w:r>
          </w:p>
          <w:p w14:paraId="60C9CF84" w14:textId="7D19A61C" w:rsidR="000C01B6" w:rsidRPr="000C01B6" w:rsidRDefault="000C01B6" w:rsidP="000C01B6">
            <w:pPr>
              <w:jc w:val="center"/>
              <w:rPr>
                <w:rFonts w:ascii="Arial" w:eastAsia="Calibri" w:hAnsi="Arial" w:cs="Arial"/>
                <w:b/>
              </w:rPr>
            </w:pPr>
            <w:r w:rsidRPr="000C01B6">
              <w:rPr>
                <w:rFonts w:ascii="Arial" w:eastAsia="Calibri" w:hAnsi="Arial" w:cs="Arial"/>
                <w:b/>
              </w:rPr>
              <w:t>Mathématiques</w:t>
            </w:r>
            <w:r w:rsidR="00025BDF">
              <w:rPr>
                <w:rFonts w:ascii="Arial" w:eastAsia="Calibri" w:hAnsi="Arial" w:cs="Arial"/>
                <w:b/>
              </w:rPr>
              <w:t xml:space="preserve"> et p</w:t>
            </w:r>
            <w:r w:rsidRPr="000C01B6">
              <w:rPr>
                <w:rFonts w:ascii="Arial" w:eastAsia="Calibri" w:hAnsi="Arial" w:cs="Arial"/>
                <w:b/>
              </w:rPr>
              <w:t>hysique</w:t>
            </w:r>
            <w:r w:rsidR="005F6CD1">
              <w:rPr>
                <w:rFonts w:ascii="Arial" w:eastAsia="Calibri" w:hAnsi="Arial" w:cs="Arial"/>
                <w:b/>
              </w:rPr>
              <w:t>-chimie</w:t>
            </w:r>
          </w:p>
          <w:p w14:paraId="392AD6AB" w14:textId="77777777" w:rsidR="000C01B6" w:rsidRPr="000C01B6" w:rsidRDefault="000C01B6" w:rsidP="000C01B6">
            <w:pPr>
              <w:jc w:val="center"/>
              <w:rPr>
                <w:rFonts w:ascii="Arial" w:eastAsia="Calibri" w:hAnsi="Arial" w:cs="Arial"/>
                <w:b/>
              </w:rPr>
            </w:pPr>
          </w:p>
          <w:p w14:paraId="3B7A1E2F" w14:textId="77777777" w:rsidR="000C01B6" w:rsidRPr="000C01B6" w:rsidRDefault="000C01B6" w:rsidP="000C01B6">
            <w:pPr>
              <w:jc w:val="center"/>
              <w:rPr>
                <w:rFonts w:ascii="Arial" w:hAnsi="Arial" w:cs="Arial"/>
                <w:b/>
              </w:rPr>
            </w:pPr>
          </w:p>
        </w:tc>
      </w:tr>
      <w:tr w:rsidR="000C01B6" w:rsidRPr="000C01B6" w14:paraId="41A9A386" w14:textId="77777777" w:rsidTr="00462CFC">
        <w:trPr>
          <w:trHeight w:val="2105"/>
        </w:trPr>
        <w:tc>
          <w:tcPr>
            <w:tcW w:w="1774" w:type="pct"/>
            <w:vMerge/>
            <w:shd w:val="clear" w:color="auto" w:fill="D9D9D9" w:themeFill="background1" w:themeFillShade="D9"/>
          </w:tcPr>
          <w:p w14:paraId="2406D0A3" w14:textId="77777777" w:rsidR="000C01B6" w:rsidRPr="000C01B6" w:rsidRDefault="000C01B6" w:rsidP="000C01B6">
            <w:pPr>
              <w:ind w:left="318"/>
              <w:contextualSpacing/>
              <w:rPr>
                <w:rFonts w:ascii="Arial" w:hAnsi="Arial" w:cs="Arial"/>
              </w:rPr>
            </w:pPr>
          </w:p>
        </w:tc>
        <w:tc>
          <w:tcPr>
            <w:tcW w:w="1792" w:type="pct"/>
            <w:shd w:val="clear" w:color="auto" w:fill="auto"/>
          </w:tcPr>
          <w:p w14:paraId="347EBDA7" w14:textId="3853B888" w:rsidR="000C01B6" w:rsidRPr="000C01B6" w:rsidRDefault="000C01B6" w:rsidP="000C01B6">
            <w:pPr>
              <w:spacing w:before="120" w:after="60"/>
              <w:ind w:left="454" w:hanging="454"/>
              <w:jc w:val="center"/>
              <w:rPr>
                <w:rFonts w:ascii="Arial" w:eastAsia="Calibri" w:hAnsi="Arial" w:cs="Arial"/>
                <w:b/>
              </w:rPr>
            </w:pPr>
            <w:r w:rsidRPr="000C01B6">
              <w:rPr>
                <w:rFonts w:ascii="Arial" w:eastAsia="Calibri" w:hAnsi="Arial" w:cs="Arial"/>
                <w:b/>
              </w:rPr>
              <w:t xml:space="preserve">Bloc n° </w:t>
            </w:r>
            <w:r w:rsidR="00BE0A69">
              <w:rPr>
                <w:rFonts w:ascii="Arial" w:eastAsia="Calibri" w:hAnsi="Arial" w:cs="Arial"/>
                <w:b/>
              </w:rPr>
              <w:t>7</w:t>
            </w:r>
            <w:r w:rsidR="00F05E4B" w:rsidRPr="000C01B6">
              <w:rPr>
                <w:rFonts w:ascii="Arial" w:eastAsia="Calibri" w:hAnsi="Arial" w:cs="Arial"/>
                <w:b/>
              </w:rPr>
              <w:t xml:space="preserve"> Éducation</w:t>
            </w:r>
            <w:r w:rsidRPr="000C01B6">
              <w:rPr>
                <w:rFonts w:ascii="Arial" w:eastAsia="Calibri" w:hAnsi="Arial" w:cs="Arial"/>
                <w:b/>
              </w:rPr>
              <w:t xml:space="preserve"> physique et sportive</w:t>
            </w:r>
          </w:p>
          <w:p w14:paraId="646483EE" w14:textId="33CB16C9" w:rsidR="000C01B6" w:rsidRPr="000C5760" w:rsidRDefault="00BE0A69"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Développer sa</w:t>
            </w:r>
            <w:r w:rsidR="000C01B6" w:rsidRPr="000C5760">
              <w:rPr>
                <w:rFonts w:ascii="Arial" w:eastAsia="SimSun" w:hAnsi="Arial" w:cs="Arial"/>
                <w:color w:val="auto"/>
                <w:lang w:eastAsia="zh-CN" w:bidi="hi-IN"/>
              </w:rPr>
              <w:t xml:space="preserve"> motric</w:t>
            </w:r>
            <w:r w:rsidRPr="000C5760">
              <w:rPr>
                <w:rFonts w:ascii="Arial" w:eastAsia="SimSun" w:hAnsi="Arial" w:cs="Arial"/>
                <w:color w:val="auto"/>
                <w:lang w:eastAsia="zh-CN" w:bidi="hi-IN"/>
              </w:rPr>
              <w:t>ité</w:t>
            </w:r>
          </w:p>
          <w:p w14:paraId="7F262A48" w14:textId="20812B9A" w:rsidR="000C01B6" w:rsidRPr="000C5760" w:rsidRDefault="000C01B6"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S</w:t>
            </w:r>
            <w:r w:rsidR="00BE0A69" w:rsidRPr="000C5760">
              <w:rPr>
                <w:rFonts w:ascii="Arial" w:eastAsia="SimSun" w:hAnsi="Arial" w:cs="Arial"/>
                <w:color w:val="auto"/>
                <w:lang w:eastAsia="zh-CN" w:bidi="hi-IN"/>
              </w:rPr>
              <w:t>’organiser pour apprendre et s’entraîner</w:t>
            </w:r>
          </w:p>
          <w:p w14:paraId="763110C7" w14:textId="6356DB5B" w:rsidR="000C01B6" w:rsidRPr="000C5760" w:rsidRDefault="00BE0A69"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Exercer sa responsabilité dans un engagement personnel et solidaire : connaître les règles, les appliquer et les faire respecter</w:t>
            </w:r>
          </w:p>
          <w:p w14:paraId="535D8F9D" w14:textId="2AF3A67D" w:rsidR="000C01B6" w:rsidRPr="000C5760" w:rsidRDefault="000C01B6"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Con</w:t>
            </w:r>
            <w:r w:rsidR="00BE0A69" w:rsidRPr="000C5760">
              <w:rPr>
                <w:rFonts w:ascii="Arial" w:eastAsia="SimSun" w:hAnsi="Arial" w:cs="Arial"/>
                <w:color w:val="auto"/>
                <w:lang w:eastAsia="zh-CN" w:bidi="hi-IN"/>
              </w:rPr>
              <w:t>struire durablement sa santé</w:t>
            </w:r>
          </w:p>
          <w:p w14:paraId="475B5479" w14:textId="43E90334" w:rsidR="000C01B6" w:rsidRPr="000C01B6" w:rsidRDefault="00BE0A69" w:rsidP="00BE0A69">
            <w:pPr>
              <w:widowControl w:val="0"/>
              <w:numPr>
                <w:ilvl w:val="0"/>
                <w:numId w:val="3"/>
              </w:numPr>
              <w:ind w:left="318" w:hanging="284"/>
              <w:contextualSpacing/>
              <w:rPr>
                <w:rFonts w:ascii="Arial" w:eastAsia="Calibri" w:hAnsi="Arial" w:cs="Arial"/>
                <w:color w:val="000000"/>
                <w:lang w:eastAsia="en-US"/>
              </w:rPr>
            </w:pPr>
            <w:r w:rsidRPr="000C5760">
              <w:rPr>
                <w:rFonts w:ascii="Arial" w:eastAsia="SimSun" w:hAnsi="Arial" w:cs="Arial"/>
                <w:color w:val="auto"/>
                <w:lang w:eastAsia="zh-CN" w:bidi="hi-IN"/>
              </w:rPr>
              <w:t>Accéder au patrimoine culturel sportif et artistique</w:t>
            </w:r>
          </w:p>
        </w:tc>
        <w:tc>
          <w:tcPr>
            <w:tcW w:w="1434" w:type="pct"/>
            <w:shd w:val="clear" w:color="auto" w:fill="auto"/>
            <w:vAlign w:val="center"/>
          </w:tcPr>
          <w:p w14:paraId="15C48904" w14:textId="36C8BAB0" w:rsidR="000C01B6" w:rsidRPr="000C01B6" w:rsidRDefault="000C01B6" w:rsidP="000C01B6">
            <w:pPr>
              <w:jc w:val="center"/>
              <w:rPr>
                <w:rFonts w:ascii="Arial" w:eastAsia="Calibri" w:hAnsi="Arial" w:cs="Arial"/>
                <w:b/>
              </w:rPr>
            </w:pPr>
            <w:r w:rsidRPr="000C01B6">
              <w:rPr>
                <w:rFonts w:ascii="Arial" w:eastAsia="Calibri" w:hAnsi="Arial" w:cs="Arial"/>
                <w:b/>
              </w:rPr>
              <w:t xml:space="preserve">Unité U </w:t>
            </w:r>
            <w:r w:rsidR="00BE0A69">
              <w:rPr>
                <w:rFonts w:ascii="Arial" w:eastAsia="Calibri" w:hAnsi="Arial" w:cs="Arial"/>
                <w:b/>
              </w:rPr>
              <w:t>7</w:t>
            </w:r>
          </w:p>
          <w:p w14:paraId="2FC916E0" w14:textId="77777777" w:rsidR="000C01B6" w:rsidRPr="000C01B6" w:rsidRDefault="000C01B6" w:rsidP="000C01B6">
            <w:pPr>
              <w:jc w:val="center"/>
              <w:rPr>
                <w:rFonts w:ascii="Arial" w:eastAsia="Calibri" w:hAnsi="Arial" w:cs="Arial"/>
                <w:b/>
              </w:rPr>
            </w:pPr>
          </w:p>
          <w:p w14:paraId="507F6099" w14:textId="77777777" w:rsidR="000C01B6" w:rsidRPr="000C01B6" w:rsidRDefault="000C01B6" w:rsidP="000C01B6">
            <w:pPr>
              <w:jc w:val="center"/>
              <w:rPr>
                <w:rFonts w:ascii="Arial" w:hAnsi="Arial" w:cs="Arial"/>
                <w:b/>
              </w:rPr>
            </w:pPr>
            <w:r w:rsidRPr="000C01B6">
              <w:rPr>
                <w:rFonts w:ascii="Arial" w:eastAsia="Calibri" w:hAnsi="Arial" w:cs="Arial"/>
                <w:b/>
              </w:rPr>
              <w:t>Éducation physique et sportive</w:t>
            </w:r>
          </w:p>
        </w:tc>
      </w:tr>
      <w:tr w:rsidR="000C01B6" w:rsidRPr="000C01B6" w14:paraId="7AD665D0" w14:textId="77777777" w:rsidTr="00462CFC">
        <w:trPr>
          <w:trHeight w:val="1227"/>
        </w:trPr>
        <w:tc>
          <w:tcPr>
            <w:tcW w:w="1774" w:type="pct"/>
            <w:vMerge/>
            <w:shd w:val="clear" w:color="auto" w:fill="D9D9D9" w:themeFill="background1" w:themeFillShade="D9"/>
          </w:tcPr>
          <w:p w14:paraId="23F332A2" w14:textId="77777777" w:rsidR="000C01B6" w:rsidRPr="000C01B6" w:rsidRDefault="000C01B6" w:rsidP="000C01B6">
            <w:pPr>
              <w:ind w:left="318"/>
              <w:contextualSpacing/>
              <w:rPr>
                <w:rFonts w:ascii="Arial" w:hAnsi="Arial" w:cs="Arial"/>
              </w:rPr>
            </w:pPr>
          </w:p>
        </w:tc>
        <w:tc>
          <w:tcPr>
            <w:tcW w:w="1792" w:type="pct"/>
            <w:shd w:val="clear" w:color="auto" w:fill="auto"/>
          </w:tcPr>
          <w:p w14:paraId="43EA3A5B" w14:textId="3816DF92" w:rsidR="000C01B6" w:rsidRPr="000C5760" w:rsidRDefault="000C01B6" w:rsidP="000C01B6">
            <w:pPr>
              <w:spacing w:before="60" w:after="60"/>
              <w:ind w:left="220" w:hanging="141"/>
              <w:jc w:val="center"/>
              <w:rPr>
                <w:rFonts w:ascii="Arial" w:eastAsia="Calibri" w:hAnsi="Arial" w:cs="Arial"/>
                <w:b/>
                <w:color w:val="auto"/>
              </w:rPr>
            </w:pPr>
            <w:r w:rsidRPr="000C5760">
              <w:rPr>
                <w:rFonts w:ascii="Arial" w:eastAsia="Calibri" w:hAnsi="Arial" w:cs="Arial"/>
                <w:b/>
                <w:color w:val="auto"/>
              </w:rPr>
              <w:t xml:space="preserve">Bloc n° </w:t>
            </w:r>
            <w:r w:rsidR="00BE0A69" w:rsidRPr="000C5760">
              <w:rPr>
                <w:rFonts w:ascii="Arial" w:eastAsia="Calibri" w:hAnsi="Arial" w:cs="Arial"/>
                <w:b/>
                <w:color w:val="auto"/>
              </w:rPr>
              <w:t>8</w:t>
            </w:r>
            <w:r w:rsidR="00F05E4B" w:rsidRPr="000C5760">
              <w:rPr>
                <w:rFonts w:ascii="Arial" w:eastAsia="Calibri" w:hAnsi="Arial" w:cs="Arial"/>
                <w:b/>
                <w:color w:val="auto"/>
              </w:rPr>
              <w:t xml:space="preserve"> Langue</w:t>
            </w:r>
            <w:r w:rsidRPr="000C5760">
              <w:rPr>
                <w:rFonts w:ascii="Arial" w:eastAsia="Calibri" w:hAnsi="Arial" w:cs="Arial"/>
                <w:b/>
                <w:color w:val="auto"/>
              </w:rPr>
              <w:t xml:space="preserve"> vivante</w:t>
            </w:r>
            <w:r w:rsidR="00BE0A69" w:rsidRPr="000C5760">
              <w:rPr>
                <w:rFonts w:ascii="Arial" w:eastAsia="Calibri" w:hAnsi="Arial" w:cs="Arial"/>
                <w:b/>
                <w:color w:val="auto"/>
              </w:rPr>
              <w:t xml:space="preserve"> étrangère</w:t>
            </w:r>
          </w:p>
          <w:p w14:paraId="0BCD962B" w14:textId="0EEE2145" w:rsidR="000C01B6" w:rsidRPr="000C5760" w:rsidRDefault="00BE0A69" w:rsidP="000C01B6">
            <w:pPr>
              <w:rPr>
                <w:rFonts w:ascii="Arial" w:eastAsia="Calibri" w:hAnsi="Arial" w:cs="Arial"/>
                <w:color w:val="auto"/>
              </w:rPr>
            </w:pPr>
            <w:r w:rsidRPr="000C5760">
              <w:rPr>
                <w:rFonts w:ascii="Arial" w:eastAsia="Calibri" w:hAnsi="Arial" w:cs="Arial"/>
                <w:color w:val="auto"/>
              </w:rPr>
              <w:t>L’épreuve de langue vivante étrangère a pour objectif de vérifier, au nivea</w:t>
            </w:r>
            <w:r w:rsidR="000C01B6" w:rsidRPr="000C5760">
              <w:rPr>
                <w:rFonts w:ascii="Arial" w:eastAsia="Calibri" w:hAnsi="Arial" w:cs="Arial"/>
                <w:color w:val="auto"/>
              </w:rPr>
              <w:t xml:space="preserve">u A2 </w:t>
            </w:r>
            <w:r w:rsidRPr="000C5760">
              <w:rPr>
                <w:rFonts w:ascii="Arial" w:eastAsia="Calibri" w:hAnsi="Arial" w:cs="Arial"/>
                <w:color w:val="auto"/>
              </w:rPr>
              <w:t xml:space="preserve">(utilisateur élémentaire de niveau intermédiaire) </w:t>
            </w:r>
            <w:r w:rsidR="000C01B6" w:rsidRPr="000C5760">
              <w:rPr>
                <w:rFonts w:ascii="Arial" w:eastAsia="Calibri" w:hAnsi="Arial" w:cs="Arial"/>
                <w:color w:val="auto"/>
              </w:rPr>
              <w:t>du CECRL</w:t>
            </w:r>
            <w:r w:rsidRPr="000C5760">
              <w:rPr>
                <w:rFonts w:ascii="Arial" w:eastAsia="Calibri" w:hAnsi="Arial" w:cs="Arial"/>
                <w:color w:val="auto"/>
              </w:rPr>
              <w:t xml:space="preserve"> (art. D.312-16 du CE), les compétences à :</w:t>
            </w:r>
          </w:p>
          <w:p w14:paraId="607F04C5" w14:textId="77777777" w:rsidR="00BE0A69" w:rsidRPr="000C5760" w:rsidRDefault="00BE0A69"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Comprendre la langue orale</w:t>
            </w:r>
          </w:p>
          <w:p w14:paraId="6906B2AE" w14:textId="14A79C0F" w:rsidR="000C01B6" w:rsidRPr="000C5760" w:rsidRDefault="00BE0A69"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Comprendre un document écrit</w:t>
            </w:r>
          </w:p>
          <w:p w14:paraId="4101ACDB" w14:textId="079D6759" w:rsidR="000C01B6" w:rsidRPr="000C5760" w:rsidRDefault="00BE0A69" w:rsidP="00FF6F49">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S’exprimer à l’oral en continu</w:t>
            </w:r>
          </w:p>
          <w:p w14:paraId="785119C2" w14:textId="5D82E79A" w:rsidR="000C01B6" w:rsidRPr="00276213" w:rsidRDefault="00BE0A69" w:rsidP="00BE0A69">
            <w:pPr>
              <w:widowControl w:val="0"/>
              <w:numPr>
                <w:ilvl w:val="0"/>
                <w:numId w:val="3"/>
              </w:numPr>
              <w:ind w:left="318" w:hanging="284"/>
              <w:contextualSpacing/>
              <w:rPr>
                <w:rFonts w:ascii="Arial" w:hAnsi="Arial" w:cs="Arial"/>
                <w:color w:val="76923C" w:themeColor="accent3" w:themeShade="BF"/>
              </w:rPr>
            </w:pPr>
            <w:r w:rsidRPr="000C5760">
              <w:rPr>
                <w:rFonts w:ascii="Arial" w:eastAsia="SimSun" w:hAnsi="Arial" w:cs="Arial"/>
                <w:color w:val="auto"/>
                <w:lang w:eastAsia="zh-CN" w:bidi="hi-IN"/>
              </w:rPr>
              <w:t>Interagir à l’oral</w:t>
            </w:r>
          </w:p>
        </w:tc>
        <w:tc>
          <w:tcPr>
            <w:tcW w:w="1434" w:type="pct"/>
            <w:shd w:val="clear" w:color="auto" w:fill="auto"/>
            <w:vAlign w:val="center"/>
          </w:tcPr>
          <w:p w14:paraId="5A561D43" w14:textId="69D84B3D" w:rsidR="000C01B6" w:rsidRPr="000C01B6" w:rsidRDefault="000C01B6" w:rsidP="000C01B6">
            <w:pPr>
              <w:jc w:val="center"/>
              <w:rPr>
                <w:rFonts w:ascii="Arial" w:eastAsia="Calibri" w:hAnsi="Arial" w:cs="Arial"/>
                <w:b/>
              </w:rPr>
            </w:pPr>
            <w:r w:rsidRPr="000C01B6">
              <w:rPr>
                <w:rFonts w:ascii="Arial" w:eastAsia="Calibri" w:hAnsi="Arial" w:cs="Arial"/>
                <w:b/>
              </w:rPr>
              <w:t xml:space="preserve">Unité U </w:t>
            </w:r>
            <w:r w:rsidR="00BE0A69">
              <w:rPr>
                <w:rFonts w:ascii="Arial" w:eastAsia="Calibri" w:hAnsi="Arial" w:cs="Arial"/>
                <w:b/>
              </w:rPr>
              <w:t>8</w:t>
            </w:r>
          </w:p>
          <w:p w14:paraId="34AD81DC" w14:textId="77777777" w:rsidR="000C01B6" w:rsidRPr="000C01B6" w:rsidRDefault="000C01B6" w:rsidP="000C01B6">
            <w:pPr>
              <w:jc w:val="center"/>
              <w:rPr>
                <w:rFonts w:ascii="Arial" w:eastAsia="Calibri" w:hAnsi="Arial" w:cs="Arial"/>
                <w:b/>
              </w:rPr>
            </w:pPr>
          </w:p>
          <w:p w14:paraId="7F5BABAF" w14:textId="29CB5487" w:rsidR="000C01B6" w:rsidRPr="000C01B6" w:rsidRDefault="000C01B6" w:rsidP="000C01B6">
            <w:pPr>
              <w:jc w:val="center"/>
              <w:rPr>
                <w:rFonts w:ascii="Arial" w:hAnsi="Arial" w:cs="Arial"/>
                <w:b/>
              </w:rPr>
            </w:pPr>
            <w:r w:rsidRPr="000C01B6">
              <w:rPr>
                <w:rFonts w:ascii="Arial" w:eastAsia="Calibri" w:hAnsi="Arial" w:cs="Arial"/>
                <w:b/>
              </w:rPr>
              <w:t>Langue vivante</w:t>
            </w:r>
            <w:r w:rsidR="00BE0A69">
              <w:rPr>
                <w:rFonts w:ascii="Arial" w:eastAsia="Calibri" w:hAnsi="Arial" w:cs="Arial"/>
                <w:b/>
              </w:rPr>
              <w:t xml:space="preserve"> étrangère</w:t>
            </w:r>
          </w:p>
        </w:tc>
      </w:tr>
      <w:tr w:rsidR="000C01B6" w:rsidRPr="000C01B6" w14:paraId="0D19CACE" w14:textId="77777777" w:rsidTr="00462CFC">
        <w:trPr>
          <w:trHeight w:val="1390"/>
        </w:trPr>
        <w:tc>
          <w:tcPr>
            <w:tcW w:w="1774" w:type="pct"/>
            <w:shd w:val="clear" w:color="auto" w:fill="D9D9D9" w:themeFill="background1" w:themeFillShade="D9"/>
          </w:tcPr>
          <w:p w14:paraId="0E0CC58A" w14:textId="03E6D5F5" w:rsidR="000C01B6" w:rsidRPr="000C01B6" w:rsidRDefault="000C01B6" w:rsidP="000C01B6">
            <w:pPr>
              <w:ind w:left="318"/>
              <w:contextualSpacing/>
              <w:rPr>
                <w:rFonts w:ascii="Arial" w:hAnsi="Arial" w:cs="Arial"/>
              </w:rPr>
            </w:pPr>
          </w:p>
        </w:tc>
        <w:tc>
          <w:tcPr>
            <w:tcW w:w="1792" w:type="pct"/>
            <w:shd w:val="clear" w:color="auto" w:fill="auto"/>
          </w:tcPr>
          <w:p w14:paraId="1B03050B" w14:textId="77777777" w:rsidR="000C01B6" w:rsidRPr="000C5760" w:rsidRDefault="000C01B6" w:rsidP="000C01B6">
            <w:pPr>
              <w:spacing w:before="120" w:after="60"/>
              <w:ind w:left="454" w:hanging="454"/>
              <w:jc w:val="center"/>
              <w:rPr>
                <w:rFonts w:ascii="Arial" w:eastAsia="Calibri" w:hAnsi="Arial" w:cs="Arial"/>
                <w:b/>
                <w:color w:val="auto"/>
              </w:rPr>
            </w:pPr>
            <w:r w:rsidRPr="000C5760">
              <w:rPr>
                <w:rFonts w:ascii="Arial" w:eastAsia="Calibri" w:hAnsi="Arial" w:cs="Arial"/>
                <w:b/>
                <w:color w:val="auto"/>
              </w:rPr>
              <w:t>Bloc facultatif Langue vivante</w:t>
            </w:r>
          </w:p>
          <w:p w14:paraId="785A1641" w14:textId="77777777" w:rsidR="00D92B8F" w:rsidRPr="000C5760" w:rsidRDefault="00D92B8F" w:rsidP="00D92B8F">
            <w:pPr>
              <w:rPr>
                <w:rFonts w:ascii="Arial" w:eastAsia="Calibri" w:hAnsi="Arial" w:cs="Arial"/>
                <w:color w:val="auto"/>
              </w:rPr>
            </w:pPr>
            <w:r w:rsidRPr="000C5760">
              <w:rPr>
                <w:rFonts w:ascii="Arial" w:eastAsia="Calibri" w:hAnsi="Arial" w:cs="Arial"/>
                <w:color w:val="auto"/>
              </w:rPr>
              <w:t>L’épreuve de langue vivante étrangère a pour objectif de vérifier, au niveau A2 (utilisateur élémentaire de niveau intermédiaire) du CECRL (art. D.312-16 du CE), les compétences à :</w:t>
            </w:r>
          </w:p>
          <w:p w14:paraId="3314AB55" w14:textId="014F61F6" w:rsidR="00D92B8F" w:rsidRPr="000C5760" w:rsidRDefault="00D92B8F" w:rsidP="00D92B8F">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S’exprimer à l’oral en continu</w:t>
            </w:r>
          </w:p>
          <w:p w14:paraId="3AFDAF20" w14:textId="2359156F" w:rsidR="00D92B8F" w:rsidRPr="000C5760" w:rsidRDefault="00D92B8F" w:rsidP="00D92B8F">
            <w:pPr>
              <w:widowControl w:val="0"/>
              <w:numPr>
                <w:ilvl w:val="0"/>
                <w:numId w:val="3"/>
              </w:numPr>
              <w:ind w:left="318" w:hanging="284"/>
              <w:contextualSpacing/>
              <w:rPr>
                <w:rFonts w:ascii="Arial" w:eastAsia="SimSun" w:hAnsi="Arial" w:cs="Arial"/>
                <w:color w:val="auto"/>
                <w:lang w:eastAsia="zh-CN" w:bidi="hi-IN"/>
              </w:rPr>
            </w:pPr>
            <w:r w:rsidRPr="000C5760">
              <w:rPr>
                <w:rFonts w:ascii="Arial" w:eastAsia="SimSun" w:hAnsi="Arial" w:cs="Arial"/>
                <w:color w:val="auto"/>
                <w:lang w:eastAsia="zh-CN" w:bidi="hi-IN"/>
              </w:rPr>
              <w:t>Interagir à l’oral</w:t>
            </w:r>
          </w:p>
          <w:p w14:paraId="7D6818D4" w14:textId="28D8BC1D" w:rsidR="000C01B6" w:rsidRPr="00276213" w:rsidRDefault="00D92B8F" w:rsidP="00D92B8F">
            <w:pPr>
              <w:widowControl w:val="0"/>
              <w:numPr>
                <w:ilvl w:val="0"/>
                <w:numId w:val="3"/>
              </w:numPr>
              <w:ind w:left="318" w:hanging="284"/>
              <w:contextualSpacing/>
              <w:rPr>
                <w:rFonts w:ascii="Arial" w:hAnsi="Arial" w:cs="Arial"/>
                <w:color w:val="76923C" w:themeColor="accent3" w:themeShade="BF"/>
              </w:rPr>
            </w:pPr>
            <w:r w:rsidRPr="000C5760">
              <w:rPr>
                <w:rFonts w:ascii="Arial" w:eastAsia="SimSun" w:hAnsi="Arial" w:cs="Arial"/>
                <w:color w:val="auto"/>
                <w:lang w:eastAsia="zh-CN" w:bidi="hi-IN"/>
              </w:rPr>
              <w:t>Comprendre un document écrit, dans des situations de la vie quotidienne, sociale et professionnelle</w:t>
            </w:r>
          </w:p>
        </w:tc>
        <w:tc>
          <w:tcPr>
            <w:tcW w:w="1434" w:type="pct"/>
            <w:shd w:val="clear" w:color="auto" w:fill="auto"/>
            <w:vAlign w:val="center"/>
          </w:tcPr>
          <w:p w14:paraId="1D8D6A6A" w14:textId="77777777" w:rsidR="000C01B6" w:rsidRPr="000C01B6" w:rsidRDefault="000C01B6" w:rsidP="000C01B6">
            <w:pPr>
              <w:jc w:val="center"/>
              <w:rPr>
                <w:rFonts w:ascii="Arial" w:eastAsia="Calibri" w:hAnsi="Arial" w:cs="Arial"/>
                <w:b/>
              </w:rPr>
            </w:pPr>
            <w:r w:rsidRPr="000C01B6">
              <w:rPr>
                <w:rFonts w:ascii="Arial" w:eastAsia="Calibri" w:hAnsi="Arial" w:cs="Arial"/>
                <w:b/>
              </w:rPr>
              <w:t>Unité facultative</w:t>
            </w:r>
          </w:p>
          <w:p w14:paraId="55381F7A" w14:textId="77777777" w:rsidR="000C01B6" w:rsidRPr="000C01B6" w:rsidRDefault="000C01B6" w:rsidP="000C01B6">
            <w:pPr>
              <w:jc w:val="center"/>
              <w:rPr>
                <w:rFonts w:ascii="Arial" w:eastAsia="Calibri" w:hAnsi="Arial" w:cs="Arial"/>
                <w:b/>
              </w:rPr>
            </w:pPr>
          </w:p>
          <w:p w14:paraId="651C6349" w14:textId="77777777" w:rsidR="000C01B6" w:rsidRPr="000C01B6" w:rsidRDefault="000C01B6" w:rsidP="000C01B6">
            <w:pPr>
              <w:jc w:val="center"/>
              <w:rPr>
                <w:rFonts w:ascii="Arial" w:hAnsi="Arial" w:cs="Arial"/>
                <w:b/>
              </w:rPr>
            </w:pPr>
            <w:r w:rsidRPr="000C01B6">
              <w:rPr>
                <w:rFonts w:ascii="Arial" w:eastAsia="Calibri" w:hAnsi="Arial" w:cs="Arial"/>
                <w:b/>
              </w:rPr>
              <w:t>Langue vivante</w:t>
            </w:r>
          </w:p>
        </w:tc>
      </w:tr>
    </w:tbl>
    <w:p w14:paraId="3185E7CD" w14:textId="77777777" w:rsidR="00ED3C59" w:rsidRDefault="00ED3C59"/>
    <w:p w14:paraId="791A6854" w14:textId="77777777" w:rsidR="00ED3C59" w:rsidRDefault="00ED3C59"/>
    <w:p w14:paraId="05215BF3" w14:textId="77777777" w:rsidR="00ED3C59" w:rsidRDefault="00ED3C59"/>
    <w:p w14:paraId="6BD12F73" w14:textId="77777777" w:rsidR="00ED3C59" w:rsidRDefault="00ED3C59"/>
    <w:p w14:paraId="53163521" w14:textId="77777777" w:rsidR="00ED3C59" w:rsidRDefault="00ED3C59"/>
    <w:p w14:paraId="160111A0" w14:textId="77777777" w:rsidR="00E1513C" w:rsidRDefault="00E1513C">
      <w:pPr>
        <w:spacing w:after="200" w:line="276" w:lineRule="auto"/>
      </w:pPr>
      <w:r>
        <w:br w:type="page"/>
      </w:r>
    </w:p>
    <w:p w14:paraId="420DEA69" w14:textId="77777777" w:rsidR="00C952A6" w:rsidRDefault="00C952A6"/>
    <w:p w14:paraId="2AE69C55" w14:textId="77777777" w:rsidR="005173F3" w:rsidRDefault="005173F3" w:rsidP="005173F3">
      <w:pPr>
        <w:pStyle w:val="SNSignature"/>
        <w:ind w:left="720" w:firstLine="0"/>
        <w:jc w:val="center"/>
        <w:rPr>
          <w:rFonts w:ascii="Arial" w:hAnsi="Arial" w:cs="Arial"/>
          <w:b/>
          <w:sz w:val="16"/>
          <w:szCs w:val="16"/>
        </w:rPr>
      </w:pPr>
      <w:r>
        <w:rPr>
          <w:rFonts w:ascii="Arial" w:hAnsi="Arial" w:cs="Arial"/>
          <w:b/>
          <w:sz w:val="16"/>
          <w:szCs w:val="16"/>
        </w:rPr>
        <w:t>ANNEXE I – Référentiels des activités professionnelles et de compétences</w:t>
      </w:r>
    </w:p>
    <w:p w14:paraId="6C0828B7" w14:textId="77777777" w:rsidR="005173F3" w:rsidRPr="004D4B9E" w:rsidRDefault="005173F3" w:rsidP="005173F3">
      <w:pPr>
        <w:pStyle w:val="SNSignature"/>
        <w:ind w:left="720" w:firstLine="0"/>
        <w:jc w:val="center"/>
        <w:rPr>
          <w:rFonts w:ascii="Arial" w:hAnsi="Arial" w:cs="Arial"/>
          <w:b/>
          <w:sz w:val="16"/>
          <w:szCs w:val="16"/>
        </w:rPr>
      </w:pPr>
      <w:r w:rsidRPr="004D4B9E">
        <w:rPr>
          <w:rFonts w:ascii="Arial" w:hAnsi="Arial" w:cs="Arial"/>
          <w:b/>
          <w:sz w:val="16"/>
          <w:szCs w:val="16"/>
        </w:rPr>
        <w:t>Annexe Ia</w:t>
      </w:r>
    </w:p>
    <w:p w14:paraId="100EEB65" w14:textId="77777777" w:rsidR="005173F3" w:rsidRPr="004D4B9E" w:rsidRDefault="005173F3" w:rsidP="005173F3">
      <w:pPr>
        <w:pStyle w:val="SNSignature"/>
        <w:ind w:left="720" w:firstLine="0"/>
        <w:jc w:val="center"/>
        <w:rPr>
          <w:rFonts w:ascii="Arial" w:hAnsi="Arial" w:cs="Arial"/>
          <w:b/>
          <w:sz w:val="16"/>
          <w:szCs w:val="16"/>
        </w:rPr>
      </w:pPr>
      <w:r w:rsidRPr="004D4B9E">
        <w:rPr>
          <w:rFonts w:ascii="Arial" w:hAnsi="Arial" w:cs="Arial"/>
          <w:b/>
          <w:sz w:val="16"/>
          <w:szCs w:val="16"/>
        </w:rPr>
        <w:t>Référentiel des Activités Professionnelles</w:t>
      </w:r>
    </w:p>
    <w:p w14:paraId="27693F5C" w14:textId="77777777" w:rsidR="005173F3" w:rsidRPr="006F087B" w:rsidRDefault="005173F3" w:rsidP="005173F3">
      <w:pPr>
        <w:pStyle w:val="SNSignature"/>
        <w:ind w:left="720" w:firstLine="0"/>
        <w:jc w:val="center"/>
        <w:rPr>
          <w:rFonts w:ascii="Arial" w:hAnsi="Arial" w:cs="Arial"/>
          <w:sz w:val="16"/>
          <w:szCs w:val="16"/>
        </w:rPr>
      </w:pPr>
      <w:r>
        <w:rPr>
          <w:rFonts w:ascii="Arial" w:hAnsi="Arial" w:cs="Arial"/>
          <w:b/>
          <w:sz w:val="16"/>
          <w:szCs w:val="16"/>
        </w:rPr>
        <w:t>Cer</w:t>
      </w:r>
      <w:r w:rsidRPr="006F087B">
        <w:rPr>
          <w:rFonts w:ascii="Arial" w:hAnsi="Arial" w:cs="Arial"/>
          <w:b/>
          <w:sz w:val="16"/>
          <w:szCs w:val="16"/>
        </w:rPr>
        <w:t>t</w:t>
      </w:r>
      <w:r>
        <w:rPr>
          <w:rFonts w:ascii="Arial" w:hAnsi="Arial" w:cs="Arial"/>
          <w:b/>
          <w:sz w:val="16"/>
          <w:szCs w:val="16"/>
        </w:rPr>
        <w:t>ificat d’aptitude</w:t>
      </w:r>
      <w:r w:rsidRPr="006F087B">
        <w:rPr>
          <w:rFonts w:ascii="Arial" w:hAnsi="Arial" w:cs="Arial"/>
          <w:b/>
          <w:sz w:val="16"/>
          <w:szCs w:val="16"/>
        </w:rPr>
        <w:t xml:space="preserve"> professionne</w:t>
      </w:r>
      <w:r>
        <w:rPr>
          <w:rFonts w:ascii="Arial" w:hAnsi="Arial" w:cs="Arial"/>
          <w:b/>
          <w:sz w:val="16"/>
          <w:szCs w:val="16"/>
        </w:rPr>
        <w:t>l</w:t>
      </w:r>
      <w:r w:rsidRPr="006F087B">
        <w:rPr>
          <w:rFonts w:ascii="Arial" w:hAnsi="Arial" w:cs="Arial"/>
          <w:b/>
          <w:sz w:val="16"/>
          <w:szCs w:val="16"/>
        </w:rPr>
        <w:t>l</w:t>
      </w:r>
      <w:r>
        <w:rPr>
          <w:rFonts w:ascii="Arial" w:hAnsi="Arial" w:cs="Arial"/>
          <w:b/>
          <w:sz w:val="16"/>
          <w:szCs w:val="16"/>
        </w:rPr>
        <w:t>e</w:t>
      </w:r>
      <w:r w:rsidRPr="006F087B">
        <w:rPr>
          <w:rFonts w:ascii="Arial" w:hAnsi="Arial" w:cs="Arial"/>
          <w:b/>
          <w:sz w:val="16"/>
          <w:szCs w:val="16"/>
        </w:rPr>
        <w:t xml:space="preserve"> </w:t>
      </w:r>
      <w:r w:rsidRPr="00C463E0">
        <w:rPr>
          <w:rFonts w:ascii="Arial" w:hAnsi="Arial" w:cs="Arial"/>
          <w:b/>
          <w:sz w:val="16"/>
          <w:szCs w:val="16"/>
        </w:rPr>
        <w:t>spécialité</w:t>
      </w:r>
      <w:r w:rsidRPr="006F087B">
        <w:rPr>
          <w:rFonts w:ascii="Arial" w:hAnsi="Arial" w:cs="Arial"/>
          <w:b/>
          <w:sz w:val="16"/>
          <w:szCs w:val="16"/>
        </w:rPr>
        <w:t xml:space="preserve"> </w:t>
      </w:r>
      <w:r w:rsidR="00C463E0">
        <w:rPr>
          <w:rFonts w:ascii="Arial" w:hAnsi="Arial" w:cs="Arial"/>
          <w:b/>
          <w:sz w:val="16"/>
          <w:szCs w:val="16"/>
        </w:rPr>
        <w:t>Équipier polyvalent du commerce</w:t>
      </w:r>
    </w:p>
    <w:p w14:paraId="0B2D4BC5" w14:textId="77777777" w:rsidR="00A65113" w:rsidRPr="00A65113" w:rsidRDefault="00A65113" w:rsidP="00A65113">
      <w:pPr>
        <w:rPr>
          <w:rFonts w:ascii="Arial" w:hAnsi="Arial" w:cs="Arial"/>
        </w:rPr>
      </w:pPr>
    </w:p>
    <w:p w14:paraId="63C07904" w14:textId="77777777" w:rsidR="00A65113" w:rsidRPr="00A65113" w:rsidRDefault="00A65113" w:rsidP="00A65113">
      <w:pPr>
        <w:rPr>
          <w:rFonts w:ascii="Arial" w:hAnsi="Arial" w:cs="Arial"/>
          <w:b/>
        </w:rPr>
      </w:pPr>
      <w:r w:rsidRPr="00A65113">
        <w:rPr>
          <w:rFonts w:ascii="Arial" w:hAnsi="Arial" w:cs="Arial"/>
          <w:b/>
        </w:rPr>
        <w:t>I CHAMP D’ACTIVITÉS</w:t>
      </w:r>
    </w:p>
    <w:p w14:paraId="69EF6DFC" w14:textId="77777777" w:rsidR="00A65113" w:rsidRPr="00A65113" w:rsidRDefault="00A65113" w:rsidP="00A65113">
      <w:pPr>
        <w:rPr>
          <w:rFonts w:ascii="Arial" w:hAnsi="Arial" w:cs="Arial"/>
          <w:b/>
        </w:rPr>
      </w:pPr>
    </w:p>
    <w:p w14:paraId="215B4D17" w14:textId="77777777" w:rsidR="00A65113" w:rsidRPr="00A65113" w:rsidRDefault="00A65113" w:rsidP="00A65113">
      <w:pPr>
        <w:rPr>
          <w:rFonts w:ascii="Arial" w:hAnsi="Arial" w:cs="Arial"/>
          <w:b/>
        </w:rPr>
      </w:pPr>
      <w:r w:rsidRPr="00A65113">
        <w:rPr>
          <w:rFonts w:ascii="Arial" w:hAnsi="Arial" w:cs="Arial"/>
          <w:b/>
        </w:rPr>
        <w:t>I.1 DÉFINITION</w:t>
      </w:r>
    </w:p>
    <w:p w14:paraId="46A93E73" w14:textId="77777777" w:rsidR="00A65113" w:rsidRPr="00A65113" w:rsidRDefault="00A65113" w:rsidP="00A65113">
      <w:pPr>
        <w:rPr>
          <w:rFonts w:ascii="Arial" w:hAnsi="Arial" w:cs="Arial"/>
          <w:b/>
        </w:rPr>
      </w:pPr>
    </w:p>
    <w:p w14:paraId="65CDAC79" w14:textId="63F98117" w:rsidR="00A65113" w:rsidRPr="00A65113" w:rsidRDefault="00A65113" w:rsidP="00E1513C">
      <w:pPr>
        <w:jc w:val="both"/>
        <w:rPr>
          <w:rFonts w:ascii="Arial" w:hAnsi="Arial" w:cs="Arial"/>
        </w:rPr>
      </w:pPr>
      <w:r w:rsidRPr="00A65113">
        <w:rPr>
          <w:rFonts w:ascii="Arial" w:hAnsi="Arial" w:cs="Arial"/>
        </w:rPr>
        <w:t xml:space="preserve">Le titulaire du diplôme </w:t>
      </w:r>
      <w:r w:rsidRPr="00AE174B">
        <w:rPr>
          <w:rFonts w:ascii="Arial" w:hAnsi="Arial" w:cs="Arial"/>
        </w:rPr>
        <w:t>« CAP</w:t>
      </w:r>
      <w:r w:rsidR="00AE174B" w:rsidRPr="00AE174B">
        <w:rPr>
          <w:rFonts w:ascii="Arial" w:hAnsi="Arial" w:cs="Arial"/>
          <w:sz w:val="16"/>
          <w:szCs w:val="16"/>
        </w:rPr>
        <w:t xml:space="preserve"> </w:t>
      </w:r>
      <w:r w:rsidR="00AE174B" w:rsidRPr="00AE174B">
        <w:rPr>
          <w:rFonts w:ascii="Arial" w:hAnsi="Arial" w:cs="Arial"/>
        </w:rPr>
        <w:t xml:space="preserve">Équipier polyvalent du commerce </w:t>
      </w:r>
      <w:r w:rsidR="00F05E4B" w:rsidRPr="00AE174B">
        <w:rPr>
          <w:rFonts w:ascii="Arial" w:hAnsi="Arial" w:cs="Arial"/>
        </w:rPr>
        <w:t>»</w:t>
      </w:r>
      <w:r w:rsidR="00F05E4B" w:rsidRPr="00A65113">
        <w:rPr>
          <w:rFonts w:ascii="Arial" w:hAnsi="Arial" w:cs="Arial"/>
        </w:rPr>
        <w:t> exerce</w:t>
      </w:r>
      <w:r w:rsidRPr="00A65113">
        <w:rPr>
          <w:rFonts w:ascii="Arial" w:hAnsi="Arial" w:cs="Arial"/>
        </w:rPr>
        <w:t xml:space="preserve"> son activité dans u</w:t>
      </w:r>
      <w:r w:rsidR="00424D1E">
        <w:rPr>
          <w:rFonts w:ascii="Arial" w:hAnsi="Arial" w:cs="Arial"/>
        </w:rPr>
        <w:t xml:space="preserve">n cadre omnicanal au sein d’une </w:t>
      </w:r>
      <w:r w:rsidRPr="00A65113">
        <w:rPr>
          <w:rFonts w:ascii="Arial" w:hAnsi="Arial" w:cs="Arial"/>
        </w:rPr>
        <w:t>unité commerciale qui distribue des produits et des services. Pour ce faire, il respecte les règles d’hygiène et de sécurité.</w:t>
      </w:r>
    </w:p>
    <w:p w14:paraId="1E5E90F9" w14:textId="77777777" w:rsidR="00A65113" w:rsidRPr="00A65113" w:rsidRDefault="00A65113" w:rsidP="00E1513C">
      <w:pPr>
        <w:jc w:val="both"/>
        <w:rPr>
          <w:rFonts w:ascii="Arial" w:hAnsi="Arial" w:cs="Arial"/>
        </w:rPr>
      </w:pPr>
      <w:r w:rsidRPr="00A65113">
        <w:rPr>
          <w:rFonts w:ascii="Arial" w:hAnsi="Arial" w:cs="Arial"/>
        </w:rPr>
        <w:t>Son activité consiste à :</w:t>
      </w:r>
    </w:p>
    <w:p w14:paraId="2CEC7354" w14:textId="77777777" w:rsidR="00A65113" w:rsidRPr="00A65113" w:rsidRDefault="00A65113" w:rsidP="00E1513C">
      <w:pPr>
        <w:numPr>
          <w:ilvl w:val="0"/>
          <w:numId w:val="6"/>
        </w:numPr>
        <w:jc w:val="both"/>
        <w:rPr>
          <w:rFonts w:ascii="Arial" w:hAnsi="Arial" w:cs="Arial"/>
        </w:rPr>
      </w:pPr>
      <w:r w:rsidRPr="00A65113">
        <w:rPr>
          <w:rFonts w:ascii="Arial" w:hAnsi="Arial" w:cs="Arial"/>
        </w:rPr>
        <w:t>assurer la réception et le suivi des commandes</w:t>
      </w:r>
      <w:r w:rsidR="003633DA">
        <w:rPr>
          <w:rFonts w:ascii="Arial" w:hAnsi="Arial" w:cs="Arial"/>
        </w:rPr>
        <w:t xml:space="preserve"> et des colis</w:t>
      </w:r>
      <w:r w:rsidR="00AE174B">
        <w:rPr>
          <w:rFonts w:ascii="Arial" w:hAnsi="Arial" w:cs="Arial"/>
        </w:rPr>
        <w:t> ;</w:t>
      </w:r>
    </w:p>
    <w:p w14:paraId="06113350" w14:textId="77777777" w:rsidR="00A65113" w:rsidRPr="00A65113" w:rsidRDefault="00A65113" w:rsidP="00E1513C">
      <w:pPr>
        <w:numPr>
          <w:ilvl w:val="0"/>
          <w:numId w:val="6"/>
        </w:numPr>
        <w:jc w:val="both"/>
        <w:rPr>
          <w:rFonts w:ascii="Arial" w:hAnsi="Arial" w:cs="Arial"/>
        </w:rPr>
      </w:pPr>
      <w:r w:rsidRPr="00A65113">
        <w:rPr>
          <w:rFonts w:ascii="Arial" w:hAnsi="Arial" w:cs="Arial"/>
        </w:rPr>
        <w:t>cont</w:t>
      </w:r>
      <w:r w:rsidR="003633DA">
        <w:rPr>
          <w:rFonts w:ascii="Arial" w:hAnsi="Arial" w:cs="Arial"/>
        </w:rPr>
        <w:t>ribuer à l’appro</w:t>
      </w:r>
      <w:r w:rsidR="00AE174B">
        <w:rPr>
          <w:rFonts w:ascii="Arial" w:hAnsi="Arial" w:cs="Arial"/>
        </w:rPr>
        <w:t>visionnement et</w:t>
      </w:r>
      <w:r w:rsidR="003633DA">
        <w:rPr>
          <w:rFonts w:ascii="Arial" w:hAnsi="Arial" w:cs="Arial"/>
        </w:rPr>
        <w:t xml:space="preserve"> à la mise en valeur </w:t>
      </w:r>
      <w:r w:rsidRPr="00A65113">
        <w:rPr>
          <w:rFonts w:ascii="Arial" w:hAnsi="Arial" w:cs="Arial"/>
        </w:rPr>
        <w:t xml:space="preserve">de </w:t>
      </w:r>
      <w:r w:rsidR="00AE174B">
        <w:rPr>
          <w:rFonts w:ascii="Arial" w:hAnsi="Arial" w:cs="Arial"/>
        </w:rPr>
        <w:t>l’unité commerciale ;</w:t>
      </w:r>
    </w:p>
    <w:p w14:paraId="5CEA36B6" w14:textId="77777777" w:rsidR="00A65113" w:rsidRPr="00A65113" w:rsidRDefault="00673452" w:rsidP="00E1513C">
      <w:pPr>
        <w:numPr>
          <w:ilvl w:val="0"/>
          <w:numId w:val="6"/>
        </w:numPr>
        <w:jc w:val="both"/>
        <w:rPr>
          <w:rFonts w:ascii="Arial" w:hAnsi="Arial" w:cs="Arial"/>
        </w:rPr>
      </w:pPr>
      <w:r>
        <w:rPr>
          <w:rFonts w:ascii="Arial" w:hAnsi="Arial" w:cs="Arial"/>
        </w:rPr>
        <w:t>accu</w:t>
      </w:r>
      <w:r w:rsidR="00AE174B">
        <w:rPr>
          <w:rFonts w:ascii="Arial" w:hAnsi="Arial" w:cs="Arial"/>
        </w:rPr>
        <w:t xml:space="preserve">eillir, informer, </w:t>
      </w:r>
      <w:r w:rsidR="00833064">
        <w:rPr>
          <w:rFonts w:ascii="Arial" w:hAnsi="Arial" w:cs="Arial"/>
        </w:rPr>
        <w:t>conseiller</w:t>
      </w:r>
      <w:r w:rsidR="00AE174B">
        <w:rPr>
          <w:rFonts w:ascii="Arial" w:hAnsi="Arial" w:cs="Arial"/>
        </w:rPr>
        <w:t xml:space="preserve"> et accompagner</w:t>
      </w:r>
      <w:r w:rsidR="00796B47">
        <w:rPr>
          <w:rFonts w:ascii="Arial" w:hAnsi="Arial" w:cs="Arial"/>
        </w:rPr>
        <w:t xml:space="preserve"> le</w:t>
      </w:r>
      <w:r w:rsidR="00833064">
        <w:rPr>
          <w:rFonts w:ascii="Arial" w:hAnsi="Arial" w:cs="Arial"/>
        </w:rPr>
        <w:t xml:space="preserve"> c</w:t>
      </w:r>
      <w:r w:rsidR="00A65113" w:rsidRPr="00A65113">
        <w:rPr>
          <w:rFonts w:ascii="Arial" w:hAnsi="Arial" w:cs="Arial"/>
        </w:rPr>
        <w:t xml:space="preserve">lient tout au long de son </w:t>
      </w:r>
      <w:r>
        <w:rPr>
          <w:rFonts w:ascii="Arial" w:hAnsi="Arial" w:cs="Arial"/>
        </w:rPr>
        <w:t>parcours</w:t>
      </w:r>
      <w:r w:rsidR="00A65113" w:rsidRPr="00A65113">
        <w:rPr>
          <w:rFonts w:ascii="Arial" w:hAnsi="Arial" w:cs="Arial"/>
        </w:rPr>
        <w:t xml:space="preserve"> d’achat.</w:t>
      </w:r>
    </w:p>
    <w:p w14:paraId="2041DC3B" w14:textId="77777777" w:rsidR="00A65113" w:rsidRPr="00A65113" w:rsidRDefault="00A65113" w:rsidP="00A65113">
      <w:pPr>
        <w:rPr>
          <w:rFonts w:ascii="Arial" w:hAnsi="Arial" w:cs="Arial"/>
          <w:b/>
        </w:rPr>
      </w:pPr>
    </w:p>
    <w:p w14:paraId="19AA7D6E" w14:textId="77777777" w:rsidR="00A65113" w:rsidRPr="00A65113" w:rsidRDefault="00A65113" w:rsidP="00A65113">
      <w:pPr>
        <w:rPr>
          <w:rFonts w:ascii="Arial" w:hAnsi="Arial" w:cs="Arial"/>
          <w:b/>
        </w:rPr>
      </w:pPr>
      <w:r w:rsidRPr="00A65113">
        <w:rPr>
          <w:rFonts w:ascii="Arial" w:hAnsi="Arial" w:cs="Arial"/>
          <w:b/>
        </w:rPr>
        <w:t>I.2 CONTEXTE PROFESSIONNEL</w:t>
      </w:r>
    </w:p>
    <w:p w14:paraId="3C9AAF11" w14:textId="77777777" w:rsidR="00A65113" w:rsidRPr="00A65113" w:rsidRDefault="00A65113" w:rsidP="00A65113">
      <w:pPr>
        <w:rPr>
          <w:rFonts w:ascii="Arial" w:hAnsi="Arial" w:cs="Arial"/>
          <w:b/>
        </w:rPr>
      </w:pPr>
    </w:p>
    <w:p w14:paraId="153AEB4E" w14:textId="77777777" w:rsidR="00A65113" w:rsidRPr="00A65113" w:rsidRDefault="00A65113" w:rsidP="00A65113">
      <w:pPr>
        <w:rPr>
          <w:rFonts w:ascii="Arial" w:hAnsi="Arial" w:cs="Arial"/>
          <w:b/>
        </w:rPr>
      </w:pPr>
      <w:r w:rsidRPr="00A65113">
        <w:rPr>
          <w:rFonts w:ascii="Arial" w:hAnsi="Arial" w:cs="Arial"/>
          <w:b/>
        </w:rPr>
        <w:t>I.2.1 Emplois concernés</w:t>
      </w:r>
    </w:p>
    <w:p w14:paraId="1061D7CB" w14:textId="77777777" w:rsidR="00A65113" w:rsidRPr="00A65113" w:rsidRDefault="00A65113" w:rsidP="00A65113">
      <w:pPr>
        <w:rPr>
          <w:rFonts w:ascii="Arial" w:hAnsi="Arial" w:cs="Arial"/>
          <w:b/>
        </w:rPr>
      </w:pPr>
    </w:p>
    <w:p w14:paraId="14A05307" w14:textId="77777777" w:rsidR="00A65113" w:rsidRPr="00A65113" w:rsidRDefault="00A65113" w:rsidP="00E1513C">
      <w:pPr>
        <w:jc w:val="both"/>
        <w:rPr>
          <w:rFonts w:ascii="Arial" w:hAnsi="Arial" w:cs="Arial"/>
        </w:rPr>
      </w:pPr>
      <w:r w:rsidRPr="00A65113">
        <w:rPr>
          <w:rFonts w:ascii="Arial" w:hAnsi="Arial" w:cs="Arial"/>
        </w:rPr>
        <w:t>Le titulaire du diplôme peut exercer dans tout type d’unité commerciale distribuant des produits et des services.</w:t>
      </w:r>
    </w:p>
    <w:p w14:paraId="659DE392" w14:textId="77777777" w:rsidR="00A65113" w:rsidRPr="00A65113" w:rsidRDefault="00A65113" w:rsidP="00E1513C">
      <w:pPr>
        <w:jc w:val="both"/>
        <w:rPr>
          <w:rFonts w:ascii="Arial" w:hAnsi="Arial" w:cs="Arial"/>
        </w:rPr>
      </w:pPr>
    </w:p>
    <w:p w14:paraId="7530426F" w14:textId="77777777" w:rsidR="00AE174B" w:rsidRPr="00A65113" w:rsidRDefault="00A65113" w:rsidP="00E1513C">
      <w:pPr>
        <w:jc w:val="both"/>
        <w:rPr>
          <w:rFonts w:ascii="Arial" w:hAnsi="Arial" w:cs="Arial"/>
        </w:rPr>
      </w:pPr>
      <w:r w:rsidRPr="00A65113">
        <w:rPr>
          <w:rFonts w:ascii="Arial" w:hAnsi="Arial" w:cs="Arial"/>
        </w:rPr>
        <w:t>Les appellations les plus coura</w:t>
      </w:r>
      <w:r w:rsidR="00AE174B">
        <w:rPr>
          <w:rFonts w:ascii="Arial" w:hAnsi="Arial" w:cs="Arial"/>
        </w:rPr>
        <w:t xml:space="preserve">ntes des emplois relevant du commerce </w:t>
      </w:r>
      <w:r w:rsidRPr="00A65113">
        <w:rPr>
          <w:rFonts w:ascii="Arial" w:hAnsi="Arial" w:cs="Arial"/>
        </w:rPr>
        <w:t>sont les suivantes :</w:t>
      </w:r>
    </w:p>
    <w:p w14:paraId="577199D4" w14:textId="77777777" w:rsidR="009A2699" w:rsidRDefault="00A65113" w:rsidP="00E1513C">
      <w:pPr>
        <w:numPr>
          <w:ilvl w:val="0"/>
          <w:numId w:val="7"/>
        </w:numPr>
        <w:jc w:val="both"/>
        <w:rPr>
          <w:rFonts w:ascii="Arial" w:hAnsi="Arial" w:cs="Arial"/>
        </w:rPr>
      </w:pPr>
      <w:r w:rsidRPr="009A2699">
        <w:rPr>
          <w:rFonts w:ascii="Arial" w:hAnsi="Arial" w:cs="Arial"/>
        </w:rPr>
        <w:t xml:space="preserve">Employé de libre-service, de grande surface, de rayon </w:t>
      </w:r>
    </w:p>
    <w:p w14:paraId="3C273D72" w14:textId="77777777" w:rsidR="00AE174B" w:rsidRDefault="00AE174B" w:rsidP="00E1513C">
      <w:pPr>
        <w:numPr>
          <w:ilvl w:val="0"/>
          <w:numId w:val="7"/>
        </w:numPr>
        <w:jc w:val="both"/>
        <w:rPr>
          <w:rFonts w:ascii="Arial" w:hAnsi="Arial" w:cs="Arial"/>
        </w:rPr>
      </w:pPr>
      <w:r>
        <w:rPr>
          <w:rFonts w:ascii="Arial" w:hAnsi="Arial" w:cs="Arial"/>
        </w:rPr>
        <w:t>Équipier de vente</w:t>
      </w:r>
    </w:p>
    <w:p w14:paraId="486D19AD" w14:textId="77777777" w:rsidR="00AE174B" w:rsidRDefault="00AE174B" w:rsidP="00E1513C">
      <w:pPr>
        <w:numPr>
          <w:ilvl w:val="0"/>
          <w:numId w:val="7"/>
        </w:numPr>
        <w:jc w:val="both"/>
        <w:rPr>
          <w:rFonts w:ascii="Arial" w:hAnsi="Arial" w:cs="Arial"/>
        </w:rPr>
      </w:pPr>
      <w:r>
        <w:rPr>
          <w:rFonts w:ascii="Arial" w:hAnsi="Arial" w:cs="Arial"/>
        </w:rPr>
        <w:t>Équipier polyvalent</w:t>
      </w:r>
    </w:p>
    <w:p w14:paraId="1C7EE4D5" w14:textId="77777777" w:rsidR="00AE174B" w:rsidRDefault="00AE174B" w:rsidP="00E1513C">
      <w:pPr>
        <w:numPr>
          <w:ilvl w:val="0"/>
          <w:numId w:val="7"/>
        </w:numPr>
        <w:jc w:val="both"/>
        <w:rPr>
          <w:rFonts w:ascii="Arial" w:hAnsi="Arial" w:cs="Arial"/>
        </w:rPr>
      </w:pPr>
      <w:r>
        <w:rPr>
          <w:rFonts w:ascii="Arial" w:hAnsi="Arial" w:cs="Arial"/>
        </w:rPr>
        <w:t>Équipier de caisse</w:t>
      </w:r>
    </w:p>
    <w:p w14:paraId="4B1D70D5" w14:textId="77777777" w:rsidR="00AE174B" w:rsidRDefault="00AE174B" w:rsidP="00E1513C">
      <w:pPr>
        <w:numPr>
          <w:ilvl w:val="0"/>
          <w:numId w:val="7"/>
        </w:numPr>
        <w:jc w:val="both"/>
        <w:rPr>
          <w:rFonts w:ascii="Arial" w:hAnsi="Arial" w:cs="Arial"/>
        </w:rPr>
      </w:pPr>
      <w:r>
        <w:rPr>
          <w:rFonts w:ascii="Arial" w:hAnsi="Arial" w:cs="Arial"/>
        </w:rPr>
        <w:t>Équipier de commerce</w:t>
      </w:r>
    </w:p>
    <w:p w14:paraId="437E70B9" w14:textId="77777777" w:rsidR="009A2699" w:rsidRDefault="00A65113" w:rsidP="00E1513C">
      <w:pPr>
        <w:numPr>
          <w:ilvl w:val="0"/>
          <w:numId w:val="7"/>
        </w:numPr>
        <w:jc w:val="both"/>
        <w:rPr>
          <w:rFonts w:ascii="Arial" w:hAnsi="Arial" w:cs="Arial"/>
        </w:rPr>
      </w:pPr>
      <w:r w:rsidRPr="009A2699">
        <w:rPr>
          <w:rFonts w:ascii="Arial" w:hAnsi="Arial" w:cs="Arial"/>
        </w:rPr>
        <w:t>Employé de libre-service caissi</w:t>
      </w:r>
      <w:r w:rsidR="00AE174B">
        <w:rPr>
          <w:rFonts w:ascii="Arial" w:hAnsi="Arial" w:cs="Arial"/>
        </w:rPr>
        <w:t>er, caissier de libre-service, hôte / h</w:t>
      </w:r>
      <w:r w:rsidRPr="009A2699">
        <w:rPr>
          <w:rFonts w:ascii="Arial" w:hAnsi="Arial" w:cs="Arial"/>
        </w:rPr>
        <w:t xml:space="preserve">ôtesse de caisse </w:t>
      </w:r>
    </w:p>
    <w:p w14:paraId="64B73EC6" w14:textId="77777777" w:rsidR="00A65113" w:rsidRPr="009A2699" w:rsidRDefault="00A65113" w:rsidP="00E1513C">
      <w:pPr>
        <w:numPr>
          <w:ilvl w:val="0"/>
          <w:numId w:val="7"/>
        </w:numPr>
        <w:jc w:val="both"/>
        <w:rPr>
          <w:rFonts w:ascii="Arial" w:hAnsi="Arial" w:cs="Arial"/>
        </w:rPr>
      </w:pPr>
      <w:r w:rsidRPr="009A2699">
        <w:rPr>
          <w:rFonts w:ascii="Arial" w:hAnsi="Arial" w:cs="Arial"/>
        </w:rPr>
        <w:t>Employé de commerce</w:t>
      </w:r>
    </w:p>
    <w:p w14:paraId="64F01C67" w14:textId="77777777" w:rsidR="009A2699" w:rsidRDefault="00AE174B" w:rsidP="00E1513C">
      <w:pPr>
        <w:numPr>
          <w:ilvl w:val="0"/>
          <w:numId w:val="7"/>
        </w:numPr>
        <w:jc w:val="both"/>
        <w:rPr>
          <w:rFonts w:ascii="Arial" w:hAnsi="Arial" w:cs="Arial"/>
        </w:rPr>
      </w:pPr>
      <w:r>
        <w:rPr>
          <w:rFonts w:ascii="Arial" w:hAnsi="Arial" w:cs="Arial"/>
        </w:rPr>
        <w:t>Vendeur en produits frais commerce de gros ou de détail</w:t>
      </w:r>
    </w:p>
    <w:p w14:paraId="6A7E7987" w14:textId="77777777" w:rsidR="009A2699" w:rsidRPr="009A2699" w:rsidRDefault="00A65113" w:rsidP="00E1513C">
      <w:pPr>
        <w:numPr>
          <w:ilvl w:val="0"/>
          <w:numId w:val="7"/>
        </w:numPr>
        <w:jc w:val="both"/>
        <w:rPr>
          <w:rFonts w:ascii="Arial" w:hAnsi="Arial" w:cs="Arial"/>
        </w:rPr>
      </w:pPr>
      <w:r w:rsidRPr="009A2699">
        <w:rPr>
          <w:rFonts w:ascii="Arial" w:hAnsi="Arial" w:cs="Arial"/>
        </w:rPr>
        <w:t xml:space="preserve">Vendeur en alimentation générale </w:t>
      </w:r>
    </w:p>
    <w:p w14:paraId="11090F48" w14:textId="77777777" w:rsidR="009A2699" w:rsidRDefault="00A65113" w:rsidP="00E1513C">
      <w:pPr>
        <w:numPr>
          <w:ilvl w:val="0"/>
          <w:numId w:val="7"/>
        </w:numPr>
        <w:jc w:val="both"/>
        <w:rPr>
          <w:rFonts w:ascii="Arial" w:hAnsi="Arial" w:cs="Arial"/>
        </w:rPr>
      </w:pPr>
      <w:r w:rsidRPr="009A2699">
        <w:rPr>
          <w:rFonts w:ascii="Arial" w:hAnsi="Arial" w:cs="Arial"/>
        </w:rPr>
        <w:t xml:space="preserve">Vendeur en produits utilitaires </w:t>
      </w:r>
    </w:p>
    <w:p w14:paraId="239BEB77" w14:textId="77777777" w:rsidR="00A65113" w:rsidRPr="009A2699" w:rsidRDefault="00A65113" w:rsidP="00E1513C">
      <w:pPr>
        <w:numPr>
          <w:ilvl w:val="0"/>
          <w:numId w:val="7"/>
        </w:numPr>
        <w:jc w:val="both"/>
        <w:rPr>
          <w:rFonts w:ascii="Arial" w:hAnsi="Arial" w:cs="Arial"/>
        </w:rPr>
      </w:pPr>
      <w:r w:rsidRPr="009A2699">
        <w:rPr>
          <w:rFonts w:ascii="Arial" w:hAnsi="Arial" w:cs="Arial"/>
        </w:rPr>
        <w:t>Vendeur en prêt-à-porter, en confection</w:t>
      </w:r>
      <w:r w:rsidR="0049229E">
        <w:rPr>
          <w:rFonts w:ascii="Arial" w:hAnsi="Arial" w:cs="Arial"/>
        </w:rPr>
        <w:t>.</w:t>
      </w:r>
      <w:r w:rsidRPr="009A2699">
        <w:rPr>
          <w:rFonts w:ascii="Arial" w:hAnsi="Arial" w:cs="Arial"/>
        </w:rPr>
        <w:t xml:space="preserve"> </w:t>
      </w:r>
    </w:p>
    <w:p w14:paraId="2FA4F173" w14:textId="77777777" w:rsidR="00A65113" w:rsidRPr="00A65113" w:rsidRDefault="00A65113" w:rsidP="00E1513C">
      <w:pPr>
        <w:jc w:val="both"/>
        <w:rPr>
          <w:rFonts w:ascii="Arial" w:hAnsi="Arial" w:cs="Arial"/>
        </w:rPr>
      </w:pPr>
    </w:p>
    <w:p w14:paraId="65CF8B9D" w14:textId="77777777" w:rsidR="00A65113" w:rsidRPr="00A65113" w:rsidRDefault="00A65113" w:rsidP="00E1513C">
      <w:pPr>
        <w:jc w:val="both"/>
        <w:rPr>
          <w:rFonts w:ascii="Arial" w:hAnsi="Arial" w:cs="Arial"/>
        </w:rPr>
      </w:pPr>
      <w:r w:rsidRPr="00A65113">
        <w:rPr>
          <w:rFonts w:ascii="Arial" w:hAnsi="Arial" w:cs="Arial"/>
        </w:rPr>
        <w:t>Après une expérience professionnelle, le titulaire du diplôme peut évoluer vers des emplois de :</w:t>
      </w:r>
    </w:p>
    <w:p w14:paraId="662BE0C5" w14:textId="77777777" w:rsidR="0049229E" w:rsidRDefault="004123EB" w:rsidP="00E1513C">
      <w:pPr>
        <w:numPr>
          <w:ilvl w:val="0"/>
          <w:numId w:val="8"/>
        </w:numPr>
        <w:jc w:val="both"/>
        <w:rPr>
          <w:rFonts w:ascii="Arial" w:hAnsi="Arial" w:cs="Arial"/>
        </w:rPr>
      </w:pPr>
      <w:r w:rsidRPr="0049229E">
        <w:rPr>
          <w:rFonts w:ascii="Arial" w:hAnsi="Arial" w:cs="Arial"/>
        </w:rPr>
        <w:t xml:space="preserve">Adjoint au responsable de magasin de détail </w:t>
      </w:r>
    </w:p>
    <w:p w14:paraId="3C5AE47F" w14:textId="279FC61D" w:rsidR="0049229E" w:rsidRDefault="004123EB" w:rsidP="00E1513C">
      <w:pPr>
        <w:numPr>
          <w:ilvl w:val="0"/>
          <w:numId w:val="8"/>
        </w:numPr>
        <w:jc w:val="both"/>
        <w:rPr>
          <w:rFonts w:ascii="Arial" w:hAnsi="Arial" w:cs="Arial"/>
        </w:rPr>
      </w:pPr>
      <w:r w:rsidRPr="0049229E">
        <w:rPr>
          <w:rFonts w:ascii="Arial" w:hAnsi="Arial" w:cs="Arial"/>
        </w:rPr>
        <w:t>Adjoint au c</w:t>
      </w:r>
      <w:r w:rsidR="00A65113" w:rsidRPr="0049229E">
        <w:rPr>
          <w:rFonts w:ascii="Arial" w:hAnsi="Arial" w:cs="Arial"/>
        </w:rPr>
        <w:t>hef de rayon</w:t>
      </w:r>
      <w:r w:rsidR="008B72EB">
        <w:rPr>
          <w:rFonts w:ascii="Arial" w:hAnsi="Arial" w:cs="Arial"/>
        </w:rPr>
        <w:t xml:space="preserve"> </w:t>
      </w:r>
      <w:r w:rsidRPr="0049229E">
        <w:rPr>
          <w:rFonts w:ascii="Arial" w:hAnsi="Arial" w:cs="Arial"/>
        </w:rPr>
        <w:t xml:space="preserve">produits alimentaires </w:t>
      </w:r>
    </w:p>
    <w:p w14:paraId="05FCAA71" w14:textId="7BC3B8E8" w:rsidR="0049229E" w:rsidRDefault="008B72EB" w:rsidP="00E1513C">
      <w:pPr>
        <w:numPr>
          <w:ilvl w:val="0"/>
          <w:numId w:val="8"/>
        </w:numPr>
        <w:jc w:val="both"/>
        <w:rPr>
          <w:rFonts w:ascii="Arial" w:hAnsi="Arial" w:cs="Arial"/>
        </w:rPr>
      </w:pPr>
      <w:r>
        <w:rPr>
          <w:rFonts w:ascii="Arial" w:hAnsi="Arial" w:cs="Arial"/>
        </w:rPr>
        <w:t xml:space="preserve">Adjoint au responsable de rayon </w:t>
      </w:r>
      <w:r w:rsidR="004123EB" w:rsidRPr="0049229E">
        <w:rPr>
          <w:rFonts w:ascii="Arial" w:hAnsi="Arial" w:cs="Arial"/>
        </w:rPr>
        <w:t>produits non alimentaires</w:t>
      </w:r>
      <w:r w:rsidR="00A65113" w:rsidRPr="0049229E">
        <w:rPr>
          <w:rFonts w:ascii="Arial" w:hAnsi="Arial" w:cs="Arial"/>
        </w:rPr>
        <w:t xml:space="preserve"> </w:t>
      </w:r>
    </w:p>
    <w:p w14:paraId="49235D68" w14:textId="77777777" w:rsidR="00A65113" w:rsidRPr="0049229E" w:rsidRDefault="004123EB" w:rsidP="00E1513C">
      <w:pPr>
        <w:numPr>
          <w:ilvl w:val="0"/>
          <w:numId w:val="8"/>
        </w:numPr>
        <w:jc w:val="both"/>
        <w:rPr>
          <w:rFonts w:ascii="Arial" w:hAnsi="Arial" w:cs="Arial"/>
        </w:rPr>
      </w:pPr>
      <w:r w:rsidRPr="0049229E">
        <w:rPr>
          <w:rFonts w:ascii="Arial" w:hAnsi="Arial" w:cs="Arial"/>
        </w:rPr>
        <w:t>Adjoint au responsable drive en grande distribution</w:t>
      </w:r>
      <w:r w:rsidR="0049229E">
        <w:rPr>
          <w:rFonts w:ascii="Arial" w:hAnsi="Arial" w:cs="Arial"/>
        </w:rPr>
        <w:t>.</w:t>
      </w:r>
      <w:r w:rsidRPr="0049229E">
        <w:rPr>
          <w:rFonts w:ascii="Arial" w:hAnsi="Arial" w:cs="Arial"/>
        </w:rPr>
        <w:t xml:space="preserve"> </w:t>
      </w:r>
    </w:p>
    <w:p w14:paraId="6CC34D00" w14:textId="77777777" w:rsidR="00A65113" w:rsidRPr="00A65113" w:rsidRDefault="00A65113" w:rsidP="00A65113">
      <w:pPr>
        <w:rPr>
          <w:rFonts w:ascii="Arial" w:hAnsi="Arial" w:cs="Arial"/>
          <w:b/>
        </w:rPr>
      </w:pPr>
    </w:p>
    <w:p w14:paraId="1B6DDA42" w14:textId="77777777" w:rsidR="00A65113" w:rsidRPr="00A65113" w:rsidRDefault="00A65113" w:rsidP="00A65113">
      <w:pPr>
        <w:rPr>
          <w:rFonts w:ascii="Arial" w:hAnsi="Arial" w:cs="Arial"/>
          <w:b/>
        </w:rPr>
      </w:pPr>
      <w:r w:rsidRPr="00A65113">
        <w:rPr>
          <w:rFonts w:ascii="Arial" w:hAnsi="Arial" w:cs="Arial"/>
          <w:b/>
        </w:rPr>
        <w:t>I.2.2 Types d’organisation</w:t>
      </w:r>
    </w:p>
    <w:p w14:paraId="605AE71F" w14:textId="77777777" w:rsidR="00A65113" w:rsidRPr="00A65113" w:rsidRDefault="00A65113" w:rsidP="00A65113">
      <w:pPr>
        <w:rPr>
          <w:rFonts w:ascii="Arial" w:hAnsi="Arial" w:cs="Arial"/>
          <w:b/>
        </w:rPr>
      </w:pPr>
    </w:p>
    <w:p w14:paraId="1A61859A" w14:textId="77777777" w:rsidR="00A65113" w:rsidRPr="00A65113" w:rsidRDefault="00A65113" w:rsidP="00E1513C">
      <w:pPr>
        <w:jc w:val="both"/>
        <w:rPr>
          <w:rFonts w:ascii="Arial" w:hAnsi="Arial" w:cs="Arial"/>
        </w:rPr>
      </w:pPr>
      <w:r w:rsidRPr="00A65113">
        <w:rPr>
          <w:rFonts w:ascii="Arial" w:hAnsi="Arial" w:cs="Arial"/>
        </w:rPr>
        <w:t xml:space="preserve">Le titulaire du </w:t>
      </w:r>
      <w:r w:rsidR="00AE174B" w:rsidRPr="00AE174B">
        <w:rPr>
          <w:rFonts w:ascii="Arial" w:hAnsi="Arial" w:cs="Arial"/>
        </w:rPr>
        <w:t>« CAP</w:t>
      </w:r>
      <w:r w:rsidR="00AE174B" w:rsidRPr="00AE174B">
        <w:rPr>
          <w:rFonts w:ascii="Arial" w:hAnsi="Arial" w:cs="Arial"/>
          <w:sz w:val="16"/>
          <w:szCs w:val="16"/>
        </w:rPr>
        <w:t xml:space="preserve"> </w:t>
      </w:r>
      <w:r w:rsidR="00AE174B" w:rsidRPr="00AE174B">
        <w:rPr>
          <w:rFonts w:ascii="Arial" w:hAnsi="Arial" w:cs="Arial"/>
        </w:rPr>
        <w:t>Équipier polyvalent du commerce »</w:t>
      </w:r>
      <w:r w:rsidR="00AE174B" w:rsidRPr="00A65113">
        <w:rPr>
          <w:rFonts w:ascii="Arial" w:hAnsi="Arial" w:cs="Arial"/>
        </w:rPr>
        <w:t xml:space="preserve">  </w:t>
      </w:r>
      <w:r w:rsidRPr="00A65113">
        <w:rPr>
          <w:rFonts w:ascii="Arial" w:hAnsi="Arial" w:cs="Arial"/>
        </w:rPr>
        <w:t xml:space="preserve">exerce ses activités dans tous les types d’unités commerciales, qu’il s’agisse de détaillants ou de grossistes. </w:t>
      </w:r>
    </w:p>
    <w:p w14:paraId="2A4F29A8" w14:textId="77777777" w:rsidR="00A65113" w:rsidRPr="00A65113" w:rsidRDefault="00A65113" w:rsidP="00E1513C">
      <w:pPr>
        <w:jc w:val="both"/>
        <w:rPr>
          <w:rFonts w:ascii="Arial" w:hAnsi="Arial" w:cs="Arial"/>
        </w:rPr>
      </w:pPr>
    </w:p>
    <w:p w14:paraId="39FDDB29" w14:textId="77777777" w:rsidR="00A65113" w:rsidRPr="00A65113" w:rsidRDefault="00A65113" w:rsidP="00A65113">
      <w:pPr>
        <w:rPr>
          <w:rFonts w:ascii="Arial" w:hAnsi="Arial" w:cs="Arial"/>
          <w:b/>
        </w:rPr>
      </w:pPr>
      <w:r w:rsidRPr="00A65113">
        <w:rPr>
          <w:rFonts w:ascii="Arial" w:hAnsi="Arial" w:cs="Arial"/>
          <w:b/>
        </w:rPr>
        <w:t>I.2.3 Place dans l’organisation</w:t>
      </w:r>
    </w:p>
    <w:p w14:paraId="5ACD9886" w14:textId="77777777" w:rsidR="00A65113" w:rsidRPr="00A65113" w:rsidRDefault="00A65113" w:rsidP="00A65113">
      <w:pPr>
        <w:rPr>
          <w:rFonts w:ascii="Arial" w:hAnsi="Arial" w:cs="Arial"/>
          <w:b/>
        </w:rPr>
      </w:pPr>
    </w:p>
    <w:p w14:paraId="1C612459" w14:textId="77777777" w:rsidR="00A65113" w:rsidRPr="00A65113" w:rsidRDefault="00A65113" w:rsidP="00A65113">
      <w:pPr>
        <w:rPr>
          <w:rFonts w:ascii="Arial" w:hAnsi="Arial" w:cs="Arial"/>
        </w:rPr>
      </w:pPr>
      <w:r w:rsidRPr="00A65113">
        <w:rPr>
          <w:rFonts w:ascii="Arial" w:hAnsi="Arial" w:cs="Arial"/>
        </w:rPr>
        <w:t xml:space="preserve">Le titulaire du </w:t>
      </w:r>
      <w:r w:rsidR="00AE174B" w:rsidRPr="00AE174B">
        <w:rPr>
          <w:rFonts w:ascii="Arial" w:hAnsi="Arial" w:cs="Arial"/>
        </w:rPr>
        <w:t>« CAP</w:t>
      </w:r>
      <w:r w:rsidR="00AE174B" w:rsidRPr="00AE174B">
        <w:rPr>
          <w:rFonts w:ascii="Arial" w:hAnsi="Arial" w:cs="Arial"/>
          <w:sz w:val="16"/>
          <w:szCs w:val="16"/>
        </w:rPr>
        <w:t xml:space="preserve"> </w:t>
      </w:r>
      <w:r w:rsidR="00AE174B" w:rsidRPr="00AE174B">
        <w:rPr>
          <w:rFonts w:ascii="Arial" w:hAnsi="Arial" w:cs="Arial"/>
        </w:rPr>
        <w:t>Équipier polyvalent du commerce »</w:t>
      </w:r>
      <w:r w:rsidR="00AE174B" w:rsidRPr="00A65113">
        <w:rPr>
          <w:rFonts w:ascii="Arial" w:hAnsi="Arial" w:cs="Arial"/>
        </w:rPr>
        <w:t xml:space="preserve">  </w:t>
      </w:r>
      <w:r w:rsidRPr="00A65113">
        <w:rPr>
          <w:rFonts w:ascii="Arial" w:hAnsi="Arial" w:cs="Arial"/>
        </w:rPr>
        <w:t>est placé sous la responsabilité d’un :</w:t>
      </w:r>
    </w:p>
    <w:p w14:paraId="55BC31BD" w14:textId="77777777" w:rsidR="00A65113" w:rsidRPr="00A65113" w:rsidRDefault="00A65113" w:rsidP="0014359D">
      <w:pPr>
        <w:numPr>
          <w:ilvl w:val="0"/>
          <w:numId w:val="9"/>
        </w:numPr>
        <w:tabs>
          <w:tab w:val="num" w:pos="720"/>
        </w:tabs>
        <w:rPr>
          <w:rFonts w:ascii="Arial" w:hAnsi="Arial" w:cs="Arial"/>
          <w:bCs/>
        </w:rPr>
      </w:pPr>
      <w:r w:rsidRPr="00A65113">
        <w:rPr>
          <w:rFonts w:ascii="Arial" w:hAnsi="Arial" w:cs="Arial"/>
          <w:bCs/>
        </w:rPr>
        <w:t>manageur</w:t>
      </w:r>
      <w:r w:rsidR="0033709E">
        <w:rPr>
          <w:rFonts w:ascii="Arial" w:hAnsi="Arial" w:cs="Arial"/>
          <w:bCs/>
        </w:rPr>
        <w:t xml:space="preserve"> ou chef</w:t>
      </w:r>
      <w:r w:rsidRPr="00A65113">
        <w:rPr>
          <w:rFonts w:ascii="Arial" w:hAnsi="Arial" w:cs="Arial"/>
          <w:bCs/>
        </w:rPr>
        <w:t xml:space="preserve"> de rayon,</w:t>
      </w:r>
    </w:p>
    <w:p w14:paraId="2FCCFD79" w14:textId="77777777" w:rsidR="00D9143E" w:rsidRDefault="00D9143E" w:rsidP="00D9143E">
      <w:pPr>
        <w:numPr>
          <w:ilvl w:val="0"/>
          <w:numId w:val="9"/>
        </w:numPr>
        <w:tabs>
          <w:tab w:val="num" w:pos="720"/>
        </w:tabs>
        <w:rPr>
          <w:rFonts w:ascii="Arial" w:hAnsi="Arial" w:cs="Arial"/>
        </w:rPr>
      </w:pPr>
      <w:r w:rsidRPr="00A65113">
        <w:rPr>
          <w:rFonts w:ascii="Arial" w:hAnsi="Arial" w:cs="Arial"/>
        </w:rPr>
        <w:t>chef d’équipe,</w:t>
      </w:r>
    </w:p>
    <w:p w14:paraId="6624CE51" w14:textId="77777777" w:rsidR="00D9143E" w:rsidRPr="00A65113" w:rsidRDefault="00D9143E" w:rsidP="00D9143E">
      <w:pPr>
        <w:numPr>
          <w:ilvl w:val="0"/>
          <w:numId w:val="9"/>
        </w:numPr>
        <w:tabs>
          <w:tab w:val="num" w:pos="720"/>
        </w:tabs>
        <w:rPr>
          <w:rFonts w:ascii="Arial" w:hAnsi="Arial" w:cs="Arial"/>
        </w:rPr>
      </w:pPr>
      <w:r>
        <w:rPr>
          <w:rFonts w:ascii="Arial" w:hAnsi="Arial" w:cs="Arial"/>
        </w:rPr>
        <w:t>chef de caisse,</w:t>
      </w:r>
    </w:p>
    <w:p w14:paraId="2D0BDE95" w14:textId="77777777" w:rsidR="00A65113" w:rsidRPr="00A65113" w:rsidRDefault="00A65113" w:rsidP="0014359D">
      <w:pPr>
        <w:numPr>
          <w:ilvl w:val="0"/>
          <w:numId w:val="9"/>
        </w:numPr>
        <w:tabs>
          <w:tab w:val="num" w:pos="720"/>
        </w:tabs>
        <w:rPr>
          <w:rFonts w:ascii="Arial" w:hAnsi="Arial" w:cs="Arial"/>
          <w:b/>
          <w:bCs/>
        </w:rPr>
      </w:pPr>
      <w:r w:rsidRPr="00A65113">
        <w:rPr>
          <w:rFonts w:ascii="Arial" w:hAnsi="Arial" w:cs="Arial"/>
        </w:rPr>
        <w:t>directeur ou responsable de magasin,</w:t>
      </w:r>
    </w:p>
    <w:p w14:paraId="3B66B5D9" w14:textId="77777777" w:rsidR="00A65113" w:rsidRPr="00A65113" w:rsidRDefault="00A65113" w:rsidP="0014359D">
      <w:pPr>
        <w:numPr>
          <w:ilvl w:val="0"/>
          <w:numId w:val="9"/>
        </w:numPr>
        <w:tabs>
          <w:tab w:val="num" w:pos="720"/>
        </w:tabs>
        <w:rPr>
          <w:rFonts w:ascii="Arial" w:hAnsi="Arial" w:cs="Arial"/>
          <w:b/>
          <w:bCs/>
        </w:rPr>
      </w:pPr>
      <w:r w:rsidRPr="00A65113">
        <w:rPr>
          <w:rFonts w:ascii="Arial" w:hAnsi="Arial" w:cs="Arial"/>
        </w:rPr>
        <w:t>directeur adjoint de magasin,</w:t>
      </w:r>
    </w:p>
    <w:p w14:paraId="6E5B16C1" w14:textId="77777777" w:rsidR="00D9143E" w:rsidRPr="00D9143E" w:rsidRDefault="00A65113" w:rsidP="00D9143E">
      <w:pPr>
        <w:numPr>
          <w:ilvl w:val="0"/>
          <w:numId w:val="9"/>
        </w:numPr>
        <w:tabs>
          <w:tab w:val="num" w:pos="720"/>
        </w:tabs>
        <w:rPr>
          <w:rFonts w:ascii="Arial" w:hAnsi="Arial" w:cs="Arial"/>
          <w:b/>
          <w:bCs/>
        </w:rPr>
      </w:pPr>
      <w:r w:rsidRPr="00A65113">
        <w:rPr>
          <w:rFonts w:ascii="Arial" w:hAnsi="Arial" w:cs="Arial"/>
        </w:rPr>
        <w:t>responsable de département ou de secteur</w:t>
      </w:r>
      <w:r w:rsidR="00D9143E">
        <w:rPr>
          <w:rFonts w:ascii="Arial" w:hAnsi="Arial" w:cs="Arial"/>
        </w:rPr>
        <w:t>,</w:t>
      </w:r>
    </w:p>
    <w:p w14:paraId="3784CA8C" w14:textId="77777777" w:rsidR="00D9143E" w:rsidRPr="00A65113" w:rsidRDefault="00D9143E" w:rsidP="0014359D">
      <w:pPr>
        <w:numPr>
          <w:ilvl w:val="0"/>
          <w:numId w:val="9"/>
        </w:numPr>
        <w:tabs>
          <w:tab w:val="num" w:pos="720"/>
        </w:tabs>
        <w:rPr>
          <w:rFonts w:ascii="Arial" w:hAnsi="Arial" w:cs="Arial"/>
          <w:b/>
          <w:bCs/>
        </w:rPr>
      </w:pPr>
      <w:r>
        <w:rPr>
          <w:rFonts w:ascii="Arial" w:hAnsi="Arial" w:cs="Arial"/>
        </w:rPr>
        <w:t>etc.</w:t>
      </w:r>
    </w:p>
    <w:p w14:paraId="7C5B2E01" w14:textId="77777777" w:rsidR="00A65113" w:rsidRDefault="00A65113" w:rsidP="00A65113">
      <w:pPr>
        <w:rPr>
          <w:rFonts w:ascii="Arial" w:hAnsi="Arial" w:cs="Arial"/>
        </w:rPr>
      </w:pPr>
      <w:r w:rsidRPr="00A65113">
        <w:rPr>
          <w:rFonts w:ascii="Arial" w:hAnsi="Arial" w:cs="Arial"/>
        </w:rPr>
        <w:t xml:space="preserve"> Il respecte la politique commerciale de l’entreprise et</w:t>
      </w:r>
      <w:r w:rsidR="00D9143E">
        <w:rPr>
          <w:rFonts w:ascii="Arial" w:hAnsi="Arial" w:cs="Arial"/>
        </w:rPr>
        <w:t xml:space="preserve"> applique</w:t>
      </w:r>
      <w:r w:rsidRPr="00A65113">
        <w:rPr>
          <w:rFonts w:ascii="Arial" w:hAnsi="Arial" w:cs="Arial"/>
        </w:rPr>
        <w:t xml:space="preserve"> les consignes qui lui sont transmises.</w:t>
      </w:r>
    </w:p>
    <w:p w14:paraId="5100D1B3" w14:textId="77777777" w:rsidR="00382816" w:rsidRPr="00A65113" w:rsidRDefault="00382816" w:rsidP="00A65113">
      <w:pPr>
        <w:rPr>
          <w:rFonts w:ascii="Arial" w:hAnsi="Arial" w:cs="Arial"/>
        </w:rPr>
      </w:pPr>
    </w:p>
    <w:p w14:paraId="2779AB40" w14:textId="77777777" w:rsidR="00A65113" w:rsidRPr="00A65113" w:rsidRDefault="00A65113" w:rsidP="00A65113">
      <w:pPr>
        <w:rPr>
          <w:rFonts w:ascii="Arial" w:hAnsi="Arial" w:cs="Arial"/>
          <w:b/>
        </w:rPr>
      </w:pPr>
      <w:r w:rsidRPr="00A65113">
        <w:rPr>
          <w:rFonts w:ascii="Arial" w:hAnsi="Arial" w:cs="Arial"/>
          <w:b/>
        </w:rPr>
        <w:t>I.2.4 Environnement économique et technologique de l’emploi</w:t>
      </w:r>
    </w:p>
    <w:p w14:paraId="01AB8D52" w14:textId="77777777" w:rsidR="00A65113" w:rsidRPr="00A65113" w:rsidRDefault="00A65113" w:rsidP="00A65113">
      <w:pPr>
        <w:rPr>
          <w:rFonts w:ascii="Arial" w:hAnsi="Arial" w:cs="Arial"/>
          <w:b/>
        </w:rPr>
      </w:pPr>
    </w:p>
    <w:p w14:paraId="2D5938D0" w14:textId="77777777" w:rsidR="00A65113" w:rsidRPr="00A65113" w:rsidRDefault="00A65113" w:rsidP="00A65113">
      <w:pPr>
        <w:rPr>
          <w:rFonts w:ascii="Arial" w:hAnsi="Arial" w:cs="Arial"/>
        </w:rPr>
      </w:pPr>
      <w:r w:rsidRPr="00A65113">
        <w:rPr>
          <w:rFonts w:ascii="Arial" w:hAnsi="Arial" w:cs="Arial"/>
        </w:rPr>
        <w:t xml:space="preserve">Le champ professionnel du </w:t>
      </w:r>
      <w:r w:rsidR="00D9143E" w:rsidRPr="00AE174B">
        <w:rPr>
          <w:rFonts w:ascii="Arial" w:hAnsi="Arial" w:cs="Arial"/>
        </w:rPr>
        <w:t>« CAP</w:t>
      </w:r>
      <w:r w:rsidR="00D9143E" w:rsidRPr="00AE174B">
        <w:rPr>
          <w:rFonts w:ascii="Arial" w:hAnsi="Arial" w:cs="Arial"/>
          <w:sz w:val="16"/>
          <w:szCs w:val="16"/>
        </w:rPr>
        <w:t xml:space="preserve"> </w:t>
      </w:r>
      <w:r w:rsidR="00D9143E" w:rsidRPr="00AE174B">
        <w:rPr>
          <w:rFonts w:ascii="Arial" w:hAnsi="Arial" w:cs="Arial"/>
        </w:rPr>
        <w:t>Équipier polyvalent du commerce »</w:t>
      </w:r>
      <w:r w:rsidR="00D9143E" w:rsidRPr="00A65113">
        <w:rPr>
          <w:rFonts w:ascii="Arial" w:hAnsi="Arial" w:cs="Arial"/>
        </w:rPr>
        <w:t xml:space="preserve">  </w:t>
      </w:r>
      <w:r w:rsidRPr="00A65113">
        <w:rPr>
          <w:rFonts w:ascii="Arial" w:hAnsi="Arial" w:cs="Arial"/>
        </w:rPr>
        <w:t>se caractérise par :</w:t>
      </w:r>
    </w:p>
    <w:p w14:paraId="52E55BFB" w14:textId="77777777" w:rsidR="00A65113" w:rsidRPr="00A65113" w:rsidRDefault="00A65113" w:rsidP="00E1513C">
      <w:pPr>
        <w:numPr>
          <w:ilvl w:val="0"/>
          <w:numId w:val="10"/>
        </w:numPr>
        <w:jc w:val="both"/>
        <w:rPr>
          <w:rFonts w:ascii="Arial" w:hAnsi="Arial" w:cs="Arial"/>
        </w:rPr>
      </w:pPr>
      <w:r w:rsidRPr="00A65113">
        <w:rPr>
          <w:rFonts w:ascii="Arial" w:hAnsi="Arial" w:cs="Arial"/>
        </w:rPr>
        <w:t xml:space="preserve">Un impact stratégique de la digitalisation sur les unités commerciales qui sont conduites dès lors à repenser leur organisation, leur assortiment effectif (vs. la disponibilité en ligne), leur agencement </w:t>
      </w:r>
      <w:r w:rsidRPr="00A65113">
        <w:rPr>
          <w:rFonts w:ascii="Arial" w:hAnsi="Arial" w:cs="Arial"/>
        </w:rPr>
        <w:lastRenderedPageBreak/>
        <w:t xml:space="preserve">(avec notamment des zones de stockage, des espaces dédiés à des nouveaux services comme le </w:t>
      </w:r>
      <w:r w:rsidRPr="00A65113">
        <w:rPr>
          <w:rFonts w:ascii="Arial" w:hAnsi="Arial" w:cs="Arial"/>
          <w:i/>
        </w:rPr>
        <w:t xml:space="preserve">click and collect, </w:t>
      </w:r>
      <w:r w:rsidRPr="00A65113">
        <w:rPr>
          <w:rFonts w:ascii="Arial" w:hAnsi="Arial" w:cs="Arial"/>
        </w:rPr>
        <w:t>l’intégration d’outils digitaux</w:t>
      </w:r>
      <w:r w:rsidR="00D9143E">
        <w:rPr>
          <w:rFonts w:ascii="Arial" w:hAnsi="Arial" w:cs="Arial"/>
        </w:rPr>
        <w:t>, etc.</w:t>
      </w:r>
      <w:r w:rsidRPr="00A65113">
        <w:rPr>
          <w:rFonts w:ascii="Arial" w:hAnsi="Arial" w:cs="Arial"/>
        </w:rPr>
        <w:t xml:space="preserve">) et donc à revisiter les rôles et les missions des personnels. </w:t>
      </w:r>
    </w:p>
    <w:p w14:paraId="4406838D" w14:textId="77777777" w:rsidR="00A65113" w:rsidRPr="00A65113" w:rsidRDefault="00A65113" w:rsidP="00E1513C">
      <w:pPr>
        <w:numPr>
          <w:ilvl w:val="0"/>
          <w:numId w:val="10"/>
        </w:numPr>
        <w:jc w:val="both"/>
        <w:rPr>
          <w:rFonts w:ascii="Arial" w:hAnsi="Arial" w:cs="Arial"/>
        </w:rPr>
      </w:pPr>
      <w:r w:rsidRPr="00A65113">
        <w:rPr>
          <w:rFonts w:ascii="Arial" w:hAnsi="Arial" w:cs="Arial"/>
        </w:rPr>
        <w:t xml:space="preserve">Le développement </w:t>
      </w:r>
      <w:r w:rsidR="00673452">
        <w:rPr>
          <w:rFonts w:ascii="Arial" w:hAnsi="Arial" w:cs="Arial"/>
        </w:rPr>
        <w:t>de l’omnicanalité</w:t>
      </w:r>
      <w:r w:rsidRPr="00A65113">
        <w:rPr>
          <w:rFonts w:ascii="Arial" w:hAnsi="Arial" w:cs="Arial"/>
        </w:rPr>
        <w:t xml:space="preserve"> qui remet en cause l’approche commerciale envers les clients dont les parcours d’achat et d’accès à l’information se diversifient et se complexifient. Mais </w:t>
      </w:r>
      <w:r w:rsidR="00673452">
        <w:rPr>
          <w:rFonts w:ascii="Arial" w:hAnsi="Arial" w:cs="Arial"/>
        </w:rPr>
        <w:t xml:space="preserve">une omnicanalité </w:t>
      </w:r>
      <w:r w:rsidRPr="00A65113">
        <w:rPr>
          <w:rFonts w:ascii="Arial" w:hAnsi="Arial" w:cs="Arial"/>
        </w:rPr>
        <w:t xml:space="preserve">qui contribue à améliorer les performances, à enrichir l’offre en l’accompagnant notamment </w:t>
      </w:r>
      <w:r w:rsidR="00E1513C">
        <w:rPr>
          <w:rFonts w:ascii="Arial" w:hAnsi="Arial" w:cs="Arial"/>
        </w:rPr>
        <w:t>d</w:t>
      </w:r>
      <w:r w:rsidRPr="00A65113">
        <w:rPr>
          <w:rFonts w:ascii="Arial" w:hAnsi="Arial" w:cs="Arial"/>
        </w:rPr>
        <w:t xml:space="preserve">’un nombre croissant de services, à générer du trafic et à optimiser l’expérience client et </w:t>
      </w:r>
      <w:r w:rsidR="00C927C7">
        <w:rPr>
          <w:rFonts w:ascii="Arial" w:hAnsi="Arial" w:cs="Arial"/>
        </w:rPr>
        <w:t xml:space="preserve">qui </w:t>
      </w:r>
      <w:r w:rsidRPr="00A65113">
        <w:rPr>
          <w:rFonts w:ascii="Arial" w:hAnsi="Arial" w:cs="Arial"/>
        </w:rPr>
        <w:t>implique une évolution forte des compétences des personnels. Globalement, il est essentiel de fournir aux clients le niveau de service exigé à travers tous les canaux. Il s’agit de toujours mieux servir les clients pour réduire les coûts et, finalement, augmenter les ventes en conjuguant de façon cohérente tous les canaux et en en maximisant les bénéfices. Le niveau de service fourni contribue également à la satisfaction d’un enjeu majeur : se différencier sur des marchés toujours plus concurrentiels.</w:t>
      </w:r>
    </w:p>
    <w:p w14:paraId="48F18A1E" w14:textId="77777777" w:rsidR="00A65113" w:rsidRPr="00A65113" w:rsidRDefault="00A65113" w:rsidP="00E1513C">
      <w:pPr>
        <w:numPr>
          <w:ilvl w:val="0"/>
          <w:numId w:val="10"/>
        </w:numPr>
        <w:jc w:val="both"/>
        <w:rPr>
          <w:rFonts w:ascii="Arial" w:hAnsi="Arial" w:cs="Arial"/>
        </w:rPr>
      </w:pPr>
      <w:r w:rsidRPr="00A65113">
        <w:rPr>
          <w:rFonts w:ascii="Arial" w:hAnsi="Arial" w:cs="Arial"/>
        </w:rPr>
        <w:t>La nécessaire prise en compte de l’accroissement continu des exigences de</w:t>
      </w:r>
      <w:r w:rsidR="00E1513C">
        <w:rPr>
          <w:rFonts w:ascii="Arial" w:hAnsi="Arial" w:cs="Arial"/>
        </w:rPr>
        <w:t>s</w:t>
      </w:r>
      <w:r w:rsidRPr="00A65113">
        <w:rPr>
          <w:rFonts w:ascii="Arial" w:hAnsi="Arial" w:cs="Arial"/>
        </w:rPr>
        <w:t xml:space="preserve"> consommateurs sans cesse mieux informés que ce soit sur le plan quantitatif que qualitatif (attentes en matière de conseils individualisés, de traçabilité, de qualité des produits, d’éthique, de productions locales, de protection du consommateur, etc.).</w:t>
      </w:r>
    </w:p>
    <w:p w14:paraId="754C8F31" w14:textId="11627469" w:rsidR="00A65113" w:rsidRPr="00A65113" w:rsidRDefault="00A65113" w:rsidP="0014359D">
      <w:pPr>
        <w:numPr>
          <w:ilvl w:val="0"/>
          <w:numId w:val="10"/>
        </w:numPr>
        <w:rPr>
          <w:rFonts w:ascii="Arial" w:hAnsi="Arial" w:cs="Arial"/>
        </w:rPr>
      </w:pPr>
      <w:r w:rsidRPr="00A65113">
        <w:rPr>
          <w:rFonts w:ascii="Arial" w:hAnsi="Arial" w:cs="Arial"/>
        </w:rPr>
        <w:t>Une technicité accrue des produits induisant une montée en expertise des</w:t>
      </w:r>
      <w:r w:rsidR="008B72EB">
        <w:rPr>
          <w:rFonts w:ascii="Arial" w:hAnsi="Arial" w:cs="Arial"/>
        </w:rPr>
        <w:t xml:space="preserve"> conseillers de vente</w:t>
      </w:r>
      <w:r w:rsidRPr="00A65113">
        <w:rPr>
          <w:rFonts w:ascii="Arial" w:hAnsi="Arial" w:cs="Arial"/>
        </w:rPr>
        <w:t>.</w:t>
      </w:r>
    </w:p>
    <w:p w14:paraId="151E3307" w14:textId="0918AA8D" w:rsidR="00A65113" w:rsidRDefault="00A65113" w:rsidP="00E1513C">
      <w:pPr>
        <w:numPr>
          <w:ilvl w:val="0"/>
          <w:numId w:val="10"/>
        </w:numPr>
        <w:jc w:val="both"/>
        <w:rPr>
          <w:rFonts w:ascii="Arial" w:hAnsi="Arial" w:cs="Arial"/>
        </w:rPr>
      </w:pPr>
      <w:r w:rsidRPr="00A65113">
        <w:rPr>
          <w:rFonts w:ascii="Arial" w:hAnsi="Arial" w:cs="Arial"/>
        </w:rPr>
        <w:t>Des règlementations renforcées</w:t>
      </w:r>
      <w:r w:rsidR="008B72EB">
        <w:rPr>
          <w:rFonts w:ascii="Arial" w:hAnsi="Arial" w:cs="Arial"/>
        </w:rPr>
        <w:t>,</w:t>
      </w:r>
      <w:r w:rsidRPr="00A65113">
        <w:rPr>
          <w:rFonts w:ascii="Arial" w:hAnsi="Arial" w:cs="Arial"/>
        </w:rPr>
        <w:t xml:space="preserve"> notamment celles liées aux métiers de l’alimentation (hygiène, sécurité, tenue professionnelle, techniques de conservation et </w:t>
      </w:r>
      <w:r w:rsidR="00E94EAC">
        <w:rPr>
          <w:rFonts w:ascii="Arial" w:hAnsi="Arial" w:cs="Arial"/>
        </w:rPr>
        <w:t xml:space="preserve">de </w:t>
      </w:r>
      <w:r w:rsidRPr="00A65113">
        <w:rPr>
          <w:rFonts w:ascii="Arial" w:hAnsi="Arial" w:cs="Arial"/>
        </w:rPr>
        <w:t>présentation des produits de conservation limitée…).</w:t>
      </w:r>
    </w:p>
    <w:p w14:paraId="4298607F" w14:textId="77777777" w:rsidR="00AD5CB0" w:rsidRDefault="00AD5CB0" w:rsidP="00E1513C">
      <w:pPr>
        <w:numPr>
          <w:ilvl w:val="0"/>
          <w:numId w:val="10"/>
        </w:numPr>
        <w:jc w:val="both"/>
        <w:rPr>
          <w:rFonts w:ascii="Arial" w:hAnsi="Arial" w:cs="Arial"/>
        </w:rPr>
      </w:pPr>
      <w:r>
        <w:rPr>
          <w:rFonts w:ascii="Arial" w:hAnsi="Arial" w:cs="Arial"/>
        </w:rPr>
        <w:t xml:space="preserve">L’indispensable prise en compte des enjeux liés au développement durable à la fois </w:t>
      </w:r>
      <w:r w:rsidR="00E94EAC">
        <w:rPr>
          <w:rFonts w:ascii="Arial" w:hAnsi="Arial" w:cs="Arial"/>
        </w:rPr>
        <w:t xml:space="preserve">en termes de règlementation et </w:t>
      </w:r>
      <w:r>
        <w:rPr>
          <w:rFonts w:ascii="Arial" w:hAnsi="Arial" w:cs="Arial"/>
        </w:rPr>
        <w:t>de responsabilité sociétale et environnementale des unités commerciales.</w:t>
      </w:r>
    </w:p>
    <w:p w14:paraId="6ABAB084" w14:textId="77777777" w:rsidR="00A65113" w:rsidRPr="00A65113" w:rsidRDefault="00A65113" w:rsidP="00A65113">
      <w:pPr>
        <w:rPr>
          <w:rFonts w:ascii="Arial" w:hAnsi="Arial" w:cs="Arial"/>
        </w:rPr>
      </w:pPr>
    </w:p>
    <w:p w14:paraId="1712A3A1" w14:textId="77777777" w:rsidR="00A65113" w:rsidRPr="00A65113" w:rsidRDefault="00A65113" w:rsidP="00A65113">
      <w:pPr>
        <w:rPr>
          <w:rFonts w:ascii="Arial" w:hAnsi="Arial" w:cs="Arial"/>
          <w:b/>
        </w:rPr>
      </w:pPr>
      <w:r w:rsidRPr="00A65113">
        <w:rPr>
          <w:rFonts w:ascii="Arial" w:hAnsi="Arial" w:cs="Arial"/>
          <w:b/>
        </w:rPr>
        <w:t>I.2.5 Conditions générales d’exercice</w:t>
      </w:r>
    </w:p>
    <w:p w14:paraId="411C0BA3" w14:textId="77777777" w:rsidR="00A65113" w:rsidRPr="00A65113" w:rsidRDefault="00A65113" w:rsidP="00A65113">
      <w:pPr>
        <w:rPr>
          <w:rFonts w:ascii="Arial" w:hAnsi="Arial" w:cs="Arial"/>
          <w:b/>
        </w:rPr>
      </w:pPr>
    </w:p>
    <w:p w14:paraId="6BF7563C" w14:textId="77777777" w:rsidR="00A65113" w:rsidRPr="00A65113" w:rsidRDefault="00A65113" w:rsidP="00A65113">
      <w:pPr>
        <w:rPr>
          <w:rFonts w:ascii="Arial" w:hAnsi="Arial" w:cs="Arial"/>
          <w:b/>
        </w:rPr>
      </w:pPr>
      <w:r w:rsidRPr="00A65113">
        <w:rPr>
          <w:rFonts w:ascii="Arial" w:hAnsi="Arial" w:cs="Arial"/>
          <w:b/>
        </w:rPr>
        <w:t>Conditions de travail</w:t>
      </w:r>
    </w:p>
    <w:p w14:paraId="0AB43CD4" w14:textId="77777777" w:rsidR="00A65113" w:rsidRPr="00A65113" w:rsidRDefault="00A65113" w:rsidP="00A65113">
      <w:pPr>
        <w:rPr>
          <w:rFonts w:ascii="Arial" w:hAnsi="Arial" w:cs="Arial"/>
          <w:b/>
        </w:rPr>
      </w:pPr>
    </w:p>
    <w:p w14:paraId="3F8E3C66" w14:textId="77777777" w:rsidR="00AD5CB0" w:rsidRPr="00A65113" w:rsidRDefault="00A65113" w:rsidP="00E1513C">
      <w:pPr>
        <w:jc w:val="both"/>
        <w:rPr>
          <w:rFonts w:ascii="Arial" w:hAnsi="Arial" w:cs="Arial"/>
        </w:rPr>
      </w:pPr>
      <w:r w:rsidRPr="00A65113">
        <w:rPr>
          <w:rFonts w:ascii="Arial" w:hAnsi="Arial" w:cs="Arial"/>
        </w:rPr>
        <w:t xml:space="preserve">L’activité professionnelle du titulaire du </w:t>
      </w:r>
      <w:r w:rsidR="00AD5CB0" w:rsidRPr="00AE174B">
        <w:rPr>
          <w:rFonts w:ascii="Arial" w:hAnsi="Arial" w:cs="Arial"/>
        </w:rPr>
        <w:t>« CAP</w:t>
      </w:r>
      <w:r w:rsidR="00AD5CB0" w:rsidRPr="00AE174B">
        <w:rPr>
          <w:rFonts w:ascii="Arial" w:hAnsi="Arial" w:cs="Arial"/>
          <w:sz w:val="16"/>
          <w:szCs w:val="16"/>
        </w:rPr>
        <w:t xml:space="preserve"> </w:t>
      </w:r>
      <w:r w:rsidR="00AD5CB0" w:rsidRPr="00AE174B">
        <w:rPr>
          <w:rFonts w:ascii="Arial" w:hAnsi="Arial" w:cs="Arial"/>
        </w:rPr>
        <w:t>Équipier polyvalent du commerce »</w:t>
      </w:r>
      <w:r w:rsidR="009E2CA2">
        <w:rPr>
          <w:rFonts w:ascii="Arial" w:hAnsi="Arial" w:cs="Arial"/>
        </w:rPr>
        <w:t xml:space="preserve"> </w:t>
      </w:r>
      <w:r w:rsidRPr="00A65113">
        <w:rPr>
          <w:rFonts w:ascii="Arial" w:hAnsi="Arial" w:cs="Arial"/>
        </w:rPr>
        <w:t>s’exerce auprès de la clientèle actuelle et potentielle de l’entreprise. Elle varie en fonction de la structure, de la taille, des statuts de l’organisation qui l’emploie.</w:t>
      </w:r>
    </w:p>
    <w:p w14:paraId="4EAFF569" w14:textId="77777777" w:rsidR="00A65113" w:rsidRPr="00A65113" w:rsidRDefault="00A65113" w:rsidP="00E1513C">
      <w:pPr>
        <w:jc w:val="both"/>
        <w:rPr>
          <w:rFonts w:ascii="Arial" w:hAnsi="Arial" w:cs="Arial"/>
        </w:rPr>
      </w:pPr>
      <w:r w:rsidRPr="00A65113">
        <w:rPr>
          <w:rFonts w:ascii="Arial" w:hAnsi="Arial" w:cs="Arial"/>
        </w:rPr>
        <w:t>Elle est orientée vers une nécessaire polyvalence et une réactivité accrue de la part du diplômé. Celui-ci est amené à porter des charges en ré</w:t>
      </w:r>
      <w:r w:rsidR="00AD5CB0">
        <w:rPr>
          <w:rFonts w:ascii="Arial" w:hAnsi="Arial" w:cs="Arial"/>
        </w:rPr>
        <w:t>serve</w:t>
      </w:r>
      <w:r w:rsidRPr="00A65113">
        <w:rPr>
          <w:rFonts w:ascii="Arial" w:hAnsi="Arial" w:cs="Arial"/>
        </w:rPr>
        <w:t xml:space="preserve"> ou en surface de vente, à travailler en position debout dans le respect des règles ergonomiques. Il utilise ses compétences en communication dans son acti</w:t>
      </w:r>
      <w:r w:rsidR="0033709E">
        <w:rPr>
          <w:rFonts w:ascii="Arial" w:hAnsi="Arial" w:cs="Arial"/>
        </w:rPr>
        <w:t xml:space="preserve">vité courante. Il met en œuvre en permanence </w:t>
      </w:r>
      <w:r w:rsidRPr="00A65113">
        <w:rPr>
          <w:rFonts w:ascii="Arial" w:hAnsi="Arial" w:cs="Arial"/>
        </w:rPr>
        <w:t>des applications et technologies digitales ainsi que les outils de traitement de l’information. Son activité professionnelle exi</w:t>
      </w:r>
      <w:r w:rsidR="00750FDB">
        <w:rPr>
          <w:rFonts w:ascii="Arial" w:hAnsi="Arial" w:cs="Arial"/>
        </w:rPr>
        <w:t>ge le respect de la législation et</w:t>
      </w:r>
      <w:r w:rsidRPr="00A65113">
        <w:rPr>
          <w:rFonts w:ascii="Arial" w:hAnsi="Arial" w:cs="Arial"/>
        </w:rPr>
        <w:t xml:space="preserve"> des règles d’éthique. Elle s’inscrit également dans un souci constant de lutte contre toutes les discriminations professionnelles, de préservation de l’environnement et de contribution au développement durable.</w:t>
      </w:r>
    </w:p>
    <w:p w14:paraId="4F66AD9C" w14:textId="77777777" w:rsidR="00A65113" w:rsidRPr="00A65113" w:rsidRDefault="00A65113" w:rsidP="00E1513C">
      <w:pPr>
        <w:jc w:val="both"/>
        <w:rPr>
          <w:rFonts w:ascii="Arial" w:hAnsi="Arial" w:cs="Arial"/>
        </w:rPr>
      </w:pPr>
      <w:r w:rsidRPr="00A65113">
        <w:rPr>
          <w:rFonts w:ascii="Arial" w:hAnsi="Arial" w:cs="Arial"/>
        </w:rPr>
        <w:t>Le travail peut s’effectuer le</w:t>
      </w:r>
      <w:r w:rsidR="00E1513C">
        <w:rPr>
          <w:rFonts w:ascii="Arial" w:hAnsi="Arial" w:cs="Arial"/>
        </w:rPr>
        <w:t>s</w:t>
      </w:r>
      <w:r w:rsidRPr="00A65113">
        <w:rPr>
          <w:rFonts w:ascii="Arial" w:hAnsi="Arial" w:cs="Arial"/>
        </w:rPr>
        <w:t xml:space="preserve"> samedi</w:t>
      </w:r>
      <w:r w:rsidR="00E1513C">
        <w:rPr>
          <w:rFonts w:ascii="Arial" w:hAnsi="Arial" w:cs="Arial"/>
        </w:rPr>
        <w:t>s</w:t>
      </w:r>
      <w:r w:rsidRPr="00A65113">
        <w:rPr>
          <w:rFonts w:ascii="Arial" w:hAnsi="Arial" w:cs="Arial"/>
        </w:rPr>
        <w:t>, voire les dimanche</w:t>
      </w:r>
      <w:r w:rsidR="00E1513C">
        <w:rPr>
          <w:rFonts w:ascii="Arial" w:hAnsi="Arial" w:cs="Arial"/>
        </w:rPr>
        <w:t>s</w:t>
      </w:r>
      <w:r w:rsidRPr="00A65113">
        <w:rPr>
          <w:rFonts w:ascii="Arial" w:hAnsi="Arial" w:cs="Arial"/>
        </w:rPr>
        <w:t xml:space="preserve"> et jours fériés. L’organisation du travail peut comporter des plages horaires variables et des temps partiels. </w:t>
      </w:r>
    </w:p>
    <w:p w14:paraId="311F2C2A" w14:textId="77777777" w:rsidR="00A65113" w:rsidRPr="00A65113" w:rsidRDefault="00A65113" w:rsidP="00A65113">
      <w:pPr>
        <w:rPr>
          <w:rFonts w:ascii="Arial" w:hAnsi="Arial" w:cs="Arial"/>
        </w:rPr>
      </w:pPr>
    </w:p>
    <w:p w14:paraId="13EE0FB7" w14:textId="77777777" w:rsidR="00A65113" w:rsidRPr="00A65113" w:rsidRDefault="00A65113" w:rsidP="00A65113">
      <w:pPr>
        <w:rPr>
          <w:rFonts w:ascii="Arial" w:hAnsi="Arial" w:cs="Arial"/>
          <w:b/>
        </w:rPr>
      </w:pPr>
      <w:r w:rsidRPr="00A65113">
        <w:rPr>
          <w:rFonts w:ascii="Arial" w:hAnsi="Arial" w:cs="Arial"/>
          <w:b/>
        </w:rPr>
        <w:t xml:space="preserve">Autonomie et responsabilité </w:t>
      </w:r>
    </w:p>
    <w:p w14:paraId="2EDDABC2" w14:textId="77777777" w:rsidR="00A65113" w:rsidRPr="00A65113" w:rsidRDefault="00A65113" w:rsidP="00A65113">
      <w:pPr>
        <w:rPr>
          <w:rFonts w:ascii="Arial" w:hAnsi="Arial" w:cs="Arial"/>
          <w:b/>
        </w:rPr>
      </w:pPr>
    </w:p>
    <w:p w14:paraId="091307DF" w14:textId="77777777" w:rsidR="00A65113" w:rsidRPr="00A65113" w:rsidRDefault="00A65113" w:rsidP="00E1513C">
      <w:pPr>
        <w:jc w:val="both"/>
        <w:rPr>
          <w:rFonts w:ascii="Arial" w:hAnsi="Arial" w:cs="Arial"/>
        </w:rPr>
      </w:pPr>
      <w:r w:rsidRPr="00A65113">
        <w:rPr>
          <w:rFonts w:ascii="Arial" w:hAnsi="Arial" w:cs="Arial"/>
        </w:rPr>
        <w:t xml:space="preserve">Le diplômé est autonome dans les tâches qui lui sont attribuées. </w:t>
      </w:r>
      <w:r w:rsidR="00750FDB" w:rsidRPr="00A65113">
        <w:rPr>
          <w:rFonts w:ascii="Arial" w:hAnsi="Arial" w:cs="Arial"/>
        </w:rPr>
        <w:t>Il doit nécessairement travailler en équipe.</w:t>
      </w:r>
      <w:r w:rsidR="00750FDB">
        <w:rPr>
          <w:rFonts w:ascii="Arial" w:hAnsi="Arial" w:cs="Arial"/>
        </w:rPr>
        <w:t xml:space="preserve"> </w:t>
      </w:r>
      <w:r w:rsidRPr="00A65113">
        <w:rPr>
          <w:rFonts w:ascii="Arial" w:hAnsi="Arial" w:cs="Arial"/>
        </w:rPr>
        <w:t xml:space="preserve">Sa responsabilité concernant l’exécution et le résultat attendu des tâches est totale ou partielle en fonction des types et des formats d’unités commerciales. </w:t>
      </w:r>
    </w:p>
    <w:p w14:paraId="3A21BA0C" w14:textId="77777777" w:rsidR="00A65113" w:rsidRPr="00A65113" w:rsidRDefault="00A65113" w:rsidP="00E1513C">
      <w:pPr>
        <w:jc w:val="both"/>
        <w:rPr>
          <w:rFonts w:ascii="Arial" w:hAnsi="Arial" w:cs="Arial"/>
        </w:rPr>
      </w:pPr>
      <w:r w:rsidRPr="00A65113">
        <w:rPr>
          <w:rFonts w:ascii="Arial" w:hAnsi="Arial" w:cs="Arial"/>
        </w:rPr>
        <w:t>Son activité requiert d’être rigoureux, organisé et méthodique. Il doit</w:t>
      </w:r>
      <w:r w:rsidR="00B62FCF">
        <w:rPr>
          <w:rFonts w:ascii="Arial" w:hAnsi="Arial" w:cs="Arial"/>
        </w:rPr>
        <w:t xml:space="preserve"> faire preuve de disponibilité, </w:t>
      </w:r>
      <w:r w:rsidRPr="00A65113">
        <w:rPr>
          <w:rFonts w:ascii="Arial" w:hAnsi="Arial" w:cs="Arial"/>
        </w:rPr>
        <w:t>de courtoisie et d’empathie face au client en favorisant un climat de confiance. Il adopte un langage et une posture professionnels. Il doit adopter des comportements et des attitudes conformes à la diversité des contextes relationnels, notamment au niveau des codes vestimentaires et langagiers. Il doit enfin respecter les règles de confidentialité et de déontologie professionnelle.</w:t>
      </w:r>
    </w:p>
    <w:p w14:paraId="3AEB3580" w14:textId="77777777" w:rsidR="00A65113" w:rsidRDefault="00A65113" w:rsidP="00A65113">
      <w:pPr>
        <w:rPr>
          <w:rFonts w:ascii="Arial" w:hAnsi="Arial" w:cs="Arial"/>
        </w:rPr>
      </w:pPr>
    </w:p>
    <w:p w14:paraId="6C7052DA" w14:textId="77777777" w:rsidR="00A65113" w:rsidRPr="00382816" w:rsidRDefault="00EC1373" w:rsidP="00A65113">
      <w:pPr>
        <w:rPr>
          <w:rFonts w:ascii="Arial" w:hAnsi="Arial" w:cs="Arial"/>
          <w:b/>
        </w:rPr>
      </w:pPr>
      <w:r w:rsidRPr="00382816">
        <w:rPr>
          <w:rFonts w:ascii="Arial" w:hAnsi="Arial" w:cs="Arial"/>
          <w:b/>
        </w:rPr>
        <w:t xml:space="preserve">I.3. </w:t>
      </w:r>
      <w:r w:rsidR="00382816" w:rsidRPr="00382816">
        <w:rPr>
          <w:rFonts w:ascii="Arial" w:hAnsi="Arial" w:cs="Arial"/>
          <w:b/>
        </w:rPr>
        <w:t>Délimitation et pondération des activités</w:t>
      </w:r>
    </w:p>
    <w:p w14:paraId="2C276FDB" w14:textId="77777777" w:rsidR="00382816" w:rsidRDefault="00382816" w:rsidP="00A65113">
      <w:pPr>
        <w:rPr>
          <w:rFonts w:ascii="Arial" w:hAnsi="Arial" w:cs="Arial"/>
        </w:rPr>
      </w:pPr>
    </w:p>
    <w:p w14:paraId="7FFAE55E" w14:textId="77777777" w:rsidR="00382816" w:rsidRDefault="00382816" w:rsidP="00424D1E">
      <w:pPr>
        <w:jc w:val="both"/>
        <w:rPr>
          <w:rFonts w:ascii="Arial" w:hAnsi="Arial" w:cs="Arial"/>
        </w:rPr>
      </w:pPr>
      <w:r>
        <w:rPr>
          <w:rFonts w:ascii="Arial" w:hAnsi="Arial" w:cs="Arial"/>
        </w:rPr>
        <w:t xml:space="preserve">Le titulaire du </w:t>
      </w:r>
      <w:r w:rsidR="00750FDB" w:rsidRPr="00AE174B">
        <w:rPr>
          <w:rFonts w:ascii="Arial" w:hAnsi="Arial" w:cs="Arial"/>
        </w:rPr>
        <w:t>« CAP</w:t>
      </w:r>
      <w:r w:rsidR="00750FDB" w:rsidRPr="00AE174B">
        <w:rPr>
          <w:rFonts w:ascii="Arial" w:hAnsi="Arial" w:cs="Arial"/>
          <w:sz w:val="16"/>
          <w:szCs w:val="16"/>
        </w:rPr>
        <w:t xml:space="preserve"> </w:t>
      </w:r>
      <w:r w:rsidR="00750FDB" w:rsidRPr="00AE174B">
        <w:rPr>
          <w:rFonts w:ascii="Arial" w:hAnsi="Arial" w:cs="Arial"/>
        </w:rPr>
        <w:t>Équipier polyvalent du commerce »</w:t>
      </w:r>
      <w:r w:rsidR="00750FDB" w:rsidRPr="00A65113">
        <w:rPr>
          <w:rFonts w:ascii="Arial" w:hAnsi="Arial" w:cs="Arial"/>
        </w:rPr>
        <w:t xml:space="preserve">  </w:t>
      </w:r>
      <w:r>
        <w:rPr>
          <w:rFonts w:ascii="Arial" w:hAnsi="Arial" w:cs="Arial"/>
        </w:rPr>
        <w:t>exerce les activités relevant des domaines suivants :</w:t>
      </w:r>
    </w:p>
    <w:p w14:paraId="573E4BEC" w14:textId="77777777" w:rsidR="00382816" w:rsidRDefault="00382816" w:rsidP="00424D1E">
      <w:pPr>
        <w:jc w:val="both"/>
        <w:rPr>
          <w:rFonts w:ascii="Arial" w:hAnsi="Arial" w:cs="Arial"/>
        </w:rPr>
      </w:pPr>
    </w:p>
    <w:p w14:paraId="0BF3717B" w14:textId="77777777" w:rsidR="00382816" w:rsidRDefault="00382816" w:rsidP="00424D1E">
      <w:pPr>
        <w:pStyle w:val="Paragraphedeliste"/>
        <w:numPr>
          <w:ilvl w:val="0"/>
          <w:numId w:val="1"/>
        </w:numPr>
        <w:jc w:val="both"/>
        <w:rPr>
          <w:rFonts w:ascii="Arial" w:hAnsi="Arial" w:cs="Arial"/>
        </w:rPr>
      </w:pPr>
      <w:r w:rsidRPr="00382816">
        <w:rPr>
          <w:rFonts w:ascii="Arial" w:hAnsi="Arial" w:cs="Arial"/>
        </w:rPr>
        <w:t>Réception et suivi des commandes</w:t>
      </w:r>
      <w:r w:rsidR="00750FDB">
        <w:rPr>
          <w:rFonts w:ascii="Arial" w:hAnsi="Arial" w:cs="Arial"/>
        </w:rPr>
        <w:t> ;</w:t>
      </w:r>
    </w:p>
    <w:p w14:paraId="15553FDF" w14:textId="77777777" w:rsidR="00382816" w:rsidRDefault="00382816" w:rsidP="00424D1E">
      <w:pPr>
        <w:pStyle w:val="Paragraphedeliste"/>
        <w:numPr>
          <w:ilvl w:val="0"/>
          <w:numId w:val="1"/>
        </w:numPr>
        <w:jc w:val="both"/>
        <w:rPr>
          <w:rFonts w:ascii="Arial" w:hAnsi="Arial" w:cs="Arial"/>
        </w:rPr>
      </w:pPr>
      <w:r>
        <w:rPr>
          <w:rFonts w:ascii="Arial" w:hAnsi="Arial" w:cs="Arial"/>
        </w:rPr>
        <w:t>Mise en valeur et approvisionnement</w:t>
      </w:r>
      <w:r w:rsidR="00750FDB">
        <w:rPr>
          <w:rFonts w:ascii="Arial" w:hAnsi="Arial" w:cs="Arial"/>
        </w:rPr>
        <w:t> ;</w:t>
      </w:r>
    </w:p>
    <w:p w14:paraId="02800CBB" w14:textId="77777777" w:rsidR="00382816" w:rsidRDefault="00382816" w:rsidP="00424D1E">
      <w:pPr>
        <w:pStyle w:val="Paragraphedeliste"/>
        <w:numPr>
          <w:ilvl w:val="0"/>
          <w:numId w:val="1"/>
        </w:numPr>
        <w:jc w:val="both"/>
        <w:rPr>
          <w:rFonts w:ascii="Arial" w:hAnsi="Arial" w:cs="Arial"/>
        </w:rPr>
      </w:pPr>
      <w:r>
        <w:rPr>
          <w:rFonts w:ascii="Arial" w:hAnsi="Arial" w:cs="Arial"/>
        </w:rPr>
        <w:t>Conseil et accompagnement du client</w:t>
      </w:r>
      <w:r w:rsidR="009240FA">
        <w:rPr>
          <w:rFonts w:ascii="Arial" w:hAnsi="Arial" w:cs="Arial"/>
        </w:rPr>
        <w:t xml:space="preserve"> dans son parcours d’achat</w:t>
      </w:r>
      <w:r>
        <w:rPr>
          <w:rFonts w:ascii="Arial" w:hAnsi="Arial" w:cs="Arial"/>
        </w:rPr>
        <w:t>.</w:t>
      </w:r>
    </w:p>
    <w:p w14:paraId="057516B0" w14:textId="77777777" w:rsidR="00382816" w:rsidRPr="00382816" w:rsidRDefault="00382816" w:rsidP="00382816">
      <w:pPr>
        <w:ind w:left="34"/>
        <w:rPr>
          <w:rFonts w:ascii="Arial" w:hAnsi="Arial" w:cs="Arial"/>
        </w:rPr>
      </w:pPr>
    </w:p>
    <w:p w14:paraId="77F40C9E" w14:textId="4293EE90" w:rsidR="0078412D" w:rsidRDefault="00382816" w:rsidP="009E2CA2">
      <w:pPr>
        <w:jc w:val="both"/>
        <w:rPr>
          <w:rFonts w:ascii="Arial" w:hAnsi="Arial" w:cs="Arial"/>
        </w:rPr>
      </w:pPr>
      <w:r>
        <w:rPr>
          <w:rFonts w:ascii="Arial" w:hAnsi="Arial" w:cs="Arial"/>
        </w:rPr>
        <w:t xml:space="preserve">Leur mise en œuvre peut varier selon la nature, la taille et les modalités de fonctionnement des </w:t>
      </w:r>
      <w:r w:rsidR="00A23A3A">
        <w:rPr>
          <w:rFonts w:ascii="Arial" w:hAnsi="Arial" w:cs="Arial"/>
        </w:rPr>
        <w:t>organisations concernées, le type et la complexité des produits et services commercialisés.</w:t>
      </w:r>
    </w:p>
    <w:p w14:paraId="4033DAF0" w14:textId="77777777" w:rsidR="0078412D" w:rsidRDefault="0078412D">
      <w:pPr>
        <w:spacing w:after="200" w:line="276" w:lineRule="auto"/>
        <w:rPr>
          <w:rFonts w:ascii="Arial" w:hAnsi="Arial" w:cs="Arial"/>
        </w:rPr>
      </w:pPr>
      <w:r>
        <w:rPr>
          <w:rFonts w:ascii="Arial" w:hAnsi="Arial" w:cs="Arial"/>
        </w:rPr>
        <w:br w:type="page"/>
      </w:r>
    </w:p>
    <w:p w14:paraId="68950073" w14:textId="77777777" w:rsidR="00DA5969" w:rsidRPr="00A65113" w:rsidRDefault="00DA5969" w:rsidP="00EC1373">
      <w:pPr>
        <w:jc w:val="center"/>
        <w:rPr>
          <w:rFonts w:ascii="Arial" w:hAnsi="Arial" w:cs="Arial"/>
          <w:b/>
        </w:rPr>
      </w:pPr>
      <w:r w:rsidRPr="00A65113">
        <w:rPr>
          <w:rFonts w:ascii="Arial" w:hAnsi="Arial" w:cs="Arial"/>
          <w:b/>
        </w:rPr>
        <w:lastRenderedPageBreak/>
        <w:t>Domaine d’activités 1 : Réception et suivi des commandes</w:t>
      </w:r>
    </w:p>
    <w:p w14:paraId="57188813" w14:textId="77777777" w:rsidR="00E87C94" w:rsidRPr="00A65113" w:rsidRDefault="00E87C94" w:rsidP="00DA5969">
      <w:pPr>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7"/>
        <w:gridCol w:w="2960"/>
        <w:gridCol w:w="3115"/>
      </w:tblGrid>
      <w:tr w:rsidR="00DA5969" w:rsidRPr="00A65113" w14:paraId="71B30F9C" w14:textId="77777777" w:rsidTr="00F96F03">
        <w:trPr>
          <w:jc w:val="center"/>
        </w:trPr>
        <w:tc>
          <w:tcPr>
            <w:tcW w:w="10162" w:type="dxa"/>
            <w:gridSpan w:val="3"/>
            <w:tcBorders>
              <w:top w:val="single" w:sz="4" w:space="0" w:color="000000"/>
              <w:left w:val="single" w:sz="4" w:space="0" w:color="000000"/>
              <w:bottom w:val="single" w:sz="4" w:space="0" w:color="000000"/>
              <w:right w:val="single" w:sz="4" w:space="0" w:color="000000"/>
            </w:tcBorders>
          </w:tcPr>
          <w:p w14:paraId="0B8050D0" w14:textId="77777777" w:rsidR="00DA5969" w:rsidRPr="00A65113" w:rsidRDefault="00DA5969" w:rsidP="0035474A">
            <w:pPr>
              <w:rPr>
                <w:rFonts w:ascii="Arial" w:hAnsi="Arial" w:cs="Arial"/>
                <w:b/>
              </w:rPr>
            </w:pPr>
            <w:r w:rsidRPr="00A65113">
              <w:rPr>
                <w:rFonts w:ascii="Arial" w:hAnsi="Arial" w:cs="Arial"/>
                <w:b/>
              </w:rPr>
              <w:t>Conditions d’exercice :</w:t>
            </w:r>
          </w:p>
          <w:p w14:paraId="54A8FB07" w14:textId="71B46ACB" w:rsidR="00DA5969" w:rsidRPr="00A65113" w:rsidRDefault="00DA5969" w:rsidP="00CF3000">
            <w:pPr>
              <w:jc w:val="both"/>
              <w:rPr>
                <w:rFonts w:ascii="Arial" w:hAnsi="Arial" w:cs="Arial"/>
              </w:rPr>
            </w:pPr>
            <w:r w:rsidRPr="00A65113">
              <w:rPr>
                <w:rFonts w:ascii="Arial" w:hAnsi="Arial" w:cs="Arial"/>
              </w:rPr>
              <w:t xml:space="preserve">Le titulaire du diplôme exerce son activité dans un cadre omnicanal, au sein d’une unité commerciale. Il respecte pour ce faire systématiquement les règles d’hygiène et de sécurité. Le développement du </w:t>
            </w:r>
            <w:r w:rsidRPr="00A65113">
              <w:rPr>
                <w:rFonts w:ascii="Arial" w:hAnsi="Arial" w:cs="Arial"/>
                <w:i/>
              </w:rPr>
              <w:t>drive</w:t>
            </w:r>
            <w:r w:rsidRPr="00A65113">
              <w:rPr>
                <w:rFonts w:ascii="Arial" w:hAnsi="Arial" w:cs="Arial"/>
              </w:rPr>
              <w:t xml:space="preserve">, du </w:t>
            </w:r>
            <w:r w:rsidRPr="00A65113">
              <w:rPr>
                <w:rFonts w:ascii="Arial" w:hAnsi="Arial" w:cs="Arial"/>
                <w:i/>
              </w:rPr>
              <w:t>click and collect</w:t>
            </w:r>
            <w:r w:rsidRPr="00A65113">
              <w:rPr>
                <w:rFonts w:ascii="Arial" w:hAnsi="Arial" w:cs="Arial"/>
              </w:rPr>
              <w:t xml:space="preserve"> et de façon générale, de services de réception et</w:t>
            </w:r>
            <w:r w:rsidR="00750FDB">
              <w:rPr>
                <w:rFonts w:ascii="Arial" w:hAnsi="Arial" w:cs="Arial"/>
              </w:rPr>
              <w:t xml:space="preserve"> </w:t>
            </w:r>
            <w:r w:rsidRPr="00A65113">
              <w:rPr>
                <w:rFonts w:ascii="Arial" w:hAnsi="Arial" w:cs="Arial"/>
              </w:rPr>
              <w:t>/</w:t>
            </w:r>
            <w:r w:rsidR="00750FDB">
              <w:rPr>
                <w:rFonts w:ascii="Arial" w:hAnsi="Arial" w:cs="Arial"/>
              </w:rPr>
              <w:t xml:space="preserve"> </w:t>
            </w:r>
            <w:r w:rsidRPr="00A65113">
              <w:rPr>
                <w:rFonts w:ascii="Arial" w:hAnsi="Arial" w:cs="Arial"/>
              </w:rPr>
              <w:t>ou de livraison de colis destinés aux clients (par exemple, les points de re</w:t>
            </w:r>
            <w:r w:rsidR="00750FDB">
              <w:rPr>
                <w:rFonts w:ascii="Arial" w:hAnsi="Arial" w:cs="Arial"/>
              </w:rPr>
              <w:t>trait</w:t>
            </w:r>
            <w:r w:rsidRPr="00A65113">
              <w:rPr>
                <w:rFonts w:ascii="Arial" w:hAnsi="Arial" w:cs="Arial"/>
              </w:rPr>
              <w:t xml:space="preserve"> colis, les livraisons à domicile) induit une polyvalence et une réactivité accrues de la part du titulaire du diplôme. En fonction du type et de la taille de l’unité commerciale dans l</w:t>
            </w:r>
            <w:r w:rsidR="00CF3000">
              <w:rPr>
                <w:rFonts w:ascii="Arial" w:hAnsi="Arial" w:cs="Arial"/>
              </w:rPr>
              <w:t>a</w:t>
            </w:r>
            <w:r w:rsidRPr="00A65113">
              <w:rPr>
                <w:rFonts w:ascii="Arial" w:hAnsi="Arial" w:cs="Arial"/>
              </w:rPr>
              <w:t>quel</w:t>
            </w:r>
            <w:r w:rsidR="00CF3000">
              <w:rPr>
                <w:rFonts w:ascii="Arial" w:hAnsi="Arial" w:cs="Arial"/>
              </w:rPr>
              <w:t>le</w:t>
            </w:r>
            <w:r w:rsidRPr="00A65113">
              <w:rPr>
                <w:rFonts w:ascii="Arial" w:hAnsi="Arial" w:cs="Arial"/>
              </w:rPr>
              <w:t xml:space="preserve"> il est emp</w:t>
            </w:r>
            <w:r w:rsidR="005C4AF0">
              <w:rPr>
                <w:rFonts w:ascii="Arial" w:hAnsi="Arial" w:cs="Arial"/>
              </w:rPr>
              <w:t>loyé, le titulaire du diplôme est susceptible de se voir</w:t>
            </w:r>
            <w:r w:rsidRPr="00A65113">
              <w:rPr>
                <w:rFonts w:ascii="Arial" w:hAnsi="Arial" w:cs="Arial"/>
              </w:rPr>
              <w:t xml:space="preserve"> attribuer la responsabilité des commandes pouvant aller de</w:t>
            </w:r>
            <w:r w:rsidR="009E2CA2">
              <w:rPr>
                <w:rFonts w:ascii="Arial" w:hAnsi="Arial" w:cs="Arial"/>
              </w:rPr>
              <w:t xml:space="preserve">s fournitures annexes jusqu’aux </w:t>
            </w:r>
            <w:r w:rsidRPr="00A65113">
              <w:rPr>
                <w:rFonts w:ascii="Arial" w:hAnsi="Arial" w:cs="Arial"/>
              </w:rPr>
              <w:t>marchandises elles-mêmes.</w:t>
            </w:r>
          </w:p>
        </w:tc>
      </w:tr>
      <w:tr w:rsidR="00DA5969" w:rsidRPr="00A65113" w14:paraId="3135F6D9" w14:textId="77777777" w:rsidTr="00F96F03">
        <w:trPr>
          <w:jc w:val="center"/>
        </w:trPr>
        <w:tc>
          <w:tcPr>
            <w:tcW w:w="4087" w:type="dxa"/>
            <w:vMerge w:val="restart"/>
            <w:tcBorders>
              <w:top w:val="single" w:sz="4" w:space="0" w:color="000000"/>
              <w:left w:val="single" w:sz="4" w:space="0" w:color="000000"/>
              <w:bottom w:val="single" w:sz="4" w:space="0" w:color="000000"/>
              <w:right w:val="single" w:sz="4" w:space="0" w:color="000000"/>
            </w:tcBorders>
            <w:vAlign w:val="center"/>
            <w:hideMark/>
          </w:tcPr>
          <w:p w14:paraId="7D6ACC3A" w14:textId="77777777" w:rsidR="00DA5969" w:rsidRPr="00A65113" w:rsidRDefault="00DA5969" w:rsidP="0035474A">
            <w:pPr>
              <w:jc w:val="center"/>
              <w:rPr>
                <w:rFonts w:ascii="Arial" w:hAnsi="Arial" w:cs="Arial"/>
              </w:rPr>
            </w:pPr>
            <w:r w:rsidRPr="00A65113">
              <w:rPr>
                <w:rFonts w:ascii="Arial" w:hAnsi="Arial" w:cs="Arial"/>
                <w:b/>
              </w:rPr>
              <w:t>Tâches</w:t>
            </w:r>
          </w:p>
        </w:tc>
        <w:tc>
          <w:tcPr>
            <w:tcW w:w="6075" w:type="dxa"/>
            <w:gridSpan w:val="2"/>
            <w:tcBorders>
              <w:top w:val="single" w:sz="4" w:space="0" w:color="000000"/>
              <w:left w:val="single" w:sz="4" w:space="0" w:color="000000"/>
              <w:bottom w:val="single" w:sz="4" w:space="0" w:color="000000"/>
              <w:right w:val="single" w:sz="4" w:space="0" w:color="000000"/>
            </w:tcBorders>
            <w:vAlign w:val="center"/>
            <w:hideMark/>
          </w:tcPr>
          <w:p w14:paraId="0529D751" w14:textId="77777777" w:rsidR="00DA5969" w:rsidRPr="00A65113" w:rsidRDefault="00DA5969" w:rsidP="0035474A">
            <w:pPr>
              <w:jc w:val="center"/>
              <w:rPr>
                <w:rFonts w:ascii="Arial" w:hAnsi="Arial" w:cs="Arial"/>
              </w:rPr>
            </w:pPr>
            <w:r w:rsidRPr="00A65113">
              <w:rPr>
                <w:rFonts w:ascii="Arial" w:hAnsi="Arial" w:cs="Arial"/>
                <w:b/>
              </w:rPr>
              <w:t>Contexte professionnel</w:t>
            </w:r>
          </w:p>
        </w:tc>
      </w:tr>
      <w:tr w:rsidR="00DA5969" w:rsidRPr="00A65113" w14:paraId="0F8D2384" w14:textId="77777777" w:rsidTr="00F96F03">
        <w:trPr>
          <w:jc w:val="center"/>
        </w:trPr>
        <w:tc>
          <w:tcPr>
            <w:tcW w:w="4087" w:type="dxa"/>
            <w:vMerge/>
            <w:tcBorders>
              <w:top w:val="single" w:sz="4" w:space="0" w:color="000000"/>
              <w:left w:val="single" w:sz="4" w:space="0" w:color="000000"/>
              <w:bottom w:val="single" w:sz="4" w:space="0" w:color="000000"/>
              <w:right w:val="single" w:sz="4" w:space="0" w:color="000000"/>
            </w:tcBorders>
            <w:vAlign w:val="center"/>
            <w:hideMark/>
          </w:tcPr>
          <w:p w14:paraId="7E4BB40D" w14:textId="77777777" w:rsidR="00DA5969" w:rsidRPr="00A65113" w:rsidRDefault="00DA5969" w:rsidP="0035474A">
            <w:pPr>
              <w:rPr>
                <w:rFonts w:ascii="Arial" w:hAnsi="Arial" w:cs="Arial"/>
              </w:rPr>
            </w:pPr>
          </w:p>
        </w:tc>
        <w:tc>
          <w:tcPr>
            <w:tcW w:w="2960" w:type="dxa"/>
            <w:tcBorders>
              <w:top w:val="single" w:sz="4" w:space="0" w:color="000000"/>
              <w:left w:val="single" w:sz="4" w:space="0" w:color="000000"/>
              <w:bottom w:val="single" w:sz="4" w:space="0" w:color="000000"/>
              <w:right w:val="single" w:sz="4" w:space="0" w:color="000000"/>
            </w:tcBorders>
            <w:vAlign w:val="center"/>
            <w:hideMark/>
          </w:tcPr>
          <w:p w14:paraId="39475308" w14:textId="77777777" w:rsidR="00DA5969" w:rsidRPr="00A65113" w:rsidRDefault="00DA5969" w:rsidP="0035474A">
            <w:pPr>
              <w:jc w:val="center"/>
              <w:rPr>
                <w:rFonts w:ascii="Arial" w:hAnsi="Arial" w:cs="Arial"/>
                <w:b/>
              </w:rPr>
            </w:pPr>
            <w:r w:rsidRPr="00A65113">
              <w:rPr>
                <w:rFonts w:ascii="Arial" w:hAnsi="Arial" w:cs="Arial"/>
                <w:b/>
              </w:rPr>
              <w:t>Ressources</w:t>
            </w:r>
          </w:p>
        </w:tc>
        <w:tc>
          <w:tcPr>
            <w:tcW w:w="3115" w:type="dxa"/>
            <w:tcBorders>
              <w:top w:val="single" w:sz="4" w:space="0" w:color="000000"/>
              <w:left w:val="single" w:sz="4" w:space="0" w:color="000000"/>
              <w:bottom w:val="single" w:sz="4" w:space="0" w:color="000000"/>
              <w:right w:val="single" w:sz="4" w:space="0" w:color="000000"/>
            </w:tcBorders>
            <w:vAlign w:val="center"/>
            <w:hideMark/>
          </w:tcPr>
          <w:p w14:paraId="00491A93" w14:textId="77777777" w:rsidR="00DA5969" w:rsidRPr="00A65113" w:rsidRDefault="00DA5969" w:rsidP="0035474A">
            <w:pPr>
              <w:jc w:val="center"/>
              <w:rPr>
                <w:rFonts w:ascii="Arial" w:hAnsi="Arial" w:cs="Arial"/>
                <w:b/>
              </w:rPr>
            </w:pPr>
            <w:r w:rsidRPr="00A65113">
              <w:rPr>
                <w:rFonts w:ascii="Arial" w:hAnsi="Arial" w:cs="Arial"/>
                <w:b/>
              </w:rPr>
              <w:t>Relations</w:t>
            </w:r>
          </w:p>
        </w:tc>
      </w:tr>
      <w:tr w:rsidR="00DA5969" w:rsidRPr="00A65113" w14:paraId="5DDF15A1" w14:textId="77777777" w:rsidTr="00F96F03">
        <w:trPr>
          <w:trHeight w:val="4355"/>
          <w:jc w:val="center"/>
        </w:trPr>
        <w:tc>
          <w:tcPr>
            <w:tcW w:w="4087" w:type="dxa"/>
            <w:tcBorders>
              <w:top w:val="single" w:sz="4" w:space="0" w:color="000000"/>
              <w:left w:val="single" w:sz="4" w:space="0" w:color="000000"/>
              <w:bottom w:val="single" w:sz="4" w:space="0" w:color="000000"/>
              <w:right w:val="single" w:sz="4" w:space="0" w:color="000000"/>
            </w:tcBorders>
            <w:hideMark/>
          </w:tcPr>
          <w:p w14:paraId="34983594" w14:textId="77777777" w:rsidR="00DA5969" w:rsidRPr="00C463E0" w:rsidRDefault="00DA5969" w:rsidP="0035474A">
            <w:pPr>
              <w:numPr>
                <w:ilvl w:val="0"/>
                <w:numId w:val="11"/>
              </w:numPr>
              <w:tabs>
                <w:tab w:val="num" w:pos="393"/>
              </w:tabs>
              <w:rPr>
                <w:rFonts w:ascii="Arial" w:hAnsi="Arial" w:cs="Arial"/>
              </w:rPr>
            </w:pPr>
            <w:r w:rsidRPr="00C463E0">
              <w:rPr>
                <w:rFonts w:ascii="Arial" w:hAnsi="Arial" w:cs="Arial"/>
              </w:rPr>
              <w:t>Participation à la passation des commandes fournisseurs </w:t>
            </w:r>
          </w:p>
          <w:p w14:paraId="4E4C4091" w14:textId="77777777" w:rsidR="00DA5969" w:rsidRPr="00A65113" w:rsidRDefault="00DA5969" w:rsidP="0035474A">
            <w:pPr>
              <w:numPr>
                <w:ilvl w:val="0"/>
                <w:numId w:val="11"/>
              </w:numPr>
              <w:tabs>
                <w:tab w:val="num" w:pos="393"/>
              </w:tabs>
              <w:rPr>
                <w:rFonts w:ascii="Arial" w:hAnsi="Arial" w:cs="Arial"/>
              </w:rPr>
            </w:pPr>
            <w:r w:rsidRPr="00A65113">
              <w:rPr>
                <w:rFonts w:ascii="Arial" w:hAnsi="Arial" w:cs="Arial"/>
              </w:rPr>
              <w:t>Réception des marchandises</w:t>
            </w:r>
          </w:p>
          <w:p w14:paraId="5E55E9DE" w14:textId="77777777" w:rsidR="00DA5969" w:rsidRDefault="00DA5969" w:rsidP="0035474A">
            <w:pPr>
              <w:numPr>
                <w:ilvl w:val="0"/>
                <w:numId w:val="11"/>
              </w:numPr>
              <w:tabs>
                <w:tab w:val="num" w:pos="393"/>
              </w:tabs>
              <w:rPr>
                <w:rFonts w:ascii="Arial" w:hAnsi="Arial" w:cs="Arial"/>
              </w:rPr>
            </w:pPr>
            <w:r w:rsidRPr="00A65113">
              <w:rPr>
                <w:rFonts w:ascii="Arial" w:hAnsi="Arial" w:cs="Arial"/>
              </w:rPr>
              <w:t>Contrôle quantitatif et qualitatif des livraisons</w:t>
            </w:r>
          </w:p>
          <w:p w14:paraId="20F9D8C5" w14:textId="77777777" w:rsidR="00DA5969" w:rsidRPr="00A65113" w:rsidRDefault="00DA5969" w:rsidP="0035474A">
            <w:pPr>
              <w:numPr>
                <w:ilvl w:val="0"/>
                <w:numId w:val="11"/>
              </w:numPr>
              <w:tabs>
                <w:tab w:val="num" w:pos="393"/>
              </w:tabs>
              <w:rPr>
                <w:rFonts w:ascii="Arial" w:hAnsi="Arial" w:cs="Arial"/>
              </w:rPr>
            </w:pPr>
            <w:r>
              <w:rPr>
                <w:rFonts w:ascii="Arial" w:hAnsi="Arial" w:cs="Arial"/>
              </w:rPr>
              <w:t>Comparaison du</w:t>
            </w:r>
            <w:r w:rsidRPr="00073162">
              <w:rPr>
                <w:rFonts w:ascii="Arial" w:hAnsi="Arial" w:cs="Arial"/>
              </w:rPr>
              <w:t xml:space="preserve"> bon de commande et </w:t>
            </w:r>
            <w:r>
              <w:rPr>
                <w:rFonts w:ascii="Arial" w:hAnsi="Arial" w:cs="Arial"/>
              </w:rPr>
              <w:t xml:space="preserve">du bon </w:t>
            </w:r>
            <w:r w:rsidRPr="00073162">
              <w:rPr>
                <w:rFonts w:ascii="Arial" w:hAnsi="Arial" w:cs="Arial"/>
              </w:rPr>
              <w:t xml:space="preserve">de livraison </w:t>
            </w:r>
          </w:p>
          <w:p w14:paraId="2BFDBF5B" w14:textId="77777777" w:rsidR="00DA5969" w:rsidRPr="00A65113" w:rsidRDefault="00E2047D" w:rsidP="0035474A">
            <w:pPr>
              <w:numPr>
                <w:ilvl w:val="0"/>
                <w:numId w:val="11"/>
              </w:numPr>
              <w:tabs>
                <w:tab w:val="num" w:pos="393"/>
              </w:tabs>
              <w:rPr>
                <w:rFonts w:ascii="Arial" w:hAnsi="Arial" w:cs="Arial"/>
              </w:rPr>
            </w:pPr>
            <w:r>
              <w:rPr>
                <w:rFonts w:ascii="Arial" w:hAnsi="Arial" w:cs="Arial"/>
              </w:rPr>
              <w:t>Relevé et t</w:t>
            </w:r>
            <w:r w:rsidR="00DA5969" w:rsidRPr="00A65113">
              <w:rPr>
                <w:rFonts w:ascii="Arial" w:hAnsi="Arial" w:cs="Arial"/>
              </w:rPr>
              <w:t>ransmission des anomalies rencontrées</w:t>
            </w:r>
          </w:p>
          <w:p w14:paraId="40A2CBF8" w14:textId="77777777" w:rsidR="00DA5969" w:rsidRPr="00A65113" w:rsidRDefault="00DA5969" w:rsidP="0035474A">
            <w:pPr>
              <w:numPr>
                <w:ilvl w:val="0"/>
                <w:numId w:val="11"/>
              </w:numPr>
              <w:tabs>
                <w:tab w:val="num" w:pos="393"/>
              </w:tabs>
              <w:rPr>
                <w:rFonts w:ascii="Arial" w:hAnsi="Arial" w:cs="Arial"/>
              </w:rPr>
            </w:pPr>
            <w:r w:rsidRPr="00A65113">
              <w:rPr>
                <w:rFonts w:ascii="Arial" w:hAnsi="Arial" w:cs="Arial"/>
              </w:rPr>
              <w:t>Stockage des marchandises</w:t>
            </w:r>
          </w:p>
          <w:p w14:paraId="4077AEA1" w14:textId="77777777" w:rsidR="00DA5969" w:rsidRPr="00A65113" w:rsidRDefault="00DA5969" w:rsidP="0035474A">
            <w:pPr>
              <w:numPr>
                <w:ilvl w:val="0"/>
                <w:numId w:val="11"/>
              </w:numPr>
              <w:tabs>
                <w:tab w:val="num" w:pos="393"/>
              </w:tabs>
              <w:rPr>
                <w:rFonts w:ascii="Arial" w:hAnsi="Arial" w:cs="Arial"/>
              </w:rPr>
            </w:pPr>
            <w:r w:rsidRPr="00A65113">
              <w:rPr>
                <w:rFonts w:ascii="Arial" w:hAnsi="Arial" w:cs="Arial"/>
              </w:rPr>
              <w:t>Maintien de l’organisation et de la propreté de la réserve</w:t>
            </w:r>
          </w:p>
          <w:p w14:paraId="4A731F8B" w14:textId="77777777" w:rsidR="00DA5969" w:rsidRPr="00A65113" w:rsidRDefault="00DA5969" w:rsidP="0035474A">
            <w:pPr>
              <w:numPr>
                <w:ilvl w:val="0"/>
                <w:numId w:val="11"/>
              </w:numPr>
              <w:tabs>
                <w:tab w:val="num" w:pos="393"/>
              </w:tabs>
              <w:rPr>
                <w:rFonts w:ascii="Arial" w:hAnsi="Arial" w:cs="Arial"/>
              </w:rPr>
            </w:pPr>
            <w:r w:rsidRPr="00A65113">
              <w:rPr>
                <w:rFonts w:ascii="Arial" w:hAnsi="Arial" w:cs="Arial"/>
              </w:rPr>
              <w:t xml:space="preserve">Contribution à la traçabilité des marchandises </w:t>
            </w:r>
          </w:p>
          <w:p w14:paraId="3D8DF528" w14:textId="77777777" w:rsidR="00DA5969" w:rsidRPr="00A65113" w:rsidRDefault="00DA5969" w:rsidP="0035474A">
            <w:pPr>
              <w:numPr>
                <w:ilvl w:val="0"/>
                <w:numId w:val="11"/>
              </w:numPr>
              <w:tabs>
                <w:tab w:val="num" w:pos="393"/>
              </w:tabs>
              <w:rPr>
                <w:rFonts w:ascii="Arial" w:hAnsi="Arial" w:cs="Arial"/>
              </w:rPr>
            </w:pPr>
            <w:r w:rsidRPr="00A65113">
              <w:rPr>
                <w:rFonts w:ascii="Arial" w:hAnsi="Arial" w:cs="Arial"/>
              </w:rPr>
              <w:t xml:space="preserve">Préparation des commandes destinées aux clients </w:t>
            </w:r>
          </w:p>
          <w:p w14:paraId="0A02DB52" w14:textId="77777777" w:rsidR="00954B1E" w:rsidRDefault="00DA5969" w:rsidP="00954B1E">
            <w:pPr>
              <w:numPr>
                <w:ilvl w:val="0"/>
                <w:numId w:val="11"/>
              </w:numPr>
              <w:tabs>
                <w:tab w:val="num" w:pos="393"/>
              </w:tabs>
              <w:rPr>
                <w:rFonts w:ascii="Arial" w:hAnsi="Arial" w:cs="Arial"/>
              </w:rPr>
            </w:pPr>
            <w:r w:rsidRPr="00A65113">
              <w:rPr>
                <w:rFonts w:ascii="Arial" w:hAnsi="Arial" w:cs="Arial"/>
              </w:rPr>
              <w:t xml:space="preserve">Gestion des colis livrés pour les </w:t>
            </w:r>
            <w:r w:rsidR="00954B1E">
              <w:rPr>
                <w:rFonts w:ascii="Arial" w:hAnsi="Arial" w:cs="Arial"/>
              </w:rPr>
              <w:t>clients : réception et retours</w:t>
            </w:r>
          </w:p>
          <w:p w14:paraId="2AA49FD3" w14:textId="14D35C94" w:rsidR="00DA5969" w:rsidRPr="00A65113" w:rsidRDefault="00DA5969" w:rsidP="00954B1E">
            <w:pPr>
              <w:numPr>
                <w:ilvl w:val="0"/>
                <w:numId w:val="11"/>
              </w:numPr>
              <w:tabs>
                <w:tab w:val="num" w:pos="393"/>
              </w:tabs>
              <w:rPr>
                <w:rFonts w:ascii="Arial" w:hAnsi="Arial" w:cs="Arial"/>
              </w:rPr>
            </w:pPr>
            <w:r w:rsidRPr="00A65113">
              <w:rPr>
                <w:rFonts w:ascii="Arial" w:hAnsi="Arial" w:cs="Arial"/>
              </w:rPr>
              <w:t xml:space="preserve">Tri et évacuation des déchets </w:t>
            </w:r>
          </w:p>
        </w:tc>
        <w:tc>
          <w:tcPr>
            <w:tcW w:w="2960" w:type="dxa"/>
            <w:tcBorders>
              <w:top w:val="single" w:sz="4" w:space="0" w:color="000000"/>
              <w:left w:val="single" w:sz="4" w:space="0" w:color="000000"/>
              <w:bottom w:val="single" w:sz="4" w:space="0" w:color="000000"/>
              <w:right w:val="single" w:sz="4" w:space="0" w:color="000000"/>
            </w:tcBorders>
          </w:tcPr>
          <w:p w14:paraId="08941CA0" w14:textId="77777777" w:rsidR="00DA5969" w:rsidRPr="00A65113" w:rsidRDefault="00DA5969" w:rsidP="0035474A">
            <w:pPr>
              <w:rPr>
                <w:rFonts w:ascii="Arial" w:hAnsi="Arial" w:cs="Arial"/>
                <w:b/>
              </w:rPr>
            </w:pPr>
            <w:r w:rsidRPr="00A65113">
              <w:rPr>
                <w:rFonts w:ascii="Arial" w:hAnsi="Arial" w:cs="Arial"/>
                <w:b/>
              </w:rPr>
              <w:t>Données et informations</w:t>
            </w:r>
          </w:p>
          <w:p w14:paraId="351AD7BB" w14:textId="77777777" w:rsidR="00C463E0" w:rsidRPr="00A65113" w:rsidRDefault="00C463E0" w:rsidP="00C463E0">
            <w:pPr>
              <w:numPr>
                <w:ilvl w:val="0"/>
                <w:numId w:val="12"/>
              </w:numPr>
              <w:rPr>
                <w:rFonts w:ascii="Arial" w:hAnsi="Arial" w:cs="Arial"/>
              </w:rPr>
            </w:pPr>
            <w:r>
              <w:rPr>
                <w:rFonts w:ascii="Arial" w:hAnsi="Arial" w:cs="Arial"/>
              </w:rPr>
              <w:t>Le cadencier de commande</w:t>
            </w:r>
          </w:p>
          <w:p w14:paraId="61D2DDD9" w14:textId="77777777" w:rsidR="00DA5969" w:rsidRDefault="00DA5969" w:rsidP="0035474A">
            <w:pPr>
              <w:numPr>
                <w:ilvl w:val="0"/>
                <w:numId w:val="12"/>
              </w:numPr>
              <w:rPr>
                <w:rFonts w:ascii="Arial" w:hAnsi="Arial" w:cs="Arial"/>
              </w:rPr>
            </w:pPr>
            <w:r w:rsidRPr="00A65113">
              <w:rPr>
                <w:rFonts w:ascii="Arial" w:hAnsi="Arial" w:cs="Arial"/>
              </w:rPr>
              <w:t>Le bon de commande</w:t>
            </w:r>
          </w:p>
          <w:p w14:paraId="7195C185" w14:textId="77777777" w:rsidR="00DA5969" w:rsidRPr="00A65113" w:rsidRDefault="00DA5969" w:rsidP="0035474A">
            <w:pPr>
              <w:numPr>
                <w:ilvl w:val="0"/>
                <w:numId w:val="12"/>
              </w:numPr>
              <w:rPr>
                <w:rFonts w:ascii="Arial" w:hAnsi="Arial" w:cs="Arial"/>
              </w:rPr>
            </w:pPr>
            <w:r w:rsidRPr="00A65113">
              <w:rPr>
                <w:rFonts w:ascii="Arial" w:hAnsi="Arial" w:cs="Arial"/>
              </w:rPr>
              <w:t>Le bon de livraison</w:t>
            </w:r>
          </w:p>
          <w:p w14:paraId="192DF68B" w14:textId="77777777" w:rsidR="00DA5969" w:rsidRDefault="00DA5969" w:rsidP="0035474A">
            <w:pPr>
              <w:numPr>
                <w:ilvl w:val="0"/>
                <w:numId w:val="12"/>
              </w:numPr>
              <w:rPr>
                <w:rFonts w:ascii="Arial" w:hAnsi="Arial" w:cs="Arial"/>
              </w:rPr>
            </w:pPr>
            <w:r w:rsidRPr="00A65113">
              <w:rPr>
                <w:rFonts w:ascii="Arial" w:hAnsi="Arial" w:cs="Arial"/>
              </w:rPr>
              <w:t>Les documents commerciaux</w:t>
            </w:r>
          </w:p>
          <w:p w14:paraId="1357E347" w14:textId="77777777" w:rsidR="00C927C7" w:rsidRPr="00A65113" w:rsidRDefault="00C927C7" w:rsidP="0035474A">
            <w:pPr>
              <w:numPr>
                <w:ilvl w:val="0"/>
                <w:numId w:val="12"/>
              </w:numPr>
              <w:rPr>
                <w:rFonts w:ascii="Arial" w:hAnsi="Arial" w:cs="Arial"/>
              </w:rPr>
            </w:pPr>
            <w:r>
              <w:rPr>
                <w:rFonts w:ascii="Arial" w:hAnsi="Arial" w:cs="Arial"/>
              </w:rPr>
              <w:t>Les documents de transport de marchandises</w:t>
            </w:r>
          </w:p>
          <w:p w14:paraId="2DB6D7C9" w14:textId="77777777" w:rsidR="00DA5969" w:rsidRPr="00A65113" w:rsidRDefault="00DA5969" w:rsidP="0035474A">
            <w:pPr>
              <w:numPr>
                <w:ilvl w:val="0"/>
                <w:numId w:val="12"/>
              </w:numPr>
              <w:rPr>
                <w:rFonts w:ascii="Arial" w:hAnsi="Arial" w:cs="Arial"/>
              </w:rPr>
            </w:pPr>
            <w:r w:rsidRPr="00A65113">
              <w:rPr>
                <w:rFonts w:ascii="Arial" w:hAnsi="Arial" w:cs="Arial"/>
              </w:rPr>
              <w:t>La base de données fournisseurs</w:t>
            </w:r>
          </w:p>
          <w:p w14:paraId="5A810E50" w14:textId="77777777" w:rsidR="00DA5969" w:rsidRPr="00A65113" w:rsidRDefault="00DA5969" w:rsidP="0035474A">
            <w:pPr>
              <w:numPr>
                <w:ilvl w:val="0"/>
                <w:numId w:val="12"/>
              </w:numPr>
              <w:rPr>
                <w:rFonts w:ascii="Arial" w:hAnsi="Arial" w:cs="Arial"/>
              </w:rPr>
            </w:pPr>
            <w:r w:rsidRPr="00A65113">
              <w:rPr>
                <w:rFonts w:ascii="Arial" w:hAnsi="Arial" w:cs="Arial"/>
              </w:rPr>
              <w:t>La base de données clients</w:t>
            </w:r>
          </w:p>
          <w:p w14:paraId="240EFA2A" w14:textId="77777777" w:rsidR="00DA5969" w:rsidRPr="00A65113" w:rsidRDefault="00DA5969" w:rsidP="0035474A">
            <w:pPr>
              <w:numPr>
                <w:ilvl w:val="0"/>
                <w:numId w:val="12"/>
              </w:numPr>
              <w:rPr>
                <w:rFonts w:ascii="Arial" w:hAnsi="Arial" w:cs="Arial"/>
              </w:rPr>
            </w:pPr>
            <w:r w:rsidRPr="00A65113">
              <w:rPr>
                <w:rFonts w:ascii="Arial" w:hAnsi="Arial" w:cs="Arial"/>
              </w:rPr>
              <w:t>Le plan de la réserve</w:t>
            </w:r>
          </w:p>
          <w:p w14:paraId="6D9FF4B2" w14:textId="086B3B6C" w:rsidR="00DA5969" w:rsidRPr="00A65113" w:rsidRDefault="00DA5969" w:rsidP="0035474A">
            <w:pPr>
              <w:numPr>
                <w:ilvl w:val="0"/>
                <w:numId w:val="12"/>
              </w:numPr>
              <w:rPr>
                <w:rFonts w:ascii="Arial" w:hAnsi="Arial" w:cs="Arial"/>
              </w:rPr>
            </w:pPr>
            <w:r w:rsidRPr="00A65113">
              <w:rPr>
                <w:rFonts w:ascii="Arial" w:hAnsi="Arial" w:cs="Arial"/>
              </w:rPr>
              <w:t xml:space="preserve">La fiche </w:t>
            </w:r>
            <w:r w:rsidR="00532DE8">
              <w:rPr>
                <w:rFonts w:ascii="Arial" w:hAnsi="Arial" w:cs="Arial"/>
              </w:rPr>
              <w:t xml:space="preserve">de </w:t>
            </w:r>
            <w:r w:rsidRPr="00A65113">
              <w:rPr>
                <w:rFonts w:ascii="Arial" w:hAnsi="Arial" w:cs="Arial"/>
              </w:rPr>
              <w:t>relevé</w:t>
            </w:r>
            <w:r w:rsidR="00532DE8">
              <w:rPr>
                <w:rFonts w:ascii="Arial" w:hAnsi="Arial" w:cs="Arial"/>
              </w:rPr>
              <w:t>s</w:t>
            </w:r>
            <w:r w:rsidRPr="00A65113">
              <w:rPr>
                <w:rFonts w:ascii="Arial" w:hAnsi="Arial" w:cs="Arial"/>
              </w:rPr>
              <w:t xml:space="preserve"> de température</w:t>
            </w:r>
          </w:p>
          <w:p w14:paraId="2C7B4FE5" w14:textId="77777777" w:rsidR="00DA5969" w:rsidRPr="00A65113" w:rsidRDefault="00DA5969" w:rsidP="0035474A">
            <w:pPr>
              <w:numPr>
                <w:ilvl w:val="0"/>
                <w:numId w:val="12"/>
              </w:numPr>
              <w:rPr>
                <w:rFonts w:ascii="Arial" w:hAnsi="Arial" w:cs="Arial"/>
              </w:rPr>
            </w:pPr>
            <w:r w:rsidRPr="00A65113">
              <w:rPr>
                <w:rFonts w:ascii="Arial" w:hAnsi="Arial" w:cs="Arial"/>
              </w:rPr>
              <w:t>Les documents de suivi d’hygiène et de sécurité</w:t>
            </w:r>
          </w:p>
          <w:p w14:paraId="11B4C828" w14:textId="77777777" w:rsidR="00DA5969" w:rsidRPr="00A65113" w:rsidRDefault="00DA5969" w:rsidP="0035474A">
            <w:pPr>
              <w:numPr>
                <w:ilvl w:val="0"/>
                <w:numId w:val="12"/>
              </w:numPr>
              <w:rPr>
                <w:rFonts w:ascii="Arial" w:hAnsi="Arial" w:cs="Arial"/>
              </w:rPr>
            </w:pPr>
            <w:r w:rsidRPr="00A65113">
              <w:rPr>
                <w:rFonts w:ascii="Arial" w:hAnsi="Arial" w:cs="Arial"/>
              </w:rPr>
              <w:t>Les procédures de l’entreprise (réception, stockage, inventaire, préparation de commandes, anomalie</w:t>
            </w:r>
            <w:r w:rsidR="00034BE9">
              <w:rPr>
                <w:rFonts w:ascii="Arial" w:hAnsi="Arial" w:cs="Arial"/>
              </w:rPr>
              <w:t>s, retrait de marchandises…</w:t>
            </w:r>
            <w:r w:rsidR="00954B1E">
              <w:rPr>
                <w:rFonts w:ascii="Arial" w:hAnsi="Arial" w:cs="Arial"/>
              </w:rPr>
              <w:t>)</w:t>
            </w:r>
          </w:p>
          <w:p w14:paraId="5F6F5057" w14:textId="77777777" w:rsidR="00034BE9" w:rsidRDefault="00034BE9" w:rsidP="0035474A">
            <w:pPr>
              <w:rPr>
                <w:rFonts w:ascii="Arial" w:hAnsi="Arial" w:cs="Arial"/>
                <w:b/>
              </w:rPr>
            </w:pPr>
          </w:p>
          <w:p w14:paraId="4C6A0115" w14:textId="77777777" w:rsidR="00DA5969" w:rsidRPr="00A65113" w:rsidRDefault="00DA5969" w:rsidP="0035474A">
            <w:pPr>
              <w:rPr>
                <w:rFonts w:ascii="Arial" w:hAnsi="Arial" w:cs="Arial"/>
                <w:b/>
              </w:rPr>
            </w:pPr>
            <w:r w:rsidRPr="00A65113">
              <w:rPr>
                <w:rFonts w:ascii="Arial" w:hAnsi="Arial" w:cs="Arial"/>
                <w:b/>
              </w:rPr>
              <w:t>Équipements et outils numériques</w:t>
            </w:r>
          </w:p>
          <w:p w14:paraId="19B8568D" w14:textId="77777777" w:rsidR="00DA5969" w:rsidRPr="00A65113" w:rsidRDefault="00DA5969" w:rsidP="0035474A">
            <w:pPr>
              <w:numPr>
                <w:ilvl w:val="0"/>
                <w:numId w:val="12"/>
              </w:numPr>
              <w:rPr>
                <w:rFonts w:ascii="Arial" w:hAnsi="Arial" w:cs="Arial"/>
              </w:rPr>
            </w:pPr>
            <w:r w:rsidRPr="00A65113">
              <w:rPr>
                <w:rFonts w:ascii="Arial" w:hAnsi="Arial" w:cs="Arial"/>
              </w:rPr>
              <w:t>Les  logiciels, applications et matériels nécessaires à l’activité</w:t>
            </w:r>
          </w:p>
          <w:p w14:paraId="4FDD237B" w14:textId="77777777" w:rsidR="00DA5969" w:rsidRPr="00A65113" w:rsidRDefault="00DA5969" w:rsidP="0035474A">
            <w:pPr>
              <w:numPr>
                <w:ilvl w:val="0"/>
                <w:numId w:val="12"/>
              </w:numPr>
              <w:rPr>
                <w:rFonts w:ascii="Arial" w:hAnsi="Arial" w:cs="Arial"/>
              </w:rPr>
            </w:pPr>
            <w:r w:rsidRPr="00A65113">
              <w:rPr>
                <w:rFonts w:ascii="Arial" w:hAnsi="Arial" w:cs="Arial"/>
              </w:rPr>
              <w:t>Le matériel de manutention ne nécessitant pas un permis spécifique</w:t>
            </w:r>
          </w:p>
        </w:tc>
        <w:tc>
          <w:tcPr>
            <w:tcW w:w="3115" w:type="dxa"/>
            <w:tcBorders>
              <w:top w:val="single" w:sz="4" w:space="0" w:color="000000"/>
              <w:left w:val="single" w:sz="4" w:space="0" w:color="000000"/>
              <w:bottom w:val="single" w:sz="4" w:space="0" w:color="000000"/>
              <w:right w:val="single" w:sz="4" w:space="0" w:color="000000"/>
            </w:tcBorders>
          </w:tcPr>
          <w:p w14:paraId="71A711BA" w14:textId="77777777" w:rsidR="00DA5969" w:rsidRPr="00A65113" w:rsidRDefault="00DA5969" w:rsidP="0035474A">
            <w:pPr>
              <w:rPr>
                <w:rFonts w:ascii="Arial" w:hAnsi="Arial" w:cs="Arial"/>
                <w:i/>
                <w:u w:val="single"/>
              </w:rPr>
            </w:pPr>
          </w:p>
          <w:p w14:paraId="316009ED" w14:textId="77777777" w:rsidR="00DA5969" w:rsidRPr="00A65113" w:rsidRDefault="00DA5969" w:rsidP="0035474A">
            <w:pPr>
              <w:rPr>
                <w:rFonts w:ascii="Arial" w:hAnsi="Arial" w:cs="Arial"/>
                <w:i/>
              </w:rPr>
            </w:pPr>
            <w:r w:rsidRPr="00A65113">
              <w:rPr>
                <w:rFonts w:ascii="Arial" w:hAnsi="Arial" w:cs="Arial"/>
                <w:i/>
                <w:u w:val="single"/>
              </w:rPr>
              <w:t>Relations internes</w:t>
            </w:r>
            <w:r w:rsidRPr="00A65113">
              <w:rPr>
                <w:rFonts w:ascii="Arial" w:hAnsi="Arial" w:cs="Arial"/>
                <w:i/>
              </w:rPr>
              <w:t> :</w:t>
            </w:r>
          </w:p>
          <w:p w14:paraId="4C699E97" w14:textId="77777777" w:rsidR="00DA5969" w:rsidRPr="00A65113" w:rsidRDefault="00DA5969" w:rsidP="0035474A">
            <w:pPr>
              <w:rPr>
                <w:rFonts w:ascii="Arial" w:hAnsi="Arial" w:cs="Arial"/>
                <w:i/>
              </w:rPr>
            </w:pPr>
          </w:p>
          <w:p w14:paraId="0AF5EA5D" w14:textId="77777777" w:rsidR="00DA5969" w:rsidRPr="00A65113" w:rsidRDefault="00DA5969" w:rsidP="0035474A">
            <w:pPr>
              <w:rPr>
                <w:rFonts w:ascii="Arial" w:hAnsi="Arial" w:cs="Arial"/>
              </w:rPr>
            </w:pPr>
            <w:r w:rsidRPr="00A65113">
              <w:rPr>
                <w:rFonts w:ascii="Arial" w:hAnsi="Arial" w:cs="Arial"/>
              </w:rPr>
              <w:t xml:space="preserve">-   Hiérarchiques : responsable de l’unité commerciale, responsable de l’espace commercial, chef de rayon,  responsable de l’entrepôt, etc. </w:t>
            </w:r>
          </w:p>
          <w:p w14:paraId="172CADA8" w14:textId="77777777" w:rsidR="00DA5969" w:rsidRPr="00A65113" w:rsidRDefault="00DA5969" w:rsidP="0035474A">
            <w:pPr>
              <w:rPr>
                <w:rFonts w:ascii="Arial" w:hAnsi="Arial" w:cs="Arial"/>
              </w:rPr>
            </w:pPr>
          </w:p>
          <w:p w14:paraId="280EBE87" w14:textId="77777777" w:rsidR="00DA5969" w:rsidRPr="00A65113" w:rsidRDefault="00416049" w:rsidP="00416049">
            <w:pPr>
              <w:rPr>
                <w:rFonts w:ascii="Arial" w:hAnsi="Arial" w:cs="Arial"/>
              </w:rPr>
            </w:pPr>
            <w:r>
              <w:rPr>
                <w:rFonts w:ascii="Arial" w:hAnsi="Arial" w:cs="Arial"/>
              </w:rPr>
              <w:t xml:space="preserve">-    </w:t>
            </w:r>
            <w:r w:rsidR="00DA5969" w:rsidRPr="00A65113">
              <w:rPr>
                <w:rFonts w:ascii="Arial" w:hAnsi="Arial" w:cs="Arial"/>
              </w:rPr>
              <w:t>Fonctionnelles : équipe de vente, service logistique, service après-vente, service réception, services de sécurité…</w:t>
            </w:r>
          </w:p>
          <w:p w14:paraId="58B0193B" w14:textId="77777777" w:rsidR="00DA5969" w:rsidRPr="00A65113" w:rsidRDefault="00DA5969" w:rsidP="0035474A">
            <w:pPr>
              <w:rPr>
                <w:rFonts w:ascii="Arial" w:hAnsi="Arial" w:cs="Arial"/>
              </w:rPr>
            </w:pPr>
          </w:p>
          <w:p w14:paraId="76C4E49E" w14:textId="77777777" w:rsidR="00DA5969" w:rsidRPr="00A65113" w:rsidRDefault="00DA5969" w:rsidP="0035474A">
            <w:pPr>
              <w:rPr>
                <w:rFonts w:ascii="Arial" w:hAnsi="Arial" w:cs="Arial"/>
                <w:i/>
              </w:rPr>
            </w:pPr>
            <w:r w:rsidRPr="00A65113">
              <w:rPr>
                <w:rFonts w:ascii="Arial" w:hAnsi="Arial" w:cs="Arial"/>
                <w:i/>
                <w:u w:val="single"/>
              </w:rPr>
              <w:t>Relations externes</w:t>
            </w:r>
            <w:r w:rsidRPr="00A65113">
              <w:rPr>
                <w:rFonts w:ascii="Arial" w:hAnsi="Arial" w:cs="Arial"/>
                <w:i/>
              </w:rPr>
              <w:t> :</w:t>
            </w:r>
          </w:p>
          <w:p w14:paraId="7A8368B9" w14:textId="77777777" w:rsidR="00DA5969" w:rsidRPr="00A65113" w:rsidRDefault="00DA5969" w:rsidP="0035474A">
            <w:pPr>
              <w:rPr>
                <w:rFonts w:ascii="Arial" w:hAnsi="Arial" w:cs="Arial"/>
                <w:i/>
              </w:rPr>
            </w:pPr>
          </w:p>
          <w:p w14:paraId="1E556DA1" w14:textId="77777777" w:rsidR="00DA5969" w:rsidRPr="00A65113" w:rsidRDefault="004A5493" w:rsidP="0035474A">
            <w:pPr>
              <w:numPr>
                <w:ilvl w:val="0"/>
                <w:numId w:val="12"/>
              </w:numPr>
              <w:rPr>
                <w:rFonts w:ascii="Arial" w:hAnsi="Arial" w:cs="Arial"/>
              </w:rPr>
            </w:pPr>
            <w:r>
              <w:rPr>
                <w:rFonts w:ascii="Arial" w:hAnsi="Arial" w:cs="Arial"/>
              </w:rPr>
              <w:t>Fournisseurs</w:t>
            </w:r>
          </w:p>
          <w:p w14:paraId="4E5B8D08" w14:textId="77777777" w:rsidR="00DA5969" w:rsidRPr="00A65113" w:rsidRDefault="00DA5969" w:rsidP="0035474A">
            <w:pPr>
              <w:numPr>
                <w:ilvl w:val="0"/>
                <w:numId w:val="12"/>
              </w:numPr>
              <w:rPr>
                <w:rFonts w:ascii="Arial" w:hAnsi="Arial" w:cs="Arial"/>
              </w:rPr>
            </w:pPr>
            <w:r w:rsidRPr="00A65113">
              <w:rPr>
                <w:rFonts w:ascii="Arial" w:hAnsi="Arial" w:cs="Arial"/>
              </w:rPr>
              <w:t xml:space="preserve">Transporteurs </w:t>
            </w:r>
          </w:p>
          <w:p w14:paraId="293E5A0D" w14:textId="77777777" w:rsidR="00DA5969" w:rsidRPr="00A65113" w:rsidRDefault="004A5493" w:rsidP="0035474A">
            <w:pPr>
              <w:numPr>
                <w:ilvl w:val="0"/>
                <w:numId w:val="12"/>
              </w:numPr>
              <w:rPr>
                <w:rFonts w:ascii="Arial" w:hAnsi="Arial" w:cs="Arial"/>
              </w:rPr>
            </w:pPr>
            <w:r>
              <w:rPr>
                <w:rFonts w:ascii="Arial" w:hAnsi="Arial" w:cs="Arial"/>
              </w:rPr>
              <w:t>Livreurs</w:t>
            </w:r>
          </w:p>
          <w:p w14:paraId="58117F03" w14:textId="77777777" w:rsidR="00DA5969" w:rsidRPr="00A65113" w:rsidRDefault="004A5493" w:rsidP="0035474A">
            <w:pPr>
              <w:numPr>
                <w:ilvl w:val="0"/>
                <w:numId w:val="12"/>
              </w:numPr>
              <w:rPr>
                <w:rFonts w:ascii="Arial" w:hAnsi="Arial" w:cs="Arial"/>
              </w:rPr>
            </w:pPr>
            <w:r>
              <w:rPr>
                <w:rFonts w:ascii="Arial" w:hAnsi="Arial" w:cs="Arial"/>
              </w:rPr>
              <w:t>Clients</w:t>
            </w:r>
          </w:p>
          <w:p w14:paraId="32426B36" w14:textId="77777777" w:rsidR="00DA5969" w:rsidRPr="00A65113" w:rsidRDefault="00DA5969" w:rsidP="0035474A">
            <w:pPr>
              <w:numPr>
                <w:ilvl w:val="0"/>
                <w:numId w:val="12"/>
              </w:numPr>
              <w:rPr>
                <w:rFonts w:ascii="Arial" w:hAnsi="Arial" w:cs="Arial"/>
              </w:rPr>
            </w:pPr>
            <w:r w:rsidRPr="00A65113">
              <w:rPr>
                <w:rFonts w:ascii="Arial" w:hAnsi="Arial" w:cs="Arial"/>
              </w:rPr>
              <w:t>Etc.</w:t>
            </w:r>
          </w:p>
          <w:p w14:paraId="3917B748" w14:textId="77777777" w:rsidR="00DA5969" w:rsidRPr="00A65113" w:rsidRDefault="00DA5969" w:rsidP="0035474A">
            <w:pPr>
              <w:rPr>
                <w:rFonts w:ascii="Arial" w:hAnsi="Arial" w:cs="Arial"/>
              </w:rPr>
            </w:pPr>
          </w:p>
        </w:tc>
      </w:tr>
      <w:tr w:rsidR="00DA5969" w:rsidRPr="00A65113" w14:paraId="3FF96558" w14:textId="77777777" w:rsidTr="00F96F03">
        <w:trPr>
          <w:trHeight w:val="276"/>
          <w:jc w:val="center"/>
        </w:trPr>
        <w:tc>
          <w:tcPr>
            <w:tcW w:w="10162" w:type="dxa"/>
            <w:gridSpan w:val="3"/>
            <w:tcBorders>
              <w:top w:val="single" w:sz="4" w:space="0" w:color="000000"/>
              <w:left w:val="single" w:sz="4" w:space="0" w:color="000000"/>
              <w:bottom w:val="single" w:sz="4" w:space="0" w:color="000000"/>
              <w:right w:val="single" w:sz="4" w:space="0" w:color="000000"/>
            </w:tcBorders>
          </w:tcPr>
          <w:p w14:paraId="632931F8" w14:textId="77777777" w:rsidR="00E87C94" w:rsidRDefault="00E87C94" w:rsidP="00416049">
            <w:pPr>
              <w:jc w:val="both"/>
              <w:rPr>
                <w:rFonts w:ascii="Arial" w:hAnsi="Arial" w:cs="Arial"/>
                <w:b/>
              </w:rPr>
            </w:pPr>
          </w:p>
          <w:p w14:paraId="06C571C2" w14:textId="77777777" w:rsidR="00DA5969" w:rsidRDefault="00DA5969" w:rsidP="00416049">
            <w:pPr>
              <w:jc w:val="both"/>
              <w:rPr>
                <w:rFonts w:ascii="Arial" w:hAnsi="Arial" w:cs="Arial"/>
                <w:b/>
              </w:rPr>
            </w:pPr>
            <w:r w:rsidRPr="00A65113">
              <w:rPr>
                <w:rFonts w:ascii="Arial" w:hAnsi="Arial" w:cs="Arial"/>
                <w:b/>
              </w:rPr>
              <w:t>Résultats attendus</w:t>
            </w:r>
          </w:p>
          <w:p w14:paraId="5FA9E53C" w14:textId="77777777" w:rsidR="0064756C" w:rsidRPr="0064756C" w:rsidRDefault="0064756C" w:rsidP="0064756C">
            <w:pPr>
              <w:numPr>
                <w:ilvl w:val="0"/>
                <w:numId w:val="13"/>
              </w:numPr>
              <w:jc w:val="both"/>
              <w:rPr>
                <w:rFonts w:ascii="Arial" w:hAnsi="Arial" w:cs="Arial"/>
              </w:rPr>
            </w:pPr>
            <w:r w:rsidRPr="0064756C">
              <w:rPr>
                <w:rFonts w:ascii="Arial" w:hAnsi="Arial" w:cs="Arial"/>
              </w:rPr>
              <w:t>Les quantités à commander aux fournisseurs sont correctement anticipées et déterminées</w:t>
            </w:r>
          </w:p>
          <w:p w14:paraId="13CC0CC3" w14:textId="77777777" w:rsidR="0064756C" w:rsidRPr="0064756C" w:rsidRDefault="0064756C" w:rsidP="0064756C">
            <w:pPr>
              <w:numPr>
                <w:ilvl w:val="0"/>
                <w:numId w:val="13"/>
              </w:numPr>
              <w:jc w:val="both"/>
              <w:rPr>
                <w:rFonts w:ascii="Arial" w:hAnsi="Arial" w:cs="Arial"/>
              </w:rPr>
            </w:pPr>
            <w:r w:rsidRPr="0064756C">
              <w:rPr>
                <w:rFonts w:ascii="Arial" w:hAnsi="Arial" w:cs="Arial"/>
              </w:rPr>
              <w:t xml:space="preserve">Le suivi de la commande fournisseurs est assuré </w:t>
            </w:r>
          </w:p>
          <w:p w14:paraId="16123FC7" w14:textId="77777777" w:rsidR="0064756C" w:rsidRPr="00A65113" w:rsidRDefault="0064756C" w:rsidP="0064756C">
            <w:pPr>
              <w:numPr>
                <w:ilvl w:val="0"/>
                <w:numId w:val="13"/>
              </w:numPr>
              <w:jc w:val="both"/>
              <w:rPr>
                <w:rFonts w:ascii="Arial" w:hAnsi="Arial" w:cs="Arial"/>
              </w:rPr>
            </w:pPr>
            <w:r w:rsidRPr="00A65113">
              <w:rPr>
                <w:rFonts w:ascii="Arial" w:hAnsi="Arial" w:cs="Arial"/>
              </w:rPr>
              <w:t>Les documents inhérents à la réception sont correctement complétés et classés</w:t>
            </w:r>
          </w:p>
          <w:p w14:paraId="55256BD7" w14:textId="77777777" w:rsidR="00DA5969" w:rsidRPr="00A65113" w:rsidRDefault="00DA5969" w:rsidP="00416049">
            <w:pPr>
              <w:numPr>
                <w:ilvl w:val="0"/>
                <w:numId w:val="13"/>
              </w:numPr>
              <w:jc w:val="both"/>
              <w:rPr>
                <w:rFonts w:ascii="Arial" w:hAnsi="Arial" w:cs="Arial"/>
              </w:rPr>
            </w:pPr>
            <w:r w:rsidRPr="00A65113">
              <w:rPr>
                <w:rFonts w:ascii="Arial" w:hAnsi="Arial" w:cs="Arial"/>
              </w:rPr>
              <w:t>Les procédures de l’entreprise et les consignes d’hygiène</w:t>
            </w:r>
            <w:r w:rsidR="00954B1E">
              <w:rPr>
                <w:rFonts w:ascii="Arial" w:hAnsi="Arial" w:cs="Arial"/>
              </w:rPr>
              <w:t xml:space="preserve"> et de sécurité sont respectées</w:t>
            </w:r>
          </w:p>
          <w:p w14:paraId="17A6F9F0" w14:textId="77777777" w:rsidR="00DA5969" w:rsidRPr="00A65113" w:rsidRDefault="00DA5969" w:rsidP="00416049">
            <w:pPr>
              <w:numPr>
                <w:ilvl w:val="0"/>
                <w:numId w:val="13"/>
              </w:numPr>
              <w:jc w:val="both"/>
              <w:rPr>
                <w:rFonts w:ascii="Arial" w:hAnsi="Arial" w:cs="Arial"/>
              </w:rPr>
            </w:pPr>
            <w:r w:rsidRPr="00A65113">
              <w:rPr>
                <w:rFonts w:ascii="Arial" w:hAnsi="Arial" w:cs="Arial"/>
              </w:rPr>
              <w:t>Les contrôles sont réalisés et sont fiables</w:t>
            </w:r>
          </w:p>
          <w:p w14:paraId="7BCF3610" w14:textId="77777777" w:rsidR="00DA5969" w:rsidRPr="00A65113" w:rsidRDefault="00DA5969" w:rsidP="00416049">
            <w:pPr>
              <w:numPr>
                <w:ilvl w:val="0"/>
                <w:numId w:val="13"/>
              </w:numPr>
              <w:jc w:val="both"/>
              <w:rPr>
                <w:rFonts w:ascii="Arial" w:hAnsi="Arial" w:cs="Arial"/>
              </w:rPr>
            </w:pPr>
            <w:r w:rsidRPr="00A65113">
              <w:rPr>
                <w:rFonts w:ascii="Arial" w:hAnsi="Arial" w:cs="Arial"/>
              </w:rPr>
              <w:t>Les anomalies sont bien identifiées et tra</w:t>
            </w:r>
            <w:r>
              <w:rPr>
                <w:rFonts w:ascii="Arial" w:hAnsi="Arial" w:cs="Arial"/>
              </w:rPr>
              <w:t>nsmises</w:t>
            </w:r>
          </w:p>
          <w:p w14:paraId="575A07C3" w14:textId="77777777" w:rsidR="00DA5969" w:rsidRPr="00A65113" w:rsidRDefault="00DA5969" w:rsidP="00416049">
            <w:pPr>
              <w:numPr>
                <w:ilvl w:val="0"/>
                <w:numId w:val="13"/>
              </w:numPr>
              <w:jc w:val="both"/>
              <w:rPr>
                <w:rFonts w:ascii="Arial" w:hAnsi="Arial" w:cs="Arial"/>
              </w:rPr>
            </w:pPr>
            <w:r w:rsidRPr="00A65113">
              <w:rPr>
                <w:rFonts w:ascii="Arial" w:hAnsi="Arial" w:cs="Arial"/>
              </w:rPr>
              <w:t xml:space="preserve">La réserve est propre et correctement </w:t>
            </w:r>
            <w:r>
              <w:rPr>
                <w:rFonts w:ascii="Arial" w:hAnsi="Arial" w:cs="Arial"/>
              </w:rPr>
              <w:t>rangée</w:t>
            </w:r>
          </w:p>
          <w:p w14:paraId="33E898BC" w14:textId="77777777" w:rsidR="00DA5969" w:rsidRPr="00A65113" w:rsidRDefault="00DA5969" w:rsidP="00416049">
            <w:pPr>
              <w:numPr>
                <w:ilvl w:val="0"/>
                <w:numId w:val="13"/>
              </w:numPr>
              <w:jc w:val="both"/>
              <w:rPr>
                <w:rFonts w:ascii="Arial" w:hAnsi="Arial" w:cs="Arial"/>
              </w:rPr>
            </w:pPr>
            <w:r w:rsidRPr="00A65113">
              <w:rPr>
                <w:rFonts w:ascii="Arial" w:hAnsi="Arial" w:cs="Arial"/>
              </w:rPr>
              <w:t>Les marchandises sont stockées dans les emplacements appropriés</w:t>
            </w:r>
          </w:p>
          <w:p w14:paraId="7D38366A" w14:textId="77777777" w:rsidR="00DA5969" w:rsidRPr="00A65113" w:rsidRDefault="00DA5969" w:rsidP="00416049">
            <w:pPr>
              <w:numPr>
                <w:ilvl w:val="0"/>
                <w:numId w:val="13"/>
              </w:numPr>
              <w:jc w:val="both"/>
              <w:rPr>
                <w:rFonts w:ascii="Arial" w:hAnsi="Arial" w:cs="Arial"/>
              </w:rPr>
            </w:pPr>
            <w:r w:rsidRPr="00A65113">
              <w:rPr>
                <w:rFonts w:ascii="Arial" w:hAnsi="Arial" w:cs="Arial"/>
              </w:rPr>
              <w:t>Les commandes des clients sont préparées conformément à leur demande et dans les délais impartis</w:t>
            </w:r>
          </w:p>
          <w:p w14:paraId="708C83B4" w14:textId="77777777" w:rsidR="00DA5969" w:rsidRPr="00A65113" w:rsidRDefault="00DA5969" w:rsidP="00416049">
            <w:pPr>
              <w:numPr>
                <w:ilvl w:val="0"/>
                <w:numId w:val="13"/>
              </w:numPr>
              <w:jc w:val="both"/>
              <w:rPr>
                <w:rFonts w:ascii="Arial" w:hAnsi="Arial" w:cs="Arial"/>
              </w:rPr>
            </w:pPr>
            <w:r w:rsidRPr="00A65113">
              <w:rPr>
                <w:rFonts w:ascii="Arial" w:hAnsi="Arial" w:cs="Arial"/>
              </w:rPr>
              <w:t>Les colis destinés aux clients ou retournés sont correctement enregistrés et entreposés de manière à en faciliter le retrait</w:t>
            </w:r>
          </w:p>
          <w:p w14:paraId="59A592B1" w14:textId="77777777" w:rsidR="00D44698" w:rsidRPr="00D44698" w:rsidRDefault="00DA5969" w:rsidP="00D44698">
            <w:pPr>
              <w:numPr>
                <w:ilvl w:val="0"/>
                <w:numId w:val="13"/>
              </w:numPr>
              <w:jc w:val="both"/>
              <w:rPr>
                <w:rFonts w:ascii="Arial" w:hAnsi="Arial" w:cs="Arial"/>
              </w:rPr>
            </w:pPr>
            <w:r w:rsidRPr="00A65113">
              <w:rPr>
                <w:rFonts w:ascii="Arial" w:hAnsi="Arial" w:cs="Arial"/>
              </w:rPr>
              <w:t>Les déchets sont triés et évacués sel</w:t>
            </w:r>
            <w:r w:rsidR="00954B1E">
              <w:rPr>
                <w:rFonts w:ascii="Arial" w:hAnsi="Arial" w:cs="Arial"/>
              </w:rPr>
              <w:t>on la règlementation en vigueur</w:t>
            </w:r>
          </w:p>
        </w:tc>
      </w:tr>
    </w:tbl>
    <w:p w14:paraId="769169FB" w14:textId="6394B7EF" w:rsidR="00E87C94" w:rsidRDefault="00E87C94" w:rsidP="001B1633">
      <w:pPr>
        <w:jc w:val="center"/>
        <w:rPr>
          <w:rFonts w:ascii="Arial" w:hAnsi="Arial" w:cs="Arial"/>
          <w:b/>
        </w:rPr>
      </w:pPr>
    </w:p>
    <w:p w14:paraId="18EA0BE1" w14:textId="4CA91D89" w:rsidR="00CE4D00" w:rsidRDefault="00E87C94">
      <w:pPr>
        <w:spacing w:after="200" w:line="276" w:lineRule="auto"/>
        <w:rPr>
          <w:rFonts w:ascii="Arial" w:hAnsi="Arial" w:cs="Arial"/>
          <w:b/>
        </w:rPr>
      </w:pPr>
      <w:r>
        <w:rPr>
          <w:rFonts w:ascii="Arial" w:hAnsi="Arial" w:cs="Arial"/>
          <w:b/>
        </w:rPr>
        <w:br w:type="page"/>
      </w:r>
    </w:p>
    <w:p w14:paraId="5DB1C106" w14:textId="1830884F" w:rsidR="00A65113" w:rsidRPr="00A65113" w:rsidRDefault="00A65113" w:rsidP="001B1633">
      <w:pPr>
        <w:jc w:val="center"/>
        <w:rPr>
          <w:rFonts w:ascii="Arial" w:hAnsi="Arial" w:cs="Arial"/>
          <w:b/>
        </w:rPr>
      </w:pPr>
      <w:r w:rsidRPr="009A2699">
        <w:rPr>
          <w:rFonts w:ascii="Arial" w:hAnsi="Arial" w:cs="Arial"/>
          <w:b/>
        </w:rPr>
        <w:lastRenderedPageBreak/>
        <w:t>Domaine d’activités 2</w:t>
      </w:r>
      <w:r w:rsidR="0049229E">
        <w:rPr>
          <w:rFonts w:ascii="Arial" w:hAnsi="Arial" w:cs="Arial"/>
          <w:b/>
        </w:rPr>
        <w:t xml:space="preserve"> </w:t>
      </w:r>
      <w:r w:rsidRPr="00A65113">
        <w:rPr>
          <w:rFonts w:ascii="Arial" w:hAnsi="Arial" w:cs="Arial"/>
          <w:b/>
        </w:rPr>
        <w:t>: M</w:t>
      </w:r>
      <w:r w:rsidR="00EC1373">
        <w:rPr>
          <w:rFonts w:ascii="Arial" w:hAnsi="Arial" w:cs="Arial"/>
          <w:b/>
        </w:rPr>
        <w:t>ise</w:t>
      </w:r>
      <w:r w:rsidRPr="00A65113">
        <w:rPr>
          <w:rFonts w:ascii="Arial" w:hAnsi="Arial" w:cs="Arial"/>
          <w:b/>
        </w:rPr>
        <w:t xml:space="preserve"> en valeur et approvisionne</w:t>
      </w:r>
      <w:r w:rsidR="00EC1373">
        <w:rPr>
          <w:rFonts w:ascii="Arial" w:hAnsi="Arial" w:cs="Arial"/>
          <w:b/>
        </w:rPr>
        <w:t>ment</w:t>
      </w:r>
    </w:p>
    <w:p w14:paraId="0746FE24" w14:textId="77777777" w:rsidR="00A65113" w:rsidRPr="00A65113" w:rsidRDefault="00A65113" w:rsidP="00A65113">
      <w:pPr>
        <w:rPr>
          <w:rFonts w:ascii="Arial" w:hAnsi="Arial" w:cs="Arial"/>
        </w:rPr>
      </w:pPr>
    </w:p>
    <w:tbl>
      <w:tblPr>
        <w:tblW w:w="10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1"/>
        <w:gridCol w:w="4047"/>
        <w:gridCol w:w="2835"/>
      </w:tblGrid>
      <w:tr w:rsidR="00A65113" w:rsidRPr="00A65113" w14:paraId="20EF9BE1" w14:textId="77777777" w:rsidTr="00F96F03">
        <w:trPr>
          <w:trHeight w:val="1904"/>
          <w:jc w:val="center"/>
        </w:trPr>
        <w:tc>
          <w:tcPr>
            <w:tcW w:w="10193" w:type="dxa"/>
            <w:gridSpan w:val="3"/>
            <w:tcBorders>
              <w:top w:val="single" w:sz="4" w:space="0" w:color="000000"/>
              <w:left w:val="single" w:sz="4" w:space="0" w:color="000000"/>
              <w:bottom w:val="single" w:sz="4" w:space="0" w:color="000000"/>
              <w:right w:val="single" w:sz="4" w:space="0" w:color="000000"/>
            </w:tcBorders>
          </w:tcPr>
          <w:p w14:paraId="49906153" w14:textId="77777777" w:rsidR="00A65113" w:rsidRPr="00A65113" w:rsidRDefault="00A65113" w:rsidP="00A65113">
            <w:pPr>
              <w:rPr>
                <w:rFonts w:ascii="Arial" w:hAnsi="Arial" w:cs="Arial"/>
                <w:b/>
              </w:rPr>
            </w:pPr>
            <w:r w:rsidRPr="00A65113">
              <w:rPr>
                <w:rFonts w:ascii="Arial" w:hAnsi="Arial" w:cs="Arial"/>
                <w:b/>
              </w:rPr>
              <w:t>Conditions d’exercice :</w:t>
            </w:r>
          </w:p>
          <w:p w14:paraId="42F29A79" w14:textId="77777777" w:rsidR="00A65113" w:rsidRPr="00A65113" w:rsidRDefault="00A65113" w:rsidP="009B6BCB">
            <w:pPr>
              <w:jc w:val="both"/>
              <w:rPr>
                <w:rFonts w:ascii="Arial" w:hAnsi="Arial" w:cs="Arial"/>
              </w:rPr>
            </w:pPr>
            <w:r w:rsidRPr="00A65113">
              <w:rPr>
                <w:rFonts w:ascii="Arial" w:hAnsi="Arial" w:cs="Arial"/>
              </w:rPr>
              <w:t xml:space="preserve">Le titulaire du diplôme exerce son activité dans un cadre omnicanal, au sein d’une </w:t>
            </w:r>
            <w:r w:rsidR="002E5551">
              <w:rPr>
                <w:rFonts w:ascii="Arial" w:hAnsi="Arial" w:cs="Arial"/>
              </w:rPr>
              <w:t xml:space="preserve">unité commerciale </w:t>
            </w:r>
            <w:r w:rsidRPr="00A65113">
              <w:rPr>
                <w:rFonts w:ascii="Arial" w:hAnsi="Arial" w:cs="Arial"/>
              </w:rPr>
              <w:t>qui distribue des produits</w:t>
            </w:r>
            <w:r w:rsidR="008F5B72">
              <w:rPr>
                <w:rFonts w:ascii="Arial" w:hAnsi="Arial" w:cs="Arial"/>
              </w:rPr>
              <w:t xml:space="preserve"> et </w:t>
            </w:r>
            <w:r w:rsidR="002E5551">
              <w:rPr>
                <w:rFonts w:ascii="Arial" w:hAnsi="Arial" w:cs="Arial"/>
              </w:rPr>
              <w:t xml:space="preserve">des </w:t>
            </w:r>
            <w:r w:rsidR="008F5B72">
              <w:rPr>
                <w:rFonts w:ascii="Arial" w:hAnsi="Arial" w:cs="Arial"/>
              </w:rPr>
              <w:t>services</w:t>
            </w:r>
            <w:r w:rsidRPr="00A65113">
              <w:rPr>
                <w:rFonts w:ascii="Arial" w:hAnsi="Arial" w:cs="Arial"/>
              </w:rPr>
              <w:t>. Il est amené à utiliser des équipements et outils d’aide à la gestion du rayon ou de la surface de vente (écrans tactiles, tablettes connecté</w:t>
            </w:r>
            <w:r w:rsidR="008F5B72">
              <w:rPr>
                <w:rFonts w:ascii="Arial" w:hAnsi="Arial" w:cs="Arial"/>
              </w:rPr>
              <w:t>e</w:t>
            </w:r>
            <w:r w:rsidRPr="00A65113">
              <w:rPr>
                <w:rFonts w:ascii="Arial" w:hAnsi="Arial" w:cs="Arial"/>
              </w:rPr>
              <w:t>s, smartphone</w:t>
            </w:r>
            <w:r w:rsidR="008F5B72">
              <w:rPr>
                <w:rFonts w:ascii="Arial" w:hAnsi="Arial" w:cs="Arial"/>
              </w:rPr>
              <w:t>s</w:t>
            </w:r>
            <w:r w:rsidR="002E5551">
              <w:rPr>
                <w:rFonts w:ascii="Arial" w:hAnsi="Arial" w:cs="Arial"/>
              </w:rPr>
              <w:t>, etc.</w:t>
            </w:r>
            <w:r w:rsidRPr="00A65113">
              <w:rPr>
                <w:rFonts w:ascii="Arial" w:hAnsi="Arial" w:cs="Arial"/>
              </w:rPr>
              <w:t>) et logiciels professionnels.</w:t>
            </w:r>
          </w:p>
          <w:p w14:paraId="701CEE51" w14:textId="77777777" w:rsidR="00A65113" w:rsidRPr="00A65113" w:rsidRDefault="00A65113" w:rsidP="009B6BCB">
            <w:pPr>
              <w:jc w:val="both"/>
              <w:rPr>
                <w:rFonts w:ascii="Arial" w:hAnsi="Arial" w:cs="Arial"/>
              </w:rPr>
            </w:pPr>
            <w:r w:rsidRPr="00A65113">
              <w:rPr>
                <w:rFonts w:ascii="Arial" w:hAnsi="Arial" w:cs="Arial"/>
              </w:rPr>
              <w:t>Le titulaire du diplôme est autonome dans les tâches qui lui sont confiées. Il respecte la politique commerciale de l’entreprise, les consignes du responsable ainsi que les règles d’hygiène et de sécurité. Il contribue à l’approvisionnement et à la mise en valeur de l’espace commercial quel que soit le type de produit (alimentaire et non alimentaire) et quel que soit le format de l’unité commerciale.</w:t>
            </w:r>
          </w:p>
        </w:tc>
      </w:tr>
      <w:tr w:rsidR="00A65113" w:rsidRPr="00A65113" w14:paraId="27CBD3B8" w14:textId="77777777" w:rsidTr="00F96F03">
        <w:trPr>
          <w:jc w:val="center"/>
        </w:trPr>
        <w:tc>
          <w:tcPr>
            <w:tcW w:w="3311" w:type="dxa"/>
            <w:vMerge w:val="restart"/>
            <w:tcBorders>
              <w:top w:val="single" w:sz="4" w:space="0" w:color="000000"/>
              <w:left w:val="single" w:sz="4" w:space="0" w:color="000000"/>
              <w:bottom w:val="single" w:sz="4" w:space="0" w:color="000000"/>
              <w:right w:val="single" w:sz="4" w:space="0" w:color="000000"/>
            </w:tcBorders>
            <w:vAlign w:val="center"/>
            <w:hideMark/>
          </w:tcPr>
          <w:p w14:paraId="233BC35B" w14:textId="77777777" w:rsidR="00A65113" w:rsidRPr="00A65113" w:rsidRDefault="00A65113" w:rsidP="00B610E1">
            <w:pPr>
              <w:jc w:val="center"/>
              <w:rPr>
                <w:rFonts w:ascii="Arial" w:hAnsi="Arial" w:cs="Arial"/>
              </w:rPr>
            </w:pPr>
            <w:r w:rsidRPr="00A65113">
              <w:rPr>
                <w:rFonts w:ascii="Arial" w:hAnsi="Arial" w:cs="Arial"/>
                <w:b/>
              </w:rPr>
              <w:t>Tâches</w:t>
            </w:r>
          </w:p>
        </w:tc>
        <w:tc>
          <w:tcPr>
            <w:tcW w:w="6882" w:type="dxa"/>
            <w:gridSpan w:val="2"/>
            <w:tcBorders>
              <w:top w:val="single" w:sz="4" w:space="0" w:color="000000"/>
              <w:left w:val="single" w:sz="4" w:space="0" w:color="000000"/>
              <w:bottom w:val="single" w:sz="4" w:space="0" w:color="000000"/>
              <w:right w:val="single" w:sz="4" w:space="0" w:color="000000"/>
            </w:tcBorders>
            <w:vAlign w:val="center"/>
            <w:hideMark/>
          </w:tcPr>
          <w:p w14:paraId="46C251E0" w14:textId="77777777" w:rsidR="00A65113" w:rsidRPr="00A65113" w:rsidRDefault="00A65113" w:rsidP="00B610E1">
            <w:pPr>
              <w:jc w:val="center"/>
              <w:rPr>
                <w:rFonts w:ascii="Arial" w:hAnsi="Arial" w:cs="Arial"/>
              </w:rPr>
            </w:pPr>
            <w:r w:rsidRPr="00A65113">
              <w:rPr>
                <w:rFonts w:ascii="Arial" w:hAnsi="Arial" w:cs="Arial"/>
                <w:b/>
              </w:rPr>
              <w:t>Contexte professionnel</w:t>
            </w:r>
          </w:p>
        </w:tc>
      </w:tr>
      <w:tr w:rsidR="00A65113" w:rsidRPr="00A65113" w14:paraId="5E6B7A75" w14:textId="77777777" w:rsidTr="00F96F03">
        <w:trPr>
          <w:jc w:val="center"/>
        </w:trPr>
        <w:tc>
          <w:tcPr>
            <w:tcW w:w="3311" w:type="dxa"/>
            <w:vMerge/>
            <w:tcBorders>
              <w:top w:val="single" w:sz="4" w:space="0" w:color="000000"/>
              <w:left w:val="single" w:sz="4" w:space="0" w:color="000000"/>
              <w:bottom w:val="single" w:sz="4" w:space="0" w:color="000000"/>
              <w:right w:val="single" w:sz="4" w:space="0" w:color="000000"/>
            </w:tcBorders>
            <w:vAlign w:val="center"/>
            <w:hideMark/>
          </w:tcPr>
          <w:p w14:paraId="51860F69" w14:textId="77777777" w:rsidR="00A65113" w:rsidRPr="00A65113" w:rsidRDefault="00A65113" w:rsidP="00B610E1">
            <w:pPr>
              <w:jc w:val="center"/>
              <w:rPr>
                <w:rFonts w:ascii="Arial" w:hAnsi="Arial" w:cs="Arial"/>
              </w:rPr>
            </w:pPr>
          </w:p>
        </w:tc>
        <w:tc>
          <w:tcPr>
            <w:tcW w:w="4047" w:type="dxa"/>
            <w:tcBorders>
              <w:top w:val="single" w:sz="4" w:space="0" w:color="000000"/>
              <w:left w:val="single" w:sz="4" w:space="0" w:color="000000"/>
              <w:bottom w:val="single" w:sz="4" w:space="0" w:color="000000"/>
              <w:right w:val="single" w:sz="4" w:space="0" w:color="000000"/>
            </w:tcBorders>
            <w:vAlign w:val="center"/>
            <w:hideMark/>
          </w:tcPr>
          <w:p w14:paraId="1F0A199F" w14:textId="77777777" w:rsidR="00A65113" w:rsidRPr="00A65113" w:rsidRDefault="00A65113" w:rsidP="00B610E1">
            <w:pPr>
              <w:jc w:val="center"/>
              <w:rPr>
                <w:rFonts w:ascii="Arial" w:hAnsi="Arial" w:cs="Arial"/>
                <w:b/>
              </w:rPr>
            </w:pPr>
            <w:r w:rsidRPr="00A65113">
              <w:rPr>
                <w:rFonts w:ascii="Arial" w:hAnsi="Arial" w:cs="Arial"/>
                <w:b/>
              </w:rPr>
              <w:t>Ressources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185A082" w14:textId="77777777" w:rsidR="00A65113" w:rsidRPr="00A65113" w:rsidRDefault="00A65113" w:rsidP="00B610E1">
            <w:pPr>
              <w:jc w:val="center"/>
              <w:rPr>
                <w:rFonts w:ascii="Arial" w:hAnsi="Arial" w:cs="Arial"/>
                <w:b/>
              </w:rPr>
            </w:pPr>
            <w:r w:rsidRPr="00A65113">
              <w:rPr>
                <w:rFonts w:ascii="Arial" w:hAnsi="Arial" w:cs="Arial"/>
                <w:b/>
              </w:rPr>
              <w:t>Relations</w:t>
            </w:r>
          </w:p>
        </w:tc>
      </w:tr>
      <w:tr w:rsidR="00A65113" w:rsidRPr="00A65113" w14:paraId="12FD4171" w14:textId="77777777" w:rsidTr="00F96F03">
        <w:trPr>
          <w:trHeight w:val="2117"/>
          <w:jc w:val="center"/>
        </w:trPr>
        <w:tc>
          <w:tcPr>
            <w:tcW w:w="3311" w:type="dxa"/>
            <w:tcBorders>
              <w:top w:val="single" w:sz="4" w:space="0" w:color="000000"/>
              <w:left w:val="single" w:sz="4" w:space="0" w:color="000000"/>
              <w:bottom w:val="single" w:sz="4" w:space="0" w:color="000000"/>
              <w:right w:val="single" w:sz="4" w:space="0" w:color="000000"/>
            </w:tcBorders>
          </w:tcPr>
          <w:p w14:paraId="5C45D589" w14:textId="77777777" w:rsidR="008F5B72" w:rsidRPr="008B46E3" w:rsidRDefault="008F5B72" w:rsidP="00E034E9">
            <w:pPr>
              <w:pStyle w:val="Paragraphedeliste"/>
              <w:numPr>
                <w:ilvl w:val="0"/>
                <w:numId w:val="37"/>
              </w:numPr>
              <w:rPr>
                <w:rFonts w:ascii="Arial" w:hAnsi="Arial" w:cs="Arial"/>
              </w:rPr>
            </w:pPr>
            <w:r w:rsidRPr="008B46E3">
              <w:rPr>
                <w:rFonts w:ascii="Arial" w:hAnsi="Arial" w:cs="Arial"/>
              </w:rPr>
              <w:t>Approvisionnement, mise en rayon et rangement des produits</w:t>
            </w:r>
          </w:p>
          <w:p w14:paraId="7E1DCC59" w14:textId="77777777" w:rsidR="008F5B72" w:rsidRPr="008B46E3" w:rsidRDefault="008F5B72" w:rsidP="00E034E9">
            <w:pPr>
              <w:pStyle w:val="Paragraphedeliste"/>
              <w:numPr>
                <w:ilvl w:val="0"/>
                <w:numId w:val="37"/>
              </w:numPr>
              <w:rPr>
                <w:rFonts w:ascii="Arial" w:hAnsi="Arial" w:cs="Arial"/>
              </w:rPr>
            </w:pPr>
            <w:r w:rsidRPr="008B46E3">
              <w:rPr>
                <w:rFonts w:ascii="Arial" w:hAnsi="Arial" w:cs="Arial"/>
              </w:rPr>
              <w:t>Anticipation des ruptures et réassortiment</w:t>
            </w:r>
          </w:p>
          <w:p w14:paraId="58355B88" w14:textId="77777777" w:rsidR="008F5B72" w:rsidRPr="008B46E3" w:rsidRDefault="008F5B72" w:rsidP="00E034E9">
            <w:pPr>
              <w:pStyle w:val="Paragraphedeliste"/>
              <w:numPr>
                <w:ilvl w:val="0"/>
                <w:numId w:val="37"/>
              </w:numPr>
              <w:rPr>
                <w:rFonts w:ascii="Arial" w:hAnsi="Arial" w:cs="Arial"/>
              </w:rPr>
            </w:pPr>
            <w:r w:rsidRPr="008B46E3">
              <w:rPr>
                <w:rFonts w:ascii="Arial" w:hAnsi="Arial" w:cs="Arial"/>
              </w:rPr>
              <w:t>Détection et retrait des produits impropres à la vente</w:t>
            </w:r>
          </w:p>
          <w:p w14:paraId="12054B26" w14:textId="77777777" w:rsidR="008F5B72" w:rsidRPr="008B46E3" w:rsidRDefault="008F5B72" w:rsidP="00E034E9">
            <w:pPr>
              <w:pStyle w:val="Paragraphedeliste"/>
              <w:numPr>
                <w:ilvl w:val="0"/>
                <w:numId w:val="37"/>
              </w:numPr>
              <w:rPr>
                <w:rFonts w:ascii="Arial" w:hAnsi="Arial" w:cs="Arial"/>
              </w:rPr>
            </w:pPr>
            <w:r w:rsidRPr="008B46E3">
              <w:rPr>
                <w:rFonts w:ascii="Arial" w:hAnsi="Arial" w:cs="Arial"/>
              </w:rPr>
              <w:t>Mise en valeur des produits et de l’espace commercial</w:t>
            </w:r>
          </w:p>
          <w:p w14:paraId="7020A301" w14:textId="77777777" w:rsidR="008F5B72" w:rsidRPr="008B46E3" w:rsidRDefault="008F5B72" w:rsidP="00E034E9">
            <w:pPr>
              <w:pStyle w:val="Paragraphedeliste"/>
              <w:numPr>
                <w:ilvl w:val="0"/>
                <w:numId w:val="37"/>
              </w:numPr>
              <w:rPr>
                <w:rFonts w:ascii="Arial" w:hAnsi="Arial" w:cs="Arial"/>
              </w:rPr>
            </w:pPr>
            <w:r w:rsidRPr="008B46E3">
              <w:rPr>
                <w:rFonts w:ascii="Arial" w:hAnsi="Arial" w:cs="Arial"/>
              </w:rPr>
              <w:t>Participation aux opérations de conditionnement</w:t>
            </w:r>
          </w:p>
          <w:p w14:paraId="2F1A5207" w14:textId="77777777" w:rsidR="00A65113" w:rsidRPr="008B46E3" w:rsidRDefault="00A65113" w:rsidP="00E034E9">
            <w:pPr>
              <w:pStyle w:val="Paragraphedeliste"/>
              <w:numPr>
                <w:ilvl w:val="0"/>
                <w:numId w:val="37"/>
              </w:numPr>
              <w:rPr>
                <w:rFonts w:ascii="Arial" w:hAnsi="Arial" w:cs="Arial"/>
              </w:rPr>
            </w:pPr>
            <w:r w:rsidRPr="008B46E3">
              <w:rPr>
                <w:rFonts w:ascii="Arial" w:hAnsi="Arial" w:cs="Arial"/>
              </w:rPr>
              <w:t>Préparation et nettoyage des équipements et mobiliers</w:t>
            </w:r>
          </w:p>
          <w:p w14:paraId="1FC9A957" w14:textId="77777777" w:rsidR="00A65113" w:rsidRPr="008B46E3" w:rsidRDefault="00A65113" w:rsidP="00E034E9">
            <w:pPr>
              <w:pStyle w:val="Paragraphedeliste"/>
              <w:numPr>
                <w:ilvl w:val="0"/>
                <w:numId w:val="37"/>
              </w:numPr>
              <w:rPr>
                <w:rFonts w:ascii="Arial" w:hAnsi="Arial" w:cs="Arial"/>
              </w:rPr>
            </w:pPr>
            <w:r w:rsidRPr="008B46E3">
              <w:rPr>
                <w:rFonts w:ascii="Arial" w:hAnsi="Arial" w:cs="Arial"/>
              </w:rPr>
              <w:t>Installation et mise à jour de la signalétique</w:t>
            </w:r>
          </w:p>
          <w:p w14:paraId="16723D6F" w14:textId="77777777" w:rsidR="00A65113" w:rsidRPr="008B46E3" w:rsidRDefault="00A65113" w:rsidP="00E034E9">
            <w:pPr>
              <w:pStyle w:val="Paragraphedeliste"/>
              <w:numPr>
                <w:ilvl w:val="0"/>
                <w:numId w:val="37"/>
              </w:numPr>
              <w:rPr>
                <w:rFonts w:ascii="Arial" w:hAnsi="Arial" w:cs="Arial"/>
              </w:rPr>
            </w:pPr>
            <w:r w:rsidRPr="008B46E3">
              <w:rPr>
                <w:rFonts w:ascii="Arial" w:hAnsi="Arial" w:cs="Arial"/>
              </w:rPr>
              <w:t>Participation à la lutte contre la démarque connue et inconnue</w:t>
            </w:r>
          </w:p>
          <w:p w14:paraId="37AB8219" w14:textId="77777777" w:rsidR="00A65113" w:rsidRPr="008B46E3" w:rsidRDefault="00A65113" w:rsidP="00E034E9">
            <w:pPr>
              <w:pStyle w:val="Paragraphedeliste"/>
              <w:numPr>
                <w:ilvl w:val="0"/>
                <w:numId w:val="37"/>
              </w:numPr>
              <w:rPr>
                <w:rFonts w:ascii="Arial" w:hAnsi="Arial" w:cs="Arial"/>
              </w:rPr>
            </w:pPr>
            <w:r w:rsidRPr="008B46E3">
              <w:rPr>
                <w:rFonts w:ascii="Arial" w:hAnsi="Arial" w:cs="Arial"/>
              </w:rPr>
              <w:t>Participation aux inventaires</w:t>
            </w:r>
          </w:p>
          <w:p w14:paraId="49AACA74" w14:textId="77777777" w:rsidR="00A65113" w:rsidRPr="00A65113" w:rsidRDefault="00A65113" w:rsidP="00EC1D56">
            <w:pPr>
              <w:rPr>
                <w:rFonts w:ascii="Arial" w:hAnsi="Arial" w:cs="Arial"/>
              </w:rPr>
            </w:pPr>
          </w:p>
        </w:tc>
        <w:tc>
          <w:tcPr>
            <w:tcW w:w="4047" w:type="dxa"/>
            <w:tcBorders>
              <w:top w:val="single" w:sz="4" w:space="0" w:color="000000"/>
              <w:left w:val="single" w:sz="4" w:space="0" w:color="000000"/>
              <w:bottom w:val="single" w:sz="4" w:space="0" w:color="000000"/>
              <w:right w:val="single" w:sz="4" w:space="0" w:color="000000"/>
            </w:tcBorders>
            <w:hideMark/>
          </w:tcPr>
          <w:p w14:paraId="3825A805" w14:textId="77777777" w:rsidR="00A65113" w:rsidRPr="00A65113" w:rsidRDefault="00A65113" w:rsidP="00A65113">
            <w:pPr>
              <w:rPr>
                <w:rFonts w:ascii="Arial" w:hAnsi="Arial" w:cs="Arial"/>
                <w:b/>
              </w:rPr>
            </w:pPr>
            <w:r w:rsidRPr="00A65113">
              <w:rPr>
                <w:rFonts w:ascii="Arial" w:hAnsi="Arial" w:cs="Arial"/>
                <w:b/>
              </w:rPr>
              <w:t>Données et informations</w:t>
            </w:r>
          </w:p>
          <w:p w14:paraId="17ABA687" w14:textId="77777777" w:rsidR="00A65113" w:rsidRPr="002D2A11" w:rsidRDefault="008F5B72" w:rsidP="00E034E9">
            <w:pPr>
              <w:pStyle w:val="Paragraphedeliste"/>
              <w:numPr>
                <w:ilvl w:val="0"/>
                <w:numId w:val="38"/>
              </w:numPr>
              <w:ind w:left="396" w:hanging="284"/>
              <w:rPr>
                <w:rFonts w:ascii="Arial" w:hAnsi="Arial" w:cs="Arial"/>
              </w:rPr>
            </w:pPr>
            <w:r w:rsidRPr="002D2A11">
              <w:rPr>
                <w:rFonts w:ascii="Arial" w:hAnsi="Arial" w:cs="Arial"/>
              </w:rPr>
              <w:t>Les c</w:t>
            </w:r>
            <w:r w:rsidR="00A65113" w:rsidRPr="002D2A11">
              <w:rPr>
                <w:rFonts w:ascii="Arial" w:hAnsi="Arial" w:cs="Arial"/>
              </w:rPr>
              <w:t>onsignes de travail et procédures</w:t>
            </w:r>
          </w:p>
          <w:p w14:paraId="2F20534C" w14:textId="77777777" w:rsidR="00A65113" w:rsidRPr="002D2A11" w:rsidRDefault="008F5B72" w:rsidP="00E034E9">
            <w:pPr>
              <w:pStyle w:val="Paragraphedeliste"/>
              <w:numPr>
                <w:ilvl w:val="0"/>
                <w:numId w:val="38"/>
              </w:numPr>
              <w:ind w:left="396" w:hanging="284"/>
              <w:rPr>
                <w:rFonts w:ascii="Arial" w:hAnsi="Arial" w:cs="Arial"/>
              </w:rPr>
            </w:pPr>
            <w:r w:rsidRPr="002D2A11">
              <w:rPr>
                <w:rFonts w:ascii="Arial" w:hAnsi="Arial" w:cs="Arial"/>
              </w:rPr>
              <w:t>Les r</w:t>
            </w:r>
            <w:r w:rsidR="00A65113" w:rsidRPr="002D2A11">
              <w:rPr>
                <w:rFonts w:ascii="Arial" w:hAnsi="Arial" w:cs="Arial"/>
              </w:rPr>
              <w:t>ègles d’hygiène et de sécurité</w:t>
            </w:r>
          </w:p>
          <w:p w14:paraId="062864AD" w14:textId="77777777" w:rsidR="00A65113" w:rsidRPr="002D2A11" w:rsidRDefault="008F5B72" w:rsidP="00E034E9">
            <w:pPr>
              <w:pStyle w:val="Paragraphedeliste"/>
              <w:numPr>
                <w:ilvl w:val="0"/>
                <w:numId w:val="38"/>
              </w:numPr>
              <w:ind w:left="396" w:hanging="284"/>
              <w:rPr>
                <w:rFonts w:ascii="Arial" w:hAnsi="Arial" w:cs="Arial"/>
              </w:rPr>
            </w:pPr>
            <w:r w:rsidRPr="002D2A11">
              <w:rPr>
                <w:rFonts w:ascii="Arial" w:hAnsi="Arial" w:cs="Arial"/>
              </w:rPr>
              <w:t>Le p</w:t>
            </w:r>
            <w:r w:rsidR="00A65113" w:rsidRPr="002D2A11">
              <w:rPr>
                <w:rFonts w:ascii="Arial" w:hAnsi="Arial" w:cs="Arial"/>
              </w:rPr>
              <w:t>lan du magasin</w:t>
            </w:r>
          </w:p>
          <w:p w14:paraId="56AB010F" w14:textId="77777777" w:rsidR="00B5511D" w:rsidRPr="002D2A11" w:rsidRDefault="008F5B72" w:rsidP="00E034E9">
            <w:pPr>
              <w:pStyle w:val="Paragraphedeliste"/>
              <w:numPr>
                <w:ilvl w:val="0"/>
                <w:numId w:val="38"/>
              </w:numPr>
              <w:ind w:left="396" w:hanging="284"/>
              <w:rPr>
                <w:rFonts w:ascii="Arial" w:hAnsi="Arial" w:cs="Arial"/>
              </w:rPr>
            </w:pPr>
            <w:r w:rsidRPr="002D2A11">
              <w:rPr>
                <w:rFonts w:ascii="Arial" w:hAnsi="Arial" w:cs="Arial"/>
              </w:rPr>
              <w:t>Le p</w:t>
            </w:r>
            <w:r w:rsidR="00A65113" w:rsidRPr="002D2A11">
              <w:rPr>
                <w:rFonts w:ascii="Arial" w:hAnsi="Arial" w:cs="Arial"/>
              </w:rPr>
              <w:t>lan de marchandisage</w:t>
            </w:r>
          </w:p>
          <w:p w14:paraId="79548FD6" w14:textId="77777777" w:rsidR="00A65113" w:rsidRPr="002D2A11" w:rsidRDefault="00B5511D" w:rsidP="00E034E9">
            <w:pPr>
              <w:pStyle w:val="Paragraphedeliste"/>
              <w:numPr>
                <w:ilvl w:val="0"/>
                <w:numId w:val="38"/>
              </w:numPr>
              <w:ind w:left="396" w:hanging="284"/>
              <w:rPr>
                <w:rFonts w:ascii="Arial" w:hAnsi="Arial" w:cs="Arial"/>
              </w:rPr>
            </w:pPr>
            <w:r w:rsidRPr="002D2A11">
              <w:rPr>
                <w:rFonts w:ascii="Arial" w:hAnsi="Arial" w:cs="Arial"/>
              </w:rPr>
              <w:t>L</w:t>
            </w:r>
            <w:r w:rsidR="008F5B72" w:rsidRPr="002D2A11">
              <w:rPr>
                <w:rFonts w:ascii="Arial" w:hAnsi="Arial" w:cs="Arial"/>
              </w:rPr>
              <w:t xml:space="preserve">e </w:t>
            </w:r>
            <w:r w:rsidR="00A65113" w:rsidRPr="002D2A11">
              <w:rPr>
                <w:rFonts w:ascii="Arial" w:hAnsi="Arial" w:cs="Arial"/>
              </w:rPr>
              <w:t>plan d’implantation</w:t>
            </w:r>
          </w:p>
          <w:p w14:paraId="3C1EFA75" w14:textId="77777777" w:rsidR="00034BE9" w:rsidRDefault="00034BE9" w:rsidP="00A65113">
            <w:pPr>
              <w:rPr>
                <w:rFonts w:ascii="Arial" w:hAnsi="Arial" w:cs="Arial"/>
                <w:b/>
              </w:rPr>
            </w:pPr>
          </w:p>
          <w:p w14:paraId="0B7B1BC5" w14:textId="77777777" w:rsidR="00A65113" w:rsidRPr="00A65113" w:rsidRDefault="00A65113" w:rsidP="00A65113">
            <w:pPr>
              <w:rPr>
                <w:rFonts w:ascii="Arial" w:hAnsi="Arial" w:cs="Arial"/>
                <w:b/>
              </w:rPr>
            </w:pPr>
            <w:r w:rsidRPr="00A65113">
              <w:rPr>
                <w:rFonts w:ascii="Arial" w:hAnsi="Arial" w:cs="Arial"/>
                <w:b/>
              </w:rPr>
              <w:t>Équipements et outils numériques</w:t>
            </w:r>
          </w:p>
          <w:p w14:paraId="0CE51010" w14:textId="77777777" w:rsidR="00A65113" w:rsidRPr="00A65113" w:rsidRDefault="008F5B72" w:rsidP="00E034E9">
            <w:pPr>
              <w:pStyle w:val="Paragraphedeliste"/>
              <w:numPr>
                <w:ilvl w:val="0"/>
                <w:numId w:val="38"/>
              </w:numPr>
              <w:ind w:left="396" w:hanging="284"/>
              <w:rPr>
                <w:rFonts w:ascii="Arial" w:hAnsi="Arial" w:cs="Arial"/>
              </w:rPr>
            </w:pPr>
            <w:r>
              <w:rPr>
                <w:rFonts w:ascii="Arial" w:hAnsi="Arial" w:cs="Arial"/>
              </w:rPr>
              <w:t>Les é</w:t>
            </w:r>
            <w:r w:rsidR="00A65113" w:rsidRPr="00A65113">
              <w:rPr>
                <w:rFonts w:ascii="Arial" w:hAnsi="Arial" w:cs="Arial"/>
              </w:rPr>
              <w:t xml:space="preserve">quipements digitaux et numériques </w:t>
            </w:r>
          </w:p>
          <w:p w14:paraId="4AA5F1D4" w14:textId="77777777" w:rsidR="00A65113" w:rsidRPr="00A65113" w:rsidRDefault="008F5B72" w:rsidP="00E034E9">
            <w:pPr>
              <w:pStyle w:val="Paragraphedeliste"/>
              <w:numPr>
                <w:ilvl w:val="0"/>
                <w:numId w:val="38"/>
              </w:numPr>
              <w:ind w:left="396" w:hanging="284"/>
              <w:rPr>
                <w:rFonts w:ascii="Arial" w:hAnsi="Arial" w:cs="Arial"/>
              </w:rPr>
            </w:pPr>
            <w:r>
              <w:rPr>
                <w:rFonts w:ascii="Arial" w:hAnsi="Arial" w:cs="Arial"/>
              </w:rPr>
              <w:t>Le l</w:t>
            </w:r>
            <w:r w:rsidR="00A65113" w:rsidRPr="00A65113">
              <w:rPr>
                <w:rFonts w:ascii="Arial" w:hAnsi="Arial" w:cs="Arial"/>
              </w:rPr>
              <w:t xml:space="preserve">ogiciel commercial </w:t>
            </w:r>
          </w:p>
          <w:p w14:paraId="5B3B3ECF" w14:textId="77777777" w:rsidR="00A65113" w:rsidRPr="00A65113" w:rsidRDefault="008F5B72" w:rsidP="00E034E9">
            <w:pPr>
              <w:pStyle w:val="Paragraphedeliste"/>
              <w:numPr>
                <w:ilvl w:val="0"/>
                <w:numId w:val="38"/>
              </w:numPr>
              <w:ind w:left="396" w:hanging="284"/>
              <w:rPr>
                <w:rFonts w:ascii="Arial" w:hAnsi="Arial" w:cs="Arial"/>
              </w:rPr>
            </w:pPr>
            <w:r>
              <w:rPr>
                <w:rFonts w:ascii="Arial" w:hAnsi="Arial" w:cs="Arial"/>
              </w:rPr>
              <w:t>Les a</w:t>
            </w:r>
            <w:r w:rsidR="00A65113" w:rsidRPr="00A65113">
              <w:rPr>
                <w:rFonts w:ascii="Arial" w:hAnsi="Arial" w:cs="Arial"/>
              </w:rPr>
              <w:t xml:space="preserve">ppareils de lecture optique de codes-barres </w:t>
            </w:r>
          </w:p>
          <w:p w14:paraId="0AE58184" w14:textId="77777777" w:rsidR="00A65113" w:rsidRPr="00A65113" w:rsidRDefault="008F5B72" w:rsidP="00E034E9">
            <w:pPr>
              <w:pStyle w:val="Paragraphedeliste"/>
              <w:numPr>
                <w:ilvl w:val="0"/>
                <w:numId w:val="38"/>
              </w:numPr>
              <w:ind w:left="396" w:hanging="284"/>
              <w:rPr>
                <w:rFonts w:ascii="Arial" w:hAnsi="Arial" w:cs="Arial"/>
              </w:rPr>
            </w:pPr>
            <w:r>
              <w:rPr>
                <w:rFonts w:ascii="Arial" w:hAnsi="Arial" w:cs="Arial"/>
              </w:rPr>
              <w:t>Les o</w:t>
            </w:r>
            <w:r w:rsidR="00A65113" w:rsidRPr="00A65113">
              <w:rPr>
                <w:rFonts w:ascii="Arial" w:hAnsi="Arial" w:cs="Arial"/>
              </w:rPr>
              <w:t>utils de signalétique</w:t>
            </w:r>
          </w:p>
          <w:p w14:paraId="21A6512A" w14:textId="77777777" w:rsidR="00A65113" w:rsidRPr="00A65113" w:rsidRDefault="008F5B72" w:rsidP="00E034E9">
            <w:pPr>
              <w:pStyle w:val="Paragraphedeliste"/>
              <w:numPr>
                <w:ilvl w:val="0"/>
                <w:numId w:val="38"/>
              </w:numPr>
              <w:ind w:left="396" w:hanging="284"/>
              <w:rPr>
                <w:rFonts w:ascii="Arial" w:hAnsi="Arial" w:cs="Arial"/>
              </w:rPr>
            </w:pPr>
            <w:r>
              <w:rPr>
                <w:rFonts w:ascii="Arial" w:hAnsi="Arial" w:cs="Arial"/>
              </w:rPr>
              <w:t>Le m</w:t>
            </w:r>
            <w:r w:rsidR="00A65113" w:rsidRPr="00A65113">
              <w:rPr>
                <w:rFonts w:ascii="Arial" w:hAnsi="Arial" w:cs="Arial"/>
              </w:rPr>
              <w:t>atériel de nettoyage</w:t>
            </w:r>
          </w:p>
          <w:p w14:paraId="0484722E" w14:textId="77777777" w:rsidR="002E5551" w:rsidRDefault="008F5B72" w:rsidP="00E034E9">
            <w:pPr>
              <w:pStyle w:val="Paragraphedeliste"/>
              <w:numPr>
                <w:ilvl w:val="0"/>
                <w:numId w:val="38"/>
              </w:numPr>
              <w:ind w:left="396" w:hanging="284"/>
              <w:rPr>
                <w:rFonts w:ascii="Arial" w:hAnsi="Arial" w:cs="Arial"/>
              </w:rPr>
            </w:pPr>
            <w:r>
              <w:rPr>
                <w:rFonts w:ascii="Arial" w:hAnsi="Arial" w:cs="Arial"/>
              </w:rPr>
              <w:t>Le m</w:t>
            </w:r>
            <w:r w:rsidR="00A65113" w:rsidRPr="00A65113">
              <w:rPr>
                <w:rFonts w:ascii="Arial" w:hAnsi="Arial" w:cs="Arial"/>
              </w:rPr>
              <w:t>atériel de manutention e</w:t>
            </w:r>
            <w:r w:rsidR="002E5551">
              <w:rPr>
                <w:rFonts w:ascii="Arial" w:hAnsi="Arial" w:cs="Arial"/>
              </w:rPr>
              <w:t>t d’aide à la manutention</w:t>
            </w:r>
          </w:p>
          <w:p w14:paraId="681D11D8" w14:textId="77777777" w:rsidR="00A65113" w:rsidRDefault="002E5551" w:rsidP="00E034E9">
            <w:pPr>
              <w:pStyle w:val="Paragraphedeliste"/>
              <w:numPr>
                <w:ilvl w:val="0"/>
                <w:numId w:val="38"/>
              </w:numPr>
              <w:ind w:left="396" w:hanging="284"/>
              <w:rPr>
                <w:rFonts w:ascii="Arial" w:hAnsi="Arial" w:cs="Arial"/>
              </w:rPr>
            </w:pPr>
            <w:r>
              <w:rPr>
                <w:rFonts w:ascii="Arial" w:hAnsi="Arial" w:cs="Arial"/>
              </w:rPr>
              <w:t>Le m</w:t>
            </w:r>
            <w:r w:rsidRPr="00A65113">
              <w:rPr>
                <w:rFonts w:ascii="Arial" w:hAnsi="Arial" w:cs="Arial"/>
              </w:rPr>
              <w:t>atériel de contrôle</w:t>
            </w:r>
          </w:p>
          <w:p w14:paraId="3E428215" w14:textId="77777777" w:rsidR="002E5551" w:rsidRDefault="002D2A11" w:rsidP="002E5551">
            <w:pPr>
              <w:rPr>
                <w:rFonts w:ascii="Arial" w:hAnsi="Arial" w:cs="Arial"/>
              </w:rPr>
            </w:pPr>
            <w:r>
              <w:rPr>
                <w:rFonts w:ascii="Arial" w:hAnsi="Arial" w:cs="Arial"/>
              </w:rPr>
              <w:t xml:space="preserve">Selon l’activité de l’unité </w:t>
            </w:r>
            <w:r w:rsidR="00A65113" w:rsidRPr="00A65113">
              <w:rPr>
                <w:rFonts w:ascii="Arial" w:hAnsi="Arial" w:cs="Arial"/>
              </w:rPr>
              <w:t>commerciale :</w:t>
            </w:r>
            <w:r>
              <w:rPr>
                <w:rFonts w:ascii="Arial" w:hAnsi="Arial" w:cs="Arial"/>
              </w:rPr>
              <w:t xml:space="preserve"> </w:t>
            </w:r>
          </w:p>
          <w:p w14:paraId="188527B6" w14:textId="77777777" w:rsidR="002E5551" w:rsidRDefault="002E5551"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 xml:space="preserve">es </w:t>
            </w:r>
            <w:r w:rsidR="008F5B72" w:rsidRPr="002E5551">
              <w:rPr>
                <w:rFonts w:ascii="Arial" w:hAnsi="Arial" w:cs="Arial"/>
              </w:rPr>
              <w:t>p</w:t>
            </w:r>
            <w:r w:rsidR="004B1032">
              <w:rPr>
                <w:rFonts w:ascii="Arial" w:hAnsi="Arial" w:cs="Arial"/>
              </w:rPr>
              <w:t>résentoirs</w:t>
            </w:r>
          </w:p>
          <w:p w14:paraId="475140EA" w14:textId="77777777" w:rsidR="002E5551" w:rsidRDefault="002E5551"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 xml:space="preserve">es </w:t>
            </w:r>
            <w:r w:rsidR="00A65113" w:rsidRPr="002E5551">
              <w:rPr>
                <w:rFonts w:ascii="Arial" w:hAnsi="Arial" w:cs="Arial"/>
              </w:rPr>
              <w:t>vitrine</w:t>
            </w:r>
            <w:r w:rsidRPr="002E5551">
              <w:rPr>
                <w:rFonts w:ascii="Arial" w:hAnsi="Arial" w:cs="Arial"/>
              </w:rPr>
              <w:t>s</w:t>
            </w:r>
            <w:r w:rsidR="00A65113" w:rsidRPr="002E5551">
              <w:rPr>
                <w:rFonts w:ascii="Arial" w:hAnsi="Arial" w:cs="Arial"/>
              </w:rPr>
              <w:t xml:space="preserve"> et mobilier</w:t>
            </w:r>
            <w:r w:rsidRPr="002E5551">
              <w:rPr>
                <w:rFonts w:ascii="Arial" w:hAnsi="Arial" w:cs="Arial"/>
              </w:rPr>
              <w:t>s</w:t>
            </w:r>
          </w:p>
          <w:p w14:paraId="13343C02" w14:textId="77777777" w:rsidR="002E5551" w:rsidRDefault="002E5551"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 xml:space="preserve">es </w:t>
            </w:r>
            <w:r w:rsidR="004B1032">
              <w:rPr>
                <w:rFonts w:ascii="Arial" w:hAnsi="Arial" w:cs="Arial"/>
              </w:rPr>
              <w:t>portants et cintres</w:t>
            </w:r>
          </w:p>
          <w:p w14:paraId="55EEDAE3" w14:textId="77777777" w:rsidR="002E5551" w:rsidRDefault="009E2CA2" w:rsidP="002E5551">
            <w:pPr>
              <w:pStyle w:val="Paragraphedeliste"/>
              <w:numPr>
                <w:ilvl w:val="0"/>
                <w:numId w:val="38"/>
              </w:numPr>
              <w:ind w:left="396"/>
              <w:rPr>
                <w:rFonts w:ascii="Arial" w:hAnsi="Arial" w:cs="Arial"/>
              </w:rPr>
            </w:pPr>
            <w:r>
              <w:rPr>
                <w:rFonts w:ascii="Arial" w:hAnsi="Arial" w:cs="Arial"/>
              </w:rPr>
              <w:t>L</w:t>
            </w:r>
            <w:r w:rsidR="002E5551" w:rsidRPr="002E5551">
              <w:rPr>
                <w:rFonts w:ascii="Arial" w:hAnsi="Arial" w:cs="Arial"/>
              </w:rPr>
              <w:t xml:space="preserve">e </w:t>
            </w:r>
            <w:r w:rsidR="00A65113" w:rsidRPr="002E5551">
              <w:rPr>
                <w:rFonts w:ascii="Arial" w:hAnsi="Arial" w:cs="Arial"/>
              </w:rPr>
              <w:t>mobi</w:t>
            </w:r>
            <w:r w:rsidR="004B1032">
              <w:rPr>
                <w:rFonts w:ascii="Arial" w:hAnsi="Arial" w:cs="Arial"/>
              </w:rPr>
              <w:t>lier d’étalage</w:t>
            </w:r>
          </w:p>
          <w:p w14:paraId="47501F37" w14:textId="77777777" w:rsidR="002E5551" w:rsidRDefault="009E2CA2" w:rsidP="002E5551">
            <w:pPr>
              <w:pStyle w:val="Paragraphedeliste"/>
              <w:numPr>
                <w:ilvl w:val="0"/>
                <w:numId w:val="38"/>
              </w:numPr>
              <w:ind w:left="396"/>
              <w:rPr>
                <w:rFonts w:ascii="Arial" w:hAnsi="Arial" w:cs="Arial"/>
              </w:rPr>
            </w:pPr>
            <w:r>
              <w:rPr>
                <w:rFonts w:ascii="Arial" w:hAnsi="Arial" w:cs="Arial"/>
              </w:rPr>
              <w:t>T</w:t>
            </w:r>
            <w:r w:rsidR="00C927C7" w:rsidRPr="002E5551">
              <w:rPr>
                <w:rFonts w:ascii="Arial" w:hAnsi="Arial" w:cs="Arial"/>
              </w:rPr>
              <w:t>out accessoire</w:t>
            </w:r>
            <w:r w:rsidR="00A65113" w:rsidRPr="002E5551">
              <w:rPr>
                <w:rFonts w:ascii="Arial" w:hAnsi="Arial" w:cs="Arial"/>
              </w:rPr>
              <w:t xml:space="preserve"> d</w:t>
            </w:r>
            <w:r w:rsidR="004B1032">
              <w:rPr>
                <w:rFonts w:ascii="Arial" w:hAnsi="Arial" w:cs="Arial"/>
              </w:rPr>
              <w:t>e présentation et d’accrochage</w:t>
            </w:r>
          </w:p>
          <w:p w14:paraId="67CA5845" w14:textId="18C4D4C7" w:rsidR="002E5551" w:rsidRDefault="00593E7B"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es</w:t>
            </w:r>
            <w:r>
              <w:rPr>
                <w:rFonts w:ascii="Arial" w:hAnsi="Arial" w:cs="Arial"/>
              </w:rPr>
              <w:t xml:space="preserve"> </w:t>
            </w:r>
            <w:r w:rsidRPr="002E5551">
              <w:rPr>
                <w:rFonts w:ascii="Arial" w:hAnsi="Arial" w:cs="Arial"/>
              </w:rPr>
              <w:t>pistolet</w:t>
            </w:r>
            <w:r>
              <w:rPr>
                <w:rFonts w:ascii="Arial" w:hAnsi="Arial" w:cs="Arial"/>
              </w:rPr>
              <w:t>s textiles</w:t>
            </w:r>
          </w:p>
          <w:p w14:paraId="58A9405B" w14:textId="77777777" w:rsidR="002E5551" w:rsidRDefault="009E2CA2"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es</w:t>
            </w:r>
            <w:r>
              <w:rPr>
                <w:rFonts w:ascii="Arial" w:hAnsi="Arial" w:cs="Arial"/>
              </w:rPr>
              <w:t xml:space="preserve"> étiqueteuses</w:t>
            </w:r>
            <w:r w:rsidR="004B1032">
              <w:rPr>
                <w:rFonts w:ascii="Arial" w:hAnsi="Arial" w:cs="Arial"/>
              </w:rPr>
              <w:t xml:space="preserve">, </w:t>
            </w:r>
            <w:r w:rsidR="00A65113" w:rsidRPr="002E5551">
              <w:rPr>
                <w:rFonts w:ascii="Arial" w:hAnsi="Arial" w:cs="Arial"/>
              </w:rPr>
              <w:t xml:space="preserve">étiquettes </w:t>
            </w:r>
            <w:r w:rsidR="00C927C7" w:rsidRPr="002E5551">
              <w:rPr>
                <w:rFonts w:ascii="Arial" w:hAnsi="Arial" w:cs="Arial"/>
              </w:rPr>
              <w:t>pa</w:t>
            </w:r>
            <w:r w:rsidR="002E5551">
              <w:rPr>
                <w:rFonts w:ascii="Arial" w:hAnsi="Arial" w:cs="Arial"/>
              </w:rPr>
              <w:t xml:space="preserve">pier </w:t>
            </w:r>
            <w:r w:rsidR="002D2A11" w:rsidRPr="002E5551">
              <w:rPr>
                <w:rFonts w:ascii="Arial" w:hAnsi="Arial" w:cs="Arial"/>
              </w:rPr>
              <w:t>et</w:t>
            </w:r>
            <w:r w:rsidR="004B1032">
              <w:rPr>
                <w:rFonts w:ascii="Arial" w:hAnsi="Arial" w:cs="Arial"/>
              </w:rPr>
              <w:t xml:space="preserve"> numériques</w:t>
            </w:r>
          </w:p>
          <w:p w14:paraId="7016D579" w14:textId="77777777" w:rsidR="002E5551" w:rsidRDefault="002E5551"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es</w:t>
            </w:r>
            <w:r>
              <w:rPr>
                <w:rFonts w:ascii="Arial" w:hAnsi="Arial" w:cs="Arial"/>
              </w:rPr>
              <w:t xml:space="preserve"> </w:t>
            </w:r>
            <w:r w:rsidR="008F5B72" w:rsidRPr="002E5551">
              <w:rPr>
                <w:rFonts w:ascii="Arial" w:hAnsi="Arial" w:cs="Arial"/>
              </w:rPr>
              <w:t>v</w:t>
            </w:r>
            <w:r w:rsidR="00A65113" w:rsidRPr="002E5551">
              <w:rPr>
                <w:rFonts w:ascii="Arial" w:hAnsi="Arial" w:cs="Arial"/>
              </w:rPr>
              <w:t>itrine</w:t>
            </w:r>
            <w:r w:rsidR="008F5B72" w:rsidRPr="002E5551">
              <w:rPr>
                <w:rFonts w:ascii="Arial" w:hAnsi="Arial" w:cs="Arial"/>
              </w:rPr>
              <w:t>s</w:t>
            </w:r>
            <w:r w:rsidR="00A65113" w:rsidRPr="002E5551">
              <w:rPr>
                <w:rFonts w:ascii="Arial" w:hAnsi="Arial" w:cs="Arial"/>
              </w:rPr>
              <w:t xml:space="preserve"> réfrigérée</w:t>
            </w:r>
            <w:r w:rsidR="008F5B72" w:rsidRPr="002E5551">
              <w:rPr>
                <w:rFonts w:ascii="Arial" w:hAnsi="Arial" w:cs="Arial"/>
              </w:rPr>
              <w:t>s</w:t>
            </w:r>
          </w:p>
          <w:p w14:paraId="37086ACF" w14:textId="77777777" w:rsidR="002E5551" w:rsidRDefault="002E5551" w:rsidP="002E5551">
            <w:pPr>
              <w:pStyle w:val="Paragraphedeliste"/>
              <w:numPr>
                <w:ilvl w:val="0"/>
                <w:numId w:val="38"/>
              </w:numPr>
              <w:ind w:left="396"/>
              <w:rPr>
                <w:rFonts w:ascii="Arial" w:hAnsi="Arial" w:cs="Arial"/>
              </w:rPr>
            </w:pPr>
            <w:r>
              <w:rPr>
                <w:rFonts w:ascii="Arial" w:hAnsi="Arial" w:cs="Arial"/>
              </w:rPr>
              <w:t>L</w:t>
            </w:r>
            <w:r w:rsidRPr="002E5551">
              <w:rPr>
                <w:rFonts w:ascii="Arial" w:hAnsi="Arial" w:cs="Arial"/>
              </w:rPr>
              <w:t>es</w:t>
            </w:r>
            <w:r>
              <w:rPr>
                <w:rFonts w:ascii="Arial" w:hAnsi="Arial" w:cs="Arial"/>
              </w:rPr>
              <w:t xml:space="preserve"> </w:t>
            </w:r>
            <w:r w:rsidR="004B1032">
              <w:rPr>
                <w:rFonts w:ascii="Arial" w:hAnsi="Arial" w:cs="Arial"/>
              </w:rPr>
              <w:t>distributeurs automatiques</w:t>
            </w:r>
          </w:p>
          <w:p w14:paraId="58F657BF" w14:textId="0A362A3A" w:rsidR="002E5551" w:rsidRDefault="002E5551" w:rsidP="002E5551">
            <w:pPr>
              <w:pStyle w:val="Paragraphedeliste"/>
              <w:numPr>
                <w:ilvl w:val="0"/>
                <w:numId w:val="38"/>
              </w:numPr>
              <w:ind w:left="396"/>
              <w:rPr>
                <w:rFonts w:ascii="Arial" w:hAnsi="Arial" w:cs="Arial"/>
              </w:rPr>
            </w:pPr>
            <w:r>
              <w:rPr>
                <w:rFonts w:ascii="Arial" w:hAnsi="Arial" w:cs="Arial"/>
              </w:rPr>
              <w:t xml:space="preserve">Les </w:t>
            </w:r>
            <w:r w:rsidR="004D643B">
              <w:rPr>
                <w:rFonts w:ascii="Arial" w:hAnsi="Arial" w:cs="Arial"/>
              </w:rPr>
              <w:t>gondoles</w:t>
            </w:r>
          </w:p>
          <w:p w14:paraId="7D911E56" w14:textId="26CBB250" w:rsidR="002E5551" w:rsidRDefault="002E5551" w:rsidP="002E5551">
            <w:pPr>
              <w:pStyle w:val="Paragraphedeliste"/>
              <w:numPr>
                <w:ilvl w:val="0"/>
                <w:numId w:val="38"/>
              </w:numPr>
              <w:ind w:left="396"/>
              <w:rPr>
                <w:rFonts w:ascii="Arial" w:hAnsi="Arial" w:cs="Arial"/>
              </w:rPr>
            </w:pPr>
            <w:r>
              <w:rPr>
                <w:rFonts w:ascii="Arial" w:hAnsi="Arial" w:cs="Arial"/>
              </w:rPr>
              <w:t xml:space="preserve">Les </w:t>
            </w:r>
            <w:r w:rsidR="00A65113" w:rsidRPr="002E5551">
              <w:rPr>
                <w:rFonts w:ascii="Arial" w:hAnsi="Arial" w:cs="Arial"/>
              </w:rPr>
              <w:t xml:space="preserve">distributeurs </w:t>
            </w:r>
            <w:r w:rsidR="00091985">
              <w:rPr>
                <w:rFonts w:ascii="Arial" w:hAnsi="Arial" w:cs="Arial"/>
              </w:rPr>
              <w:t xml:space="preserve">de </w:t>
            </w:r>
            <w:r w:rsidR="00A65113" w:rsidRPr="002E5551">
              <w:rPr>
                <w:rFonts w:ascii="Arial" w:hAnsi="Arial" w:cs="Arial"/>
              </w:rPr>
              <w:t>v</w:t>
            </w:r>
            <w:r w:rsidR="004B1032">
              <w:rPr>
                <w:rFonts w:ascii="Arial" w:hAnsi="Arial" w:cs="Arial"/>
              </w:rPr>
              <w:t>rac</w:t>
            </w:r>
          </w:p>
          <w:p w14:paraId="4345D549" w14:textId="77777777" w:rsidR="002E5551" w:rsidRDefault="002E5551" w:rsidP="002E5551">
            <w:pPr>
              <w:pStyle w:val="Paragraphedeliste"/>
              <w:numPr>
                <w:ilvl w:val="0"/>
                <w:numId w:val="38"/>
              </w:numPr>
              <w:ind w:left="396"/>
              <w:rPr>
                <w:rFonts w:ascii="Arial" w:hAnsi="Arial" w:cs="Arial"/>
              </w:rPr>
            </w:pPr>
            <w:r>
              <w:rPr>
                <w:rFonts w:ascii="Arial" w:hAnsi="Arial" w:cs="Arial"/>
              </w:rPr>
              <w:t xml:space="preserve">Le </w:t>
            </w:r>
            <w:r w:rsidR="004B1032">
              <w:rPr>
                <w:rFonts w:ascii="Arial" w:hAnsi="Arial" w:cs="Arial"/>
              </w:rPr>
              <w:t>mobilier de conservation</w:t>
            </w:r>
          </w:p>
          <w:p w14:paraId="691417BA" w14:textId="77777777" w:rsidR="002E5551" w:rsidRDefault="002E5551" w:rsidP="002E5551">
            <w:pPr>
              <w:pStyle w:val="Paragraphedeliste"/>
              <w:numPr>
                <w:ilvl w:val="0"/>
                <w:numId w:val="38"/>
              </w:numPr>
              <w:ind w:left="396"/>
              <w:rPr>
                <w:rFonts w:ascii="Arial" w:hAnsi="Arial" w:cs="Arial"/>
              </w:rPr>
            </w:pPr>
            <w:r>
              <w:rPr>
                <w:rFonts w:ascii="Arial" w:hAnsi="Arial" w:cs="Arial"/>
              </w:rPr>
              <w:t xml:space="preserve">Le </w:t>
            </w:r>
            <w:r w:rsidR="004B1032">
              <w:rPr>
                <w:rFonts w:ascii="Arial" w:hAnsi="Arial" w:cs="Arial"/>
              </w:rPr>
              <w:t>matériel de coupe</w:t>
            </w:r>
            <w:r w:rsidR="00A65113" w:rsidRPr="002E5551">
              <w:rPr>
                <w:rFonts w:ascii="Arial" w:hAnsi="Arial" w:cs="Arial"/>
              </w:rPr>
              <w:t xml:space="preserve"> </w:t>
            </w:r>
          </w:p>
          <w:p w14:paraId="42DF1BFA" w14:textId="77777777" w:rsidR="002E5551" w:rsidRDefault="002E5551" w:rsidP="002E5551">
            <w:pPr>
              <w:pStyle w:val="Paragraphedeliste"/>
              <w:numPr>
                <w:ilvl w:val="0"/>
                <w:numId w:val="38"/>
              </w:numPr>
              <w:ind w:left="396"/>
              <w:rPr>
                <w:rFonts w:ascii="Arial" w:hAnsi="Arial" w:cs="Arial"/>
              </w:rPr>
            </w:pPr>
            <w:r>
              <w:rPr>
                <w:rFonts w:ascii="Arial" w:hAnsi="Arial" w:cs="Arial"/>
              </w:rPr>
              <w:t xml:space="preserve">Le matériel </w:t>
            </w:r>
            <w:r w:rsidR="004B1032">
              <w:rPr>
                <w:rFonts w:ascii="Arial" w:hAnsi="Arial" w:cs="Arial"/>
              </w:rPr>
              <w:t>de pesage</w:t>
            </w:r>
          </w:p>
          <w:p w14:paraId="044124C2" w14:textId="77777777" w:rsidR="00A65113" w:rsidRPr="002E5551" w:rsidRDefault="002E5551" w:rsidP="002E5551">
            <w:pPr>
              <w:pStyle w:val="Paragraphedeliste"/>
              <w:numPr>
                <w:ilvl w:val="0"/>
                <w:numId w:val="38"/>
              </w:numPr>
              <w:ind w:left="396"/>
              <w:rPr>
                <w:rFonts w:ascii="Arial" w:hAnsi="Arial" w:cs="Arial"/>
              </w:rPr>
            </w:pPr>
            <w:r>
              <w:rPr>
                <w:rFonts w:ascii="Arial" w:hAnsi="Arial" w:cs="Arial"/>
              </w:rPr>
              <w:t xml:space="preserve">Le </w:t>
            </w:r>
            <w:r w:rsidR="00A65113" w:rsidRPr="002E5551">
              <w:rPr>
                <w:rFonts w:ascii="Arial" w:hAnsi="Arial" w:cs="Arial"/>
              </w:rPr>
              <w:t>petit matériel de vente (pinces, spatules, …)</w:t>
            </w:r>
          </w:p>
        </w:tc>
        <w:tc>
          <w:tcPr>
            <w:tcW w:w="2835" w:type="dxa"/>
            <w:tcBorders>
              <w:top w:val="single" w:sz="4" w:space="0" w:color="000000"/>
              <w:left w:val="single" w:sz="4" w:space="0" w:color="000000"/>
              <w:bottom w:val="single" w:sz="4" w:space="0" w:color="000000"/>
              <w:right w:val="single" w:sz="4" w:space="0" w:color="000000"/>
            </w:tcBorders>
          </w:tcPr>
          <w:p w14:paraId="522BDF45" w14:textId="77777777" w:rsidR="00A65113" w:rsidRPr="00A65113" w:rsidRDefault="00A65113" w:rsidP="00A65113">
            <w:pPr>
              <w:rPr>
                <w:rFonts w:ascii="Arial" w:hAnsi="Arial" w:cs="Arial"/>
                <w:i/>
                <w:u w:val="single"/>
              </w:rPr>
            </w:pPr>
          </w:p>
          <w:p w14:paraId="78214E21" w14:textId="77777777" w:rsidR="00A65113" w:rsidRPr="00A65113" w:rsidRDefault="00A65113" w:rsidP="00A65113">
            <w:pPr>
              <w:rPr>
                <w:rFonts w:ascii="Arial" w:hAnsi="Arial" w:cs="Arial"/>
                <w:i/>
              </w:rPr>
            </w:pPr>
            <w:r w:rsidRPr="00A65113">
              <w:rPr>
                <w:rFonts w:ascii="Arial" w:hAnsi="Arial" w:cs="Arial"/>
                <w:i/>
                <w:u w:val="single"/>
              </w:rPr>
              <w:t>Relations internes</w:t>
            </w:r>
            <w:r w:rsidRPr="00A65113">
              <w:rPr>
                <w:rFonts w:ascii="Arial" w:hAnsi="Arial" w:cs="Arial"/>
                <w:i/>
              </w:rPr>
              <w:t> :</w:t>
            </w:r>
          </w:p>
          <w:p w14:paraId="30BF2FB1" w14:textId="77777777" w:rsidR="00A65113" w:rsidRPr="00A65113" w:rsidRDefault="00A65113" w:rsidP="00A65113">
            <w:pPr>
              <w:rPr>
                <w:rFonts w:ascii="Arial" w:hAnsi="Arial" w:cs="Arial"/>
                <w:i/>
              </w:rPr>
            </w:pPr>
          </w:p>
          <w:p w14:paraId="31955BC3" w14:textId="4F9E94C3" w:rsidR="00A65113" w:rsidRPr="00A65113" w:rsidRDefault="00A65113" w:rsidP="00E034E9">
            <w:pPr>
              <w:numPr>
                <w:ilvl w:val="0"/>
                <w:numId w:val="14"/>
              </w:numPr>
              <w:rPr>
                <w:rFonts w:ascii="Arial" w:hAnsi="Arial" w:cs="Arial"/>
              </w:rPr>
            </w:pPr>
            <w:r w:rsidRPr="00A65113">
              <w:rPr>
                <w:rFonts w:ascii="Arial" w:hAnsi="Arial" w:cs="Arial"/>
              </w:rPr>
              <w:t>Hiérarchiques : chef d’équipe, responsable</w:t>
            </w:r>
            <w:r w:rsidR="00CC3751">
              <w:rPr>
                <w:rFonts w:ascii="Arial" w:hAnsi="Arial" w:cs="Arial"/>
              </w:rPr>
              <w:t xml:space="preserve"> de</w:t>
            </w:r>
            <w:r w:rsidRPr="00A65113">
              <w:rPr>
                <w:rFonts w:ascii="Arial" w:hAnsi="Arial" w:cs="Arial"/>
              </w:rPr>
              <w:t xml:space="preserve"> rayon, responsable </w:t>
            </w:r>
            <w:r w:rsidR="00CC3751">
              <w:rPr>
                <w:rFonts w:ascii="Arial" w:hAnsi="Arial" w:cs="Arial"/>
              </w:rPr>
              <w:t xml:space="preserve">de </w:t>
            </w:r>
            <w:r w:rsidRPr="00A65113">
              <w:rPr>
                <w:rFonts w:ascii="Arial" w:hAnsi="Arial" w:cs="Arial"/>
              </w:rPr>
              <w:t xml:space="preserve">secteur, responsable </w:t>
            </w:r>
            <w:r w:rsidR="00CC3751">
              <w:rPr>
                <w:rFonts w:ascii="Arial" w:hAnsi="Arial" w:cs="Arial"/>
              </w:rPr>
              <w:t>de l’</w:t>
            </w:r>
            <w:r w:rsidR="008F5B72">
              <w:rPr>
                <w:rFonts w:ascii="Arial" w:hAnsi="Arial" w:cs="Arial"/>
              </w:rPr>
              <w:t>unité commerciale</w:t>
            </w:r>
            <w:r w:rsidRPr="00A65113">
              <w:rPr>
                <w:rFonts w:ascii="Arial" w:hAnsi="Arial" w:cs="Arial"/>
              </w:rPr>
              <w:t>, gérant</w:t>
            </w:r>
          </w:p>
          <w:p w14:paraId="49EE2619" w14:textId="77777777" w:rsidR="00A65113" w:rsidRPr="00A65113" w:rsidRDefault="00A65113" w:rsidP="00A65113">
            <w:pPr>
              <w:rPr>
                <w:rFonts w:ascii="Arial" w:hAnsi="Arial" w:cs="Arial"/>
              </w:rPr>
            </w:pPr>
          </w:p>
          <w:p w14:paraId="50387A40" w14:textId="77777777" w:rsidR="00A65113" w:rsidRPr="00A65113" w:rsidRDefault="00A65113" w:rsidP="00E034E9">
            <w:pPr>
              <w:numPr>
                <w:ilvl w:val="0"/>
                <w:numId w:val="14"/>
              </w:numPr>
              <w:rPr>
                <w:rFonts w:ascii="Arial" w:hAnsi="Arial" w:cs="Arial"/>
              </w:rPr>
            </w:pPr>
            <w:r w:rsidRPr="00A65113">
              <w:rPr>
                <w:rFonts w:ascii="Arial" w:hAnsi="Arial" w:cs="Arial"/>
              </w:rPr>
              <w:t>Fonctionnelles : équipe de vente, service de gestion des stocks, étalagiste-décorateur, équipe de fabrication en laboratoire (produits alimentaires)</w:t>
            </w:r>
          </w:p>
          <w:p w14:paraId="21B6DC0B" w14:textId="77777777" w:rsidR="00A65113" w:rsidRPr="00A65113" w:rsidRDefault="00A65113" w:rsidP="00A65113">
            <w:pPr>
              <w:rPr>
                <w:rFonts w:ascii="Arial" w:hAnsi="Arial" w:cs="Arial"/>
              </w:rPr>
            </w:pPr>
          </w:p>
          <w:p w14:paraId="7F244FF5" w14:textId="77777777" w:rsidR="00A65113" w:rsidRPr="00A65113" w:rsidRDefault="00A65113" w:rsidP="00A65113">
            <w:pPr>
              <w:rPr>
                <w:rFonts w:ascii="Arial" w:hAnsi="Arial" w:cs="Arial"/>
                <w:i/>
              </w:rPr>
            </w:pPr>
            <w:r w:rsidRPr="00A65113">
              <w:rPr>
                <w:rFonts w:ascii="Arial" w:hAnsi="Arial" w:cs="Arial"/>
                <w:i/>
                <w:u w:val="single"/>
              </w:rPr>
              <w:t>Relations externes</w:t>
            </w:r>
            <w:r w:rsidRPr="00A65113">
              <w:rPr>
                <w:rFonts w:ascii="Arial" w:hAnsi="Arial" w:cs="Arial"/>
                <w:i/>
              </w:rPr>
              <w:t> :</w:t>
            </w:r>
          </w:p>
          <w:p w14:paraId="2F1C7286" w14:textId="77777777" w:rsidR="00A65113" w:rsidRPr="00A65113" w:rsidRDefault="00A65113" w:rsidP="00A65113">
            <w:pPr>
              <w:rPr>
                <w:rFonts w:ascii="Arial" w:hAnsi="Arial" w:cs="Arial"/>
              </w:rPr>
            </w:pPr>
          </w:p>
          <w:p w14:paraId="716256B8" w14:textId="77777777" w:rsidR="00A65113" w:rsidRPr="00A65113" w:rsidRDefault="00A65113" w:rsidP="00E034E9">
            <w:pPr>
              <w:numPr>
                <w:ilvl w:val="0"/>
                <w:numId w:val="15"/>
              </w:numPr>
              <w:rPr>
                <w:rFonts w:ascii="Arial" w:hAnsi="Arial" w:cs="Arial"/>
              </w:rPr>
            </w:pPr>
            <w:r w:rsidRPr="00A65113">
              <w:rPr>
                <w:rFonts w:ascii="Arial" w:hAnsi="Arial" w:cs="Arial"/>
              </w:rPr>
              <w:t>Fournisseurs</w:t>
            </w:r>
          </w:p>
          <w:p w14:paraId="64A5BB17" w14:textId="77777777" w:rsidR="00A65113" w:rsidRPr="00A65113" w:rsidRDefault="00A65113" w:rsidP="00E034E9">
            <w:pPr>
              <w:numPr>
                <w:ilvl w:val="0"/>
                <w:numId w:val="15"/>
              </w:numPr>
              <w:rPr>
                <w:rFonts w:ascii="Arial" w:hAnsi="Arial" w:cs="Arial"/>
              </w:rPr>
            </w:pPr>
            <w:r w:rsidRPr="00A65113">
              <w:rPr>
                <w:rFonts w:ascii="Arial" w:hAnsi="Arial" w:cs="Arial"/>
              </w:rPr>
              <w:t>Livreurs</w:t>
            </w:r>
          </w:p>
          <w:p w14:paraId="45075113" w14:textId="77777777" w:rsidR="00C754F8" w:rsidRDefault="00A65113" w:rsidP="002E5551">
            <w:pPr>
              <w:numPr>
                <w:ilvl w:val="0"/>
                <w:numId w:val="15"/>
              </w:numPr>
              <w:rPr>
                <w:rFonts w:ascii="Arial" w:hAnsi="Arial" w:cs="Arial"/>
              </w:rPr>
            </w:pPr>
            <w:r w:rsidRPr="00A65113">
              <w:rPr>
                <w:rFonts w:ascii="Arial" w:hAnsi="Arial" w:cs="Arial"/>
              </w:rPr>
              <w:t>Transporteu</w:t>
            </w:r>
            <w:r w:rsidR="002E5551">
              <w:rPr>
                <w:rFonts w:ascii="Arial" w:hAnsi="Arial" w:cs="Arial"/>
              </w:rPr>
              <w:t>rs</w:t>
            </w:r>
          </w:p>
          <w:p w14:paraId="44BE1913" w14:textId="77777777" w:rsidR="002E5551" w:rsidRDefault="002E5551" w:rsidP="002E5551">
            <w:pPr>
              <w:numPr>
                <w:ilvl w:val="0"/>
                <w:numId w:val="15"/>
              </w:numPr>
              <w:rPr>
                <w:rFonts w:ascii="Arial" w:hAnsi="Arial" w:cs="Arial"/>
              </w:rPr>
            </w:pPr>
            <w:r>
              <w:rPr>
                <w:rFonts w:ascii="Arial" w:hAnsi="Arial" w:cs="Arial"/>
              </w:rPr>
              <w:t>Organismes de contrôle</w:t>
            </w:r>
          </w:p>
          <w:p w14:paraId="4BD4B934" w14:textId="77777777" w:rsidR="002E5551" w:rsidRPr="002E5551" w:rsidRDefault="002E5551" w:rsidP="002E5551">
            <w:pPr>
              <w:numPr>
                <w:ilvl w:val="0"/>
                <w:numId w:val="15"/>
              </w:numPr>
              <w:rPr>
                <w:rFonts w:ascii="Arial" w:hAnsi="Arial" w:cs="Arial"/>
              </w:rPr>
            </w:pPr>
            <w:r>
              <w:rPr>
                <w:rFonts w:ascii="Arial" w:hAnsi="Arial" w:cs="Arial"/>
              </w:rPr>
              <w:t>Etc.</w:t>
            </w:r>
          </w:p>
          <w:p w14:paraId="3AD1EEC9" w14:textId="77777777" w:rsidR="00416049" w:rsidRPr="00416049" w:rsidRDefault="00416049" w:rsidP="00416049">
            <w:pPr>
              <w:rPr>
                <w:rFonts w:ascii="Arial" w:hAnsi="Arial" w:cs="Arial"/>
              </w:rPr>
            </w:pPr>
          </w:p>
          <w:p w14:paraId="22C26844" w14:textId="77777777" w:rsidR="00416049" w:rsidRPr="00416049" w:rsidRDefault="00416049" w:rsidP="00416049">
            <w:pPr>
              <w:rPr>
                <w:rFonts w:ascii="Arial" w:hAnsi="Arial" w:cs="Arial"/>
              </w:rPr>
            </w:pPr>
          </w:p>
          <w:p w14:paraId="1726CAFA" w14:textId="77777777" w:rsidR="00416049" w:rsidRPr="00416049" w:rsidRDefault="00416049" w:rsidP="00416049">
            <w:pPr>
              <w:rPr>
                <w:rFonts w:ascii="Arial" w:hAnsi="Arial" w:cs="Arial"/>
              </w:rPr>
            </w:pPr>
          </w:p>
          <w:p w14:paraId="46459D3B" w14:textId="77777777" w:rsidR="00416049" w:rsidRPr="00416049" w:rsidRDefault="00416049" w:rsidP="00416049">
            <w:pPr>
              <w:rPr>
                <w:rFonts w:ascii="Arial" w:hAnsi="Arial" w:cs="Arial"/>
              </w:rPr>
            </w:pPr>
          </w:p>
          <w:p w14:paraId="77ADB40D" w14:textId="77777777" w:rsidR="00416049" w:rsidRPr="00416049" w:rsidRDefault="00416049" w:rsidP="00416049">
            <w:pPr>
              <w:rPr>
                <w:rFonts w:ascii="Arial" w:hAnsi="Arial" w:cs="Arial"/>
              </w:rPr>
            </w:pPr>
          </w:p>
          <w:p w14:paraId="5DE14BD6" w14:textId="77777777" w:rsidR="00416049" w:rsidRPr="00416049" w:rsidRDefault="00416049" w:rsidP="00416049">
            <w:pPr>
              <w:rPr>
                <w:rFonts w:ascii="Arial" w:hAnsi="Arial" w:cs="Arial"/>
              </w:rPr>
            </w:pPr>
          </w:p>
          <w:p w14:paraId="272726FD" w14:textId="77777777" w:rsidR="00416049" w:rsidRPr="00416049" w:rsidRDefault="00416049" w:rsidP="00416049">
            <w:pPr>
              <w:rPr>
                <w:rFonts w:ascii="Arial" w:hAnsi="Arial" w:cs="Arial"/>
              </w:rPr>
            </w:pPr>
          </w:p>
          <w:p w14:paraId="240F6E03" w14:textId="77777777" w:rsidR="00416049" w:rsidRPr="00416049" w:rsidRDefault="00416049" w:rsidP="00416049">
            <w:pPr>
              <w:rPr>
                <w:rFonts w:ascii="Arial" w:hAnsi="Arial" w:cs="Arial"/>
              </w:rPr>
            </w:pPr>
          </w:p>
          <w:p w14:paraId="7EFC221B" w14:textId="77777777" w:rsidR="00416049" w:rsidRPr="00416049" w:rsidRDefault="00416049" w:rsidP="00416049">
            <w:pPr>
              <w:rPr>
                <w:rFonts w:ascii="Arial" w:hAnsi="Arial" w:cs="Arial"/>
              </w:rPr>
            </w:pPr>
          </w:p>
          <w:p w14:paraId="29B56EC7" w14:textId="77777777" w:rsidR="00416049" w:rsidRDefault="00416049" w:rsidP="00416049">
            <w:pPr>
              <w:rPr>
                <w:rFonts w:ascii="Arial" w:hAnsi="Arial" w:cs="Arial"/>
              </w:rPr>
            </w:pPr>
          </w:p>
          <w:p w14:paraId="3067A3A2" w14:textId="77777777" w:rsidR="00A65113" w:rsidRPr="00416049" w:rsidRDefault="00A65113" w:rsidP="00416049">
            <w:pPr>
              <w:rPr>
                <w:rFonts w:ascii="Arial" w:hAnsi="Arial" w:cs="Arial"/>
              </w:rPr>
            </w:pPr>
          </w:p>
        </w:tc>
      </w:tr>
      <w:tr w:rsidR="00416049" w:rsidRPr="00A65113" w14:paraId="0CB8F463" w14:textId="77777777" w:rsidTr="00F96F03">
        <w:trPr>
          <w:trHeight w:val="1408"/>
          <w:jc w:val="center"/>
        </w:trPr>
        <w:tc>
          <w:tcPr>
            <w:tcW w:w="10193" w:type="dxa"/>
            <w:gridSpan w:val="3"/>
            <w:tcBorders>
              <w:top w:val="single" w:sz="4" w:space="0" w:color="000000"/>
              <w:left w:val="single" w:sz="4" w:space="0" w:color="000000"/>
              <w:bottom w:val="single" w:sz="4" w:space="0" w:color="000000"/>
              <w:right w:val="single" w:sz="4" w:space="0" w:color="000000"/>
            </w:tcBorders>
          </w:tcPr>
          <w:p w14:paraId="18C43963" w14:textId="77777777" w:rsidR="00CE0F73" w:rsidRDefault="00CE0F73" w:rsidP="00EC1D56">
            <w:pPr>
              <w:rPr>
                <w:rFonts w:ascii="Arial" w:hAnsi="Arial" w:cs="Arial"/>
                <w:b/>
              </w:rPr>
            </w:pPr>
          </w:p>
          <w:p w14:paraId="3ADA3A52" w14:textId="77777777" w:rsidR="00416049" w:rsidRPr="00EC1D56" w:rsidRDefault="00416049" w:rsidP="00EC1D56">
            <w:pPr>
              <w:rPr>
                <w:rFonts w:ascii="Arial" w:hAnsi="Arial" w:cs="Arial"/>
                <w:i/>
                <w:u w:val="single"/>
              </w:rPr>
            </w:pPr>
            <w:r w:rsidRPr="00A65113">
              <w:rPr>
                <w:rFonts w:ascii="Arial" w:hAnsi="Arial" w:cs="Arial"/>
                <w:b/>
              </w:rPr>
              <w:t>Résultats attendus</w:t>
            </w:r>
          </w:p>
          <w:p w14:paraId="60FC2DD5"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L’approvisionnement du rayon est effectué dans le respect des règles d’implantation, de présentation de l’espace commercial</w:t>
            </w:r>
          </w:p>
          <w:p w14:paraId="4577409C"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Les ruptures en rayon sont anticipées</w:t>
            </w:r>
          </w:p>
          <w:p w14:paraId="0AF680A9"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 xml:space="preserve">Les produits impropres </w:t>
            </w:r>
            <w:r w:rsidR="004B1032">
              <w:rPr>
                <w:rFonts w:ascii="Arial" w:hAnsi="Arial" w:cs="Arial"/>
              </w:rPr>
              <w:t xml:space="preserve">à la vente </w:t>
            </w:r>
            <w:r w:rsidRPr="00EC1D56">
              <w:rPr>
                <w:rFonts w:ascii="Arial" w:hAnsi="Arial" w:cs="Arial"/>
              </w:rPr>
              <w:t xml:space="preserve">sont repérés et retirés en respectant les procédures </w:t>
            </w:r>
          </w:p>
          <w:p w14:paraId="2DB27AA9"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La mise en valeur des produits et de l’espace commercial est efficace et conforme aux préconisations</w:t>
            </w:r>
          </w:p>
          <w:p w14:paraId="491EA8C9" w14:textId="4B887E06" w:rsidR="009E2CA2" w:rsidRPr="00091985" w:rsidRDefault="00416049" w:rsidP="00091985">
            <w:pPr>
              <w:pStyle w:val="Paragraphedeliste"/>
              <w:numPr>
                <w:ilvl w:val="0"/>
                <w:numId w:val="36"/>
              </w:numPr>
              <w:jc w:val="both"/>
              <w:rPr>
                <w:rFonts w:ascii="Arial" w:hAnsi="Arial" w:cs="Arial"/>
              </w:rPr>
            </w:pPr>
            <w:r w:rsidRPr="00EC1D56">
              <w:rPr>
                <w:rFonts w:ascii="Arial" w:hAnsi="Arial" w:cs="Arial"/>
              </w:rPr>
              <w:t>Les opérations de conditionnement sont effectuées conformément aux consignes, aux procédures et dans le respect de la règlementation</w:t>
            </w:r>
          </w:p>
          <w:p w14:paraId="383E04E8"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Le nettoyage des équipements et des mobiliers est effectué dans le respect des règles d’hygiène et de sécurité</w:t>
            </w:r>
          </w:p>
          <w:p w14:paraId="3E4F029C"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L’installation et la mise à jour de la signalétique sont conformes aux consignes et aux recommandations</w:t>
            </w:r>
          </w:p>
          <w:p w14:paraId="7823FBB3" w14:textId="77777777" w:rsidR="00416049" w:rsidRPr="00EC1D56" w:rsidRDefault="00416049" w:rsidP="00E034E9">
            <w:pPr>
              <w:pStyle w:val="Paragraphedeliste"/>
              <w:numPr>
                <w:ilvl w:val="0"/>
                <w:numId w:val="36"/>
              </w:numPr>
              <w:jc w:val="both"/>
              <w:rPr>
                <w:rFonts w:ascii="Arial" w:hAnsi="Arial" w:cs="Arial"/>
              </w:rPr>
            </w:pPr>
            <w:r w:rsidRPr="00EC1D56">
              <w:rPr>
                <w:rFonts w:ascii="Arial" w:hAnsi="Arial" w:cs="Arial"/>
              </w:rPr>
              <w:t>Les dispositifs et protocoles de lutte contre la démarque sont correctement appliqués</w:t>
            </w:r>
          </w:p>
          <w:p w14:paraId="177C0AD9" w14:textId="77777777" w:rsidR="00CE0F73" w:rsidRPr="00D44698" w:rsidRDefault="00416049" w:rsidP="00D44698">
            <w:pPr>
              <w:pStyle w:val="Paragraphedeliste"/>
              <w:numPr>
                <w:ilvl w:val="0"/>
                <w:numId w:val="36"/>
              </w:numPr>
              <w:jc w:val="both"/>
              <w:rPr>
                <w:rFonts w:ascii="Arial" w:hAnsi="Arial" w:cs="Arial"/>
              </w:rPr>
            </w:pPr>
            <w:r w:rsidRPr="00EC1D56">
              <w:rPr>
                <w:rFonts w:ascii="Arial" w:hAnsi="Arial" w:cs="Arial"/>
              </w:rPr>
              <w:t>Le comptage des produits et la transmis</w:t>
            </w:r>
            <w:r w:rsidR="00996E1A">
              <w:rPr>
                <w:rFonts w:ascii="Arial" w:hAnsi="Arial" w:cs="Arial"/>
              </w:rPr>
              <w:t>sion des quantités sont fiables</w:t>
            </w:r>
          </w:p>
        </w:tc>
      </w:tr>
    </w:tbl>
    <w:p w14:paraId="1FCD39DB" w14:textId="77777777" w:rsidR="00996E1A" w:rsidRDefault="00996E1A">
      <w:pPr>
        <w:spacing w:after="200" w:line="276" w:lineRule="auto"/>
        <w:rPr>
          <w:rFonts w:ascii="Arial" w:hAnsi="Arial" w:cs="Arial"/>
          <w:b/>
        </w:rPr>
      </w:pPr>
      <w:r>
        <w:rPr>
          <w:rFonts w:ascii="Arial" w:hAnsi="Arial" w:cs="Arial"/>
          <w:b/>
        </w:rPr>
        <w:br w:type="page"/>
      </w:r>
    </w:p>
    <w:p w14:paraId="1F313DB5" w14:textId="77777777" w:rsidR="00A65113" w:rsidRPr="00A65113" w:rsidRDefault="00A65113" w:rsidP="00034BE9">
      <w:pPr>
        <w:jc w:val="center"/>
        <w:rPr>
          <w:rFonts w:ascii="Arial" w:hAnsi="Arial" w:cs="Arial"/>
          <w:b/>
        </w:rPr>
      </w:pPr>
      <w:r w:rsidRPr="00A65113">
        <w:rPr>
          <w:rFonts w:ascii="Arial" w:hAnsi="Arial" w:cs="Arial"/>
          <w:b/>
        </w:rPr>
        <w:lastRenderedPageBreak/>
        <w:t>Domaine d’activités 3 : Conseil et accompagnement du client dans son parcours d’achat</w:t>
      </w:r>
    </w:p>
    <w:p w14:paraId="3F19169B" w14:textId="77777777" w:rsidR="00A65113" w:rsidRPr="00A65113" w:rsidRDefault="00A65113" w:rsidP="00A65113">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7"/>
        <w:gridCol w:w="3101"/>
        <w:gridCol w:w="3006"/>
      </w:tblGrid>
      <w:tr w:rsidR="00A65113" w:rsidRPr="00A65113" w14:paraId="7B3E19C0" w14:textId="77777777" w:rsidTr="00A65113">
        <w:trPr>
          <w:jc w:val="center"/>
        </w:trPr>
        <w:tc>
          <w:tcPr>
            <w:tcW w:w="15057" w:type="dxa"/>
            <w:gridSpan w:val="3"/>
            <w:tcBorders>
              <w:top w:val="single" w:sz="4" w:space="0" w:color="000000"/>
              <w:left w:val="single" w:sz="4" w:space="0" w:color="000000"/>
              <w:bottom w:val="single" w:sz="4" w:space="0" w:color="000000"/>
              <w:right w:val="single" w:sz="4" w:space="0" w:color="000000"/>
            </w:tcBorders>
          </w:tcPr>
          <w:p w14:paraId="40850795" w14:textId="77777777" w:rsidR="00A65113" w:rsidRPr="00A65113" w:rsidRDefault="00A65113" w:rsidP="00A65113">
            <w:pPr>
              <w:rPr>
                <w:rFonts w:ascii="Arial" w:hAnsi="Arial" w:cs="Arial"/>
                <w:b/>
              </w:rPr>
            </w:pPr>
            <w:r w:rsidRPr="00A65113">
              <w:rPr>
                <w:rFonts w:ascii="Arial" w:hAnsi="Arial" w:cs="Arial"/>
                <w:b/>
              </w:rPr>
              <w:t>Conditions d’exercice :</w:t>
            </w:r>
          </w:p>
          <w:p w14:paraId="4A80BFB6" w14:textId="77777777" w:rsidR="009B6BCB" w:rsidRDefault="00A65113" w:rsidP="009B6BCB">
            <w:pPr>
              <w:jc w:val="both"/>
              <w:rPr>
                <w:rFonts w:ascii="Arial" w:hAnsi="Arial" w:cs="Arial"/>
              </w:rPr>
            </w:pPr>
            <w:r w:rsidRPr="00A65113">
              <w:rPr>
                <w:rFonts w:ascii="Arial" w:hAnsi="Arial" w:cs="Arial"/>
              </w:rPr>
              <w:t xml:space="preserve">Le titulaire du </w:t>
            </w:r>
            <w:r w:rsidRPr="009A4DAF">
              <w:rPr>
                <w:rFonts w:ascii="Arial" w:hAnsi="Arial" w:cs="Arial"/>
              </w:rPr>
              <w:t>diplôme</w:t>
            </w:r>
            <w:r w:rsidRPr="00A65113">
              <w:rPr>
                <w:rFonts w:ascii="Arial" w:hAnsi="Arial" w:cs="Arial"/>
              </w:rPr>
              <w:t xml:space="preserve"> exerce son activité dans un cadre omnicanal, au sein d’une unité commerciale. </w:t>
            </w:r>
          </w:p>
          <w:p w14:paraId="48478820" w14:textId="77777777" w:rsidR="004F6991" w:rsidRPr="00A65113" w:rsidRDefault="00A65113" w:rsidP="004F6991">
            <w:pPr>
              <w:jc w:val="both"/>
              <w:rPr>
                <w:rFonts w:ascii="Arial" w:hAnsi="Arial" w:cs="Arial"/>
              </w:rPr>
            </w:pPr>
            <w:r w:rsidRPr="00A65113">
              <w:rPr>
                <w:rFonts w:ascii="Arial" w:hAnsi="Arial" w:cs="Arial"/>
              </w:rPr>
              <w:t xml:space="preserve">Il respecte pour ce faire systématiquement la politique commerciale de l’entreprise et les règles d’hygiène et de sécurité. Le titulaire du diplôme est autonome dans l’exécution des tâches, </w:t>
            </w:r>
            <w:r w:rsidR="00996E1A">
              <w:rPr>
                <w:rFonts w:ascii="Arial" w:hAnsi="Arial" w:cs="Arial"/>
              </w:rPr>
              <w:t>en respectant les directives du responsable, les règles et l</w:t>
            </w:r>
            <w:r w:rsidRPr="00A65113">
              <w:rPr>
                <w:rFonts w:ascii="Arial" w:hAnsi="Arial" w:cs="Arial"/>
              </w:rPr>
              <w:t xml:space="preserve">es consignes. Pour accompagner au mieux le client </w:t>
            </w:r>
            <w:r w:rsidR="004F6991">
              <w:rPr>
                <w:rFonts w:ascii="Arial" w:hAnsi="Arial" w:cs="Arial"/>
              </w:rPr>
              <w:t>tout au long de son parcours</w:t>
            </w:r>
            <w:r w:rsidRPr="00A65113">
              <w:rPr>
                <w:rFonts w:ascii="Arial" w:hAnsi="Arial" w:cs="Arial"/>
              </w:rPr>
              <w:t xml:space="preserve"> d’achat, le titulaire du diplôme a recours </w:t>
            </w:r>
            <w:r w:rsidR="009E2CA2">
              <w:rPr>
                <w:rFonts w:ascii="Arial" w:hAnsi="Arial" w:cs="Arial"/>
              </w:rPr>
              <w:t xml:space="preserve">aux </w:t>
            </w:r>
            <w:r w:rsidR="004F6991" w:rsidRPr="00A65113">
              <w:rPr>
                <w:rFonts w:ascii="Arial" w:hAnsi="Arial" w:cs="Arial"/>
              </w:rPr>
              <w:t>équipements</w:t>
            </w:r>
            <w:r w:rsidR="004F6991">
              <w:rPr>
                <w:rFonts w:ascii="Arial" w:hAnsi="Arial" w:cs="Arial"/>
              </w:rPr>
              <w:t xml:space="preserve"> et </w:t>
            </w:r>
            <w:r w:rsidR="004F6991" w:rsidRPr="00A65113">
              <w:rPr>
                <w:rFonts w:ascii="Arial" w:hAnsi="Arial" w:cs="Arial"/>
              </w:rPr>
              <w:t>outils d’aide à la vente digitaux</w:t>
            </w:r>
            <w:r w:rsidR="004F6991">
              <w:rPr>
                <w:rFonts w:ascii="Arial" w:hAnsi="Arial" w:cs="Arial"/>
              </w:rPr>
              <w:t xml:space="preserve"> adaptés et</w:t>
            </w:r>
            <w:r w:rsidRPr="00A65113">
              <w:rPr>
                <w:rFonts w:ascii="Arial" w:hAnsi="Arial" w:cs="Arial"/>
              </w:rPr>
              <w:t xml:space="preserve"> propose les services associés à la vente. </w:t>
            </w:r>
          </w:p>
        </w:tc>
      </w:tr>
      <w:tr w:rsidR="00A65113" w:rsidRPr="00A65113" w14:paraId="02E697EC" w14:textId="77777777" w:rsidTr="0083215A">
        <w:trPr>
          <w:jc w:val="center"/>
        </w:trPr>
        <w:tc>
          <w:tcPr>
            <w:tcW w:w="5359" w:type="dxa"/>
            <w:vMerge w:val="restart"/>
            <w:tcBorders>
              <w:top w:val="single" w:sz="4" w:space="0" w:color="000000"/>
              <w:left w:val="single" w:sz="4" w:space="0" w:color="000000"/>
              <w:bottom w:val="single" w:sz="4" w:space="0" w:color="000000"/>
              <w:right w:val="single" w:sz="4" w:space="0" w:color="000000"/>
            </w:tcBorders>
            <w:vAlign w:val="center"/>
            <w:hideMark/>
          </w:tcPr>
          <w:p w14:paraId="186ECAB2" w14:textId="77777777" w:rsidR="00A65113" w:rsidRPr="00A65113" w:rsidRDefault="00A65113" w:rsidP="0083215A">
            <w:pPr>
              <w:jc w:val="center"/>
              <w:rPr>
                <w:rFonts w:ascii="Arial" w:hAnsi="Arial" w:cs="Arial"/>
              </w:rPr>
            </w:pPr>
            <w:r w:rsidRPr="00A65113">
              <w:rPr>
                <w:rFonts w:ascii="Arial" w:hAnsi="Arial" w:cs="Arial"/>
                <w:b/>
              </w:rPr>
              <w:t>Tâches</w:t>
            </w:r>
          </w:p>
        </w:tc>
        <w:tc>
          <w:tcPr>
            <w:tcW w:w="9698" w:type="dxa"/>
            <w:gridSpan w:val="2"/>
            <w:tcBorders>
              <w:top w:val="single" w:sz="4" w:space="0" w:color="000000"/>
              <w:left w:val="single" w:sz="4" w:space="0" w:color="000000"/>
              <w:bottom w:val="single" w:sz="4" w:space="0" w:color="000000"/>
              <w:right w:val="single" w:sz="4" w:space="0" w:color="000000"/>
            </w:tcBorders>
            <w:vAlign w:val="center"/>
            <w:hideMark/>
          </w:tcPr>
          <w:p w14:paraId="6D62D086" w14:textId="77777777" w:rsidR="00A65113" w:rsidRPr="00A65113" w:rsidRDefault="00A65113" w:rsidP="0083215A">
            <w:pPr>
              <w:jc w:val="center"/>
              <w:rPr>
                <w:rFonts w:ascii="Arial" w:hAnsi="Arial" w:cs="Arial"/>
              </w:rPr>
            </w:pPr>
            <w:r w:rsidRPr="00A65113">
              <w:rPr>
                <w:rFonts w:ascii="Arial" w:hAnsi="Arial" w:cs="Arial"/>
                <w:b/>
              </w:rPr>
              <w:t>Contexte professionnel</w:t>
            </w:r>
          </w:p>
        </w:tc>
      </w:tr>
      <w:tr w:rsidR="00A65113" w:rsidRPr="00A65113" w14:paraId="17916713" w14:textId="77777777" w:rsidTr="0083215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EFA4B" w14:textId="77777777" w:rsidR="00A65113" w:rsidRPr="00A65113" w:rsidRDefault="00A65113" w:rsidP="0083215A">
            <w:pPr>
              <w:jc w:val="center"/>
              <w:rPr>
                <w:rFonts w:ascii="Arial" w:hAnsi="Arial" w:cs="Arial"/>
              </w:rPr>
            </w:pP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4DB50CFA" w14:textId="77777777" w:rsidR="00A65113" w:rsidRPr="00A65113" w:rsidRDefault="00A65113" w:rsidP="0083215A">
            <w:pPr>
              <w:jc w:val="center"/>
              <w:rPr>
                <w:rFonts w:ascii="Arial" w:hAnsi="Arial" w:cs="Arial"/>
                <w:b/>
              </w:rPr>
            </w:pPr>
            <w:r w:rsidRPr="00A65113">
              <w:rPr>
                <w:rFonts w:ascii="Arial" w:hAnsi="Arial" w:cs="Arial"/>
                <w:b/>
              </w:rPr>
              <w:t>Ressources</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35BFBBB9" w14:textId="77777777" w:rsidR="00A65113" w:rsidRPr="00A65113" w:rsidRDefault="00A65113" w:rsidP="0083215A">
            <w:pPr>
              <w:jc w:val="center"/>
              <w:rPr>
                <w:rFonts w:ascii="Arial" w:hAnsi="Arial" w:cs="Arial"/>
                <w:b/>
              </w:rPr>
            </w:pPr>
            <w:r w:rsidRPr="00A65113">
              <w:rPr>
                <w:rFonts w:ascii="Arial" w:hAnsi="Arial" w:cs="Arial"/>
                <w:b/>
              </w:rPr>
              <w:t>Relations</w:t>
            </w:r>
          </w:p>
        </w:tc>
      </w:tr>
      <w:tr w:rsidR="00A65113" w:rsidRPr="00A65113" w14:paraId="4A6D0967" w14:textId="77777777" w:rsidTr="00380E42">
        <w:trPr>
          <w:trHeight w:val="418"/>
          <w:jc w:val="center"/>
        </w:trPr>
        <w:tc>
          <w:tcPr>
            <w:tcW w:w="5359" w:type="dxa"/>
            <w:tcBorders>
              <w:top w:val="single" w:sz="4" w:space="0" w:color="000000"/>
              <w:left w:val="single" w:sz="4" w:space="0" w:color="000000"/>
              <w:bottom w:val="single" w:sz="4" w:space="0" w:color="000000"/>
              <w:right w:val="single" w:sz="4" w:space="0" w:color="000000"/>
            </w:tcBorders>
            <w:hideMark/>
          </w:tcPr>
          <w:p w14:paraId="402C0697" w14:textId="77777777" w:rsidR="00F82314" w:rsidRDefault="00F82314" w:rsidP="0014359D">
            <w:pPr>
              <w:numPr>
                <w:ilvl w:val="0"/>
                <w:numId w:val="11"/>
              </w:numPr>
              <w:tabs>
                <w:tab w:val="num" w:pos="393"/>
              </w:tabs>
              <w:rPr>
                <w:rFonts w:ascii="Arial" w:hAnsi="Arial" w:cs="Arial"/>
              </w:rPr>
            </w:pPr>
            <w:r>
              <w:rPr>
                <w:rFonts w:ascii="Arial" w:hAnsi="Arial" w:cs="Arial"/>
              </w:rPr>
              <w:t>Préparation de l’environnement de travail</w:t>
            </w:r>
          </w:p>
          <w:p w14:paraId="74059BA7" w14:textId="77777777" w:rsidR="00A65113" w:rsidRPr="00A65113" w:rsidRDefault="00A65113" w:rsidP="0014359D">
            <w:pPr>
              <w:numPr>
                <w:ilvl w:val="0"/>
                <w:numId w:val="11"/>
              </w:numPr>
              <w:tabs>
                <w:tab w:val="num" w:pos="393"/>
              </w:tabs>
              <w:rPr>
                <w:rFonts w:ascii="Arial" w:hAnsi="Arial" w:cs="Arial"/>
              </w:rPr>
            </w:pPr>
            <w:r w:rsidRPr="00A65113">
              <w:rPr>
                <w:rFonts w:ascii="Arial" w:hAnsi="Arial" w:cs="Arial"/>
              </w:rPr>
              <w:t>Accueil et prise en charge du client</w:t>
            </w:r>
            <w:r w:rsidR="00F82314">
              <w:rPr>
                <w:rFonts w:ascii="Arial" w:hAnsi="Arial" w:cs="Arial"/>
              </w:rPr>
              <w:t xml:space="preserve"> </w:t>
            </w:r>
          </w:p>
          <w:p w14:paraId="16315CD7" w14:textId="77777777" w:rsidR="00023510" w:rsidRPr="00A65113" w:rsidRDefault="00023510" w:rsidP="00023510">
            <w:pPr>
              <w:numPr>
                <w:ilvl w:val="0"/>
                <w:numId w:val="11"/>
              </w:numPr>
              <w:tabs>
                <w:tab w:val="num" w:pos="393"/>
              </w:tabs>
              <w:rPr>
                <w:rFonts w:ascii="Arial" w:hAnsi="Arial" w:cs="Arial"/>
              </w:rPr>
            </w:pPr>
            <w:r w:rsidRPr="00A65113">
              <w:rPr>
                <w:rFonts w:ascii="Arial" w:hAnsi="Arial" w:cs="Arial"/>
              </w:rPr>
              <w:t>Orientation du client vers le produit adapté</w:t>
            </w:r>
          </w:p>
          <w:p w14:paraId="7EC371A7" w14:textId="77777777" w:rsidR="00A65113" w:rsidRPr="00A65113" w:rsidRDefault="00A65113" w:rsidP="0014359D">
            <w:pPr>
              <w:numPr>
                <w:ilvl w:val="0"/>
                <w:numId w:val="11"/>
              </w:numPr>
              <w:tabs>
                <w:tab w:val="num" w:pos="393"/>
              </w:tabs>
              <w:rPr>
                <w:rFonts w:ascii="Arial" w:hAnsi="Arial" w:cs="Arial"/>
              </w:rPr>
            </w:pPr>
            <w:r w:rsidRPr="00A65113">
              <w:rPr>
                <w:rFonts w:ascii="Arial" w:hAnsi="Arial" w:cs="Arial"/>
              </w:rPr>
              <w:t>Information et conseil des clients sur les produits et services offerts et associés à la vente</w:t>
            </w:r>
          </w:p>
          <w:p w14:paraId="2AEC13CC" w14:textId="77777777" w:rsidR="00A65113" w:rsidRPr="00A65113" w:rsidRDefault="00A65113" w:rsidP="0014359D">
            <w:pPr>
              <w:numPr>
                <w:ilvl w:val="0"/>
                <w:numId w:val="11"/>
              </w:numPr>
              <w:tabs>
                <w:tab w:val="num" w:pos="393"/>
              </w:tabs>
              <w:rPr>
                <w:rFonts w:ascii="Arial" w:hAnsi="Arial" w:cs="Arial"/>
              </w:rPr>
            </w:pPr>
            <w:r w:rsidRPr="00A65113">
              <w:rPr>
                <w:rFonts w:ascii="Arial" w:hAnsi="Arial" w:cs="Arial"/>
              </w:rPr>
              <w:t>Aide aux clients dans l’utilisation des équipements et des appareils de démonstration, de paiement ou de réservation automatique</w:t>
            </w:r>
          </w:p>
          <w:p w14:paraId="3DC043F7" w14:textId="77777777" w:rsidR="00F82314" w:rsidRDefault="00F82314" w:rsidP="0014359D">
            <w:pPr>
              <w:numPr>
                <w:ilvl w:val="0"/>
                <w:numId w:val="11"/>
              </w:numPr>
              <w:tabs>
                <w:tab w:val="num" w:pos="393"/>
              </w:tabs>
              <w:rPr>
                <w:rFonts w:ascii="Arial" w:hAnsi="Arial" w:cs="Arial"/>
              </w:rPr>
            </w:pPr>
            <w:r w:rsidRPr="00F82314">
              <w:rPr>
                <w:rFonts w:ascii="Arial" w:hAnsi="Arial" w:cs="Arial"/>
              </w:rPr>
              <w:t>Présentation et / ou démonstration et</w:t>
            </w:r>
            <w:r w:rsidR="004F6991">
              <w:rPr>
                <w:rFonts w:ascii="Arial" w:hAnsi="Arial" w:cs="Arial"/>
              </w:rPr>
              <w:t xml:space="preserve"> </w:t>
            </w:r>
            <w:r w:rsidRPr="00F82314">
              <w:rPr>
                <w:rFonts w:ascii="Arial" w:hAnsi="Arial" w:cs="Arial"/>
              </w:rPr>
              <w:t>/</w:t>
            </w:r>
            <w:r w:rsidR="004F6991">
              <w:rPr>
                <w:rFonts w:ascii="Arial" w:hAnsi="Arial" w:cs="Arial"/>
              </w:rPr>
              <w:t xml:space="preserve"> </w:t>
            </w:r>
            <w:r w:rsidRPr="00F82314">
              <w:rPr>
                <w:rFonts w:ascii="Arial" w:hAnsi="Arial" w:cs="Arial"/>
              </w:rPr>
              <w:t>ou dégustation du produit </w:t>
            </w:r>
          </w:p>
          <w:p w14:paraId="13FC1FD1" w14:textId="77777777" w:rsidR="00A65113" w:rsidRPr="00A65113" w:rsidRDefault="00A65113" w:rsidP="0014359D">
            <w:pPr>
              <w:numPr>
                <w:ilvl w:val="0"/>
                <w:numId w:val="11"/>
              </w:numPr>
              <w:tabs>
                <w:tab w:val="num" w:pos="393"/>
              </w:tabs>
              <w:rPr>
                <w:rFonts w:ascii="Arial" w:hAnsi="Arial" w:cs="Arial"/>
              </w:rPr>
            </w:pPr>
            <w:r w:rsidRPr="00A65113">
              <w:rPr>
                <w:rFonts w:ascii="Arial" w:hAnsi="Arial" w:cs="Arial"/>
              </w:rPr>
              <w:t xml:space="preserve">Proposition des services associés </w:t>
            </w:r>
            <w:r w:rsidR="00B37CF2">
              <w:rPr>
                <w:rFonts w:ascii="Arial" w:hAnsi="Arial" w:cs="Arial"/>
              </w:rPr>
              <w:t>et complémentaires</w:t>
            </w:r>
          </w:p>
          <w:p w14:paraId="4A5D5A89" w14:textId="77777777" w:rsidR="00A65113" w:rsidRPr="00A65113" w:rsidRDefault="00A65113" w:rsidP="0014359D">
            <w:pPr>
              <w:numPr>
                <w:ilvl w:val="0"/>
                <w:numId w:val="11"/>
              </w:numPr>
              <w:tabs>
                <w:tab w:val="num" w:pos="393"/>
              </w:tabs>
              <w:rPr>
                <w:rFonts w:ascii="Arial" w:hAnsi="Arial" w:cs="Arial"/>
              </w:rPr>
            </w:pPr>
            <w:r w:rsidRPr="00A65113">
              <w:rPr>
                <w:rFonts w:ascii="Arial" w:hAnsi="Arial" w:cs="Arial"/>
              </w:rPr>
              <w:t>Prise de commande du client </w:t>
            </w:r>
          </w:p>
          <w:p w14:paraId="7A6709CA" w14:textId="77777777" w:rsidR="00023510" w:rsidRDefault="00023510" w:rsidP="00023510">
            <w:pPr>
              <w:numPr>
                <w:ilvl w:val="0"/>
                <w:numId w:val="11"/>
              </w:numPr>
              <w:tabs>
                <w:tab w:val="num" w:pos="393"/>
              </w:tabs>
              <w:rPr>
                <w:rFonts w:ascii="Arial" w:hAnsi="Arial" w:cs="Arial"/>
              </w:rPr>
            </w:pPr>
            <w:r w:rsidRPr="00A65113">
              <w:rPr>
                <w:rFonts w:ascii="Arial" w:hAnsi="Arial" w:cs="Arial"/>
              </w:rPr>
              <w:t xml:space="preserve">Remise des colis et des sacs aux clients </w:t>
            </w:r>
          </w:p>
          <w:p w14:paraId="5DEF8A49" w14:textId="77777777" w:rsidR="00A65113" w:rsidRPr="00A65113" w:rsidRDefault="00A65113" w:rsidP="0014359D">
            <w:pPr>
              <w:numPr>
                <w:ilvl w:val="0"/>
                <w:numId w:val="11"/>
              </w:numPr>
              <w:rPr>
                <w:rFonts w:ascii="Arial" w:hAnsi="Arial" w:cs="Arial"/>
              </w:rPr>
            </w:pPr>
            <w:r w:rsidRPr="00A65113">
              <w:rPr>
                <w:rFonts w:ascii="Arial" w:hAnsi="Arial" w:cs="Arial"/>
              </w:rPr>
              <w:t>Enregistrement  des achats et</w:t>
            </w:r>
            <w:r w:rsidR="003677B2">
              <w:rPr>
                <w:rFonts w:ascii="Arial" w:hAnsi="Arial" w:cs="Arial"/>
              </w:rPr>
              <w:t xml:space="preserve"> </w:t>
            </w:r>
            <w:r w:rsidRPr="00A65113">
              <w:rPr>
                <w:rFonts w:ascii="Arial" w:hAnsi="Arial" w:cs="Arial"/>
              </w:rPr>
              <w:t>/</w:t>
            </w:r>
            <w:r w:rsidR="003677B2">
              <w:rPr>
                <w:rFonts w:ascii="Arial" w:hAnsi="Arial" w:cs="Arial"/>
              </w:rPr>
              <w:t xml:space="preserve"> </w:t>
            </w:r>
            <w:r w:rsidRPr="00A65113">
              <w:rPr>
                <w:rFonts w:ascii="Arial" w:hAnsi="Arial" w:cs="Arial"/>
              </w:rPr>
              <w:t>ou des retours</w:t>
            </w:r>
          </w:p>
          <w:p w14:paraId="4998EEC2" w14:textId="77777777" w:rsidR="00A65113" w:rsidRPr="00A65113" w:rsidRDefault="00A65113" w:rsidP="0014359D">
            <w:pPr>
              <w:numPr>
                <w:ilvl w:val="0"/>
                <w:numId w:val="11"/>
              </w:numPr>
              <w:rPr>
                <w:rFonts w:ascii="Arial" w:hAnsi="Arial" w:cs="Arial"/>
              </w:rPr>
            </w:pPr>
            <w:r w:rsidRPr="00A65113">
              <w:rPr>
                <w:rFonts w:ascii="Arial" w:hAnsi="Arial" w:cs="Arial"/>
              </w:rPr>
              <w:t>Encaissement</w:t>
            </w:r>
          </w:p>
          <w:p w14:paraId="0B0C52F5" w14:textId="77777777" w:rsidR="00A65113" w:rsidRPr="00A65113" w:rsidRDefault="00A65113" w:rsidP="0014359D">
            <w:pPr>
              <w:numPr>
                <w:ilvl w:val="0"/>
                <w:numId w:val="11"/>
              </w:numPr>
              <w:rPr>
                <w:rFonts w:ascii="Arial" w:hAnsi="Arial" w:cs="Arial"/>
              </w:rPr>
            </w:pPr>
            <w:r w:rsidRPr="00A65113">
              <w:rPr>
                <w:rFonts w:ascii="Arial" w:hAnsi="Arial" w:cs="Arial"/>
              </w:rPr>
              <w:t>Réalisation des opérations complémentaires</w:t>
            </w:r>
            <w:r w:rsidR="003677B2">
              <w:rPr>
                <w:rFonts w:ascii="Arial" w:hAnsi="Arial" w:cs="Arial"/>
              </w:rPr>
              <w:t xml:space="preserve"> à l’encaissement</w:t>
            </w:r>
          </w:p>
          <w:p w14:paraId="72D7499B" w14:textId="77777777" w:rsidR="00023510" w:rsidRDefault="00023510" w:rsidP="00023510">
            <w:pPr>
              <w:numPr>
                <w:ilvl w:val="0"/>
                <w:numId w:val="11"/>
              </w:numPr>
              <w:tabs>
                <w:tab w:val="num" w:pos="393"/>
              </w:tabs>
              <w:rPr>
                <w:rFonts w:ascii="Arial" w:hAnsi="Arial" w:cs="Arial"/>
              </w:rPr>
            </w:pPr>
            <w:r w:rsidRPr="00023510">
              <w:rPr>
                <w:rFonts w:ascii="Arial" w:hAnsi="Arial" w:cs="Arial"/>
              </w:rPr>
              <w:t xml:space="preserve">Finalisation de la prise en charge du client </w:t>
            </w:r>
          </w:p>
          <w:p w14:paraId="482FBFE3" w14:textId="77777777" w:rsidR="00023510" w:rsidRPr="00023510" w:rsidRDefault="009A4DAF" w:rsidP="00023510">
            <w:pPr>
              <w:numPr>
                <w:ilvl w:val="0"/>
                <w:numId w:val="11"/>
              </w:numPr>
              <w:tabs>
                <w:tab w:val="num" w:pos="393"/>
              </w:tabs>
              <w:rPr>
                <w:rFonts w:ascii="Arial" w:hAnsi="Arial" w:cs="Arial"/>
              </w:rPr>
            </w:pPr>
            <w:r>
              <w:rPr>
                <w:rFonts w:ascii="Arial" w:hAnsi="Arial" w:cs="Arial"/>
              </w:rPr>
              <w:t>R</w:t>
            </w:r>
            <w:r w:rsidR="00023510" w:rsidRPr="00023510">
              <w:rPr>
                <w:rFonts w:ascii="Arial" w:hAnsi="Arial" w:cs="Arial"/>
              </w:rPr>
              <w:t>éalisation des opérations de clôture</w:t>
            </w:r>
            <w:r>
              <w:rPr>
                <w:rFonts w:ascii="Arial" w:hAnsi="Arial" w:cs="Arial"/>
              </w:rPr>
              <w:t xml:space="preserve"> du poste caisse</w:t>
            </w:r>
          </w:p>
          <w:p w14:paraId="6AE1359D" w14:textId="77777777" w:rsidR="00023510" w:rsidRPr="00A65113" w:rsidRDefault="00023510" w:rsidP="00023510">
            <w:pPr>
              <w:numPr>
                <w:ilvl w:val="0"/>
                <w:numId w:val="11"/>
              </w:numPr>
              <w:tabs>
                <w:tab w:val="num" w:pos="393"/>
              </w:tabs>
              <w:rPr>
                <w:rFonts w:ascii="Arial" w:hAnsi="Arial" w:cs="Arial"/>
              </w:rPr>
            </w:pPr>
            <w:r w:rsidRPr="00A65113">
              <w:rPr>
                <w:rFonts w:ascii="Arial" w:hAnsi="Arial" w:cs="Arial"/>
              </w:rPr>
              <w:t>Réception des réclamations clients et transmission au responsable</w:t>
            </w:r>
          </w:p>
          <w:p w14:paraId="5CD2B32E" w14:textId="77777777" w:rsidR="00A65113" w:rsidRPr="00A65113" w:rsidRDefault="00A65113" w:rsidP="00023510">
            <w:pPr>
              <w:ind w:left="360"/>
              <w:rPr>
                <w:rFonts w:ascii="Arial" w:hAnsi="Arial" w:cs="Arial"/>
              </w:rPr>
            </w:pPr>
          </w:p>
        </w:tc>
        <w:tc>
          <w:tcPr>
            <w:tcW w:w="5042" w:type="dxa"/>
            <w:tcBorders>
              <w:top w:val="single" w:sz="4" w:space="0" w:color="000000"/>
              <w:left w:val="single" w:sz="4" w:space="0" w:color="000000"/>
              <w:bottom w:val="single" w:sz="4" w:space="0" w:color="000000"/>
              <w:right w:val="single" w:sz="4" w:space="0" w:color="000000"/>
            </w:tcBorders>
          </w:tcPr>
          <w:p w14:paraId="1A30E253" w14:textId="77777777" w:rsidR="00A65113" w:rsidRPr="00A65113" w:rsidRDefault="00A65113" w:rsidP="00A65113">
            <w:pPr>
              <w:rPr>
                <w:rFonts w:ascii="Arial" w:hAnsi="Arial" w:cs="Arial"/>
                <w:b/>
              </w:rPr>
            </w:pPr>
            <w:r w:rsidRPr="00A65113">
              <w:rPr>
                <w:rFonts w:ascii="Arial" w:hAnsi="Arial" w:cs="Arial"/>
                <w:b/>
              </w:rPr>
              <w:t>Données et informations</w:t>
            </w:r>
          </w:p>
          <w:p w14:paraId="6067523B" w14:textId="77777777" w:rsidR="00A65113" w:rsidRPr="00A65113" w:rsidRDefault="00A65113" w:rsidP="0014359D">
            <w:pPr>
              <w:numPr>
                <w:ilvl w:val="0"/>
                <w:numId w:val="12"/>
              </w:numPr>
              <w:rPr>
                <w:rFonts w:ascii="Arial" w:hAnsi="Arial" w:cs="Arial"/>
              </w:rPr>
            </w:pPr>
            <w:r w:rsidRPr="00A65113">
              <w:rPr>
                <w:rFonts w:ascii="Arial" w:hAnsi="Arial" w:cs="Arial"/>
              </w:rPr>
              <w:t>Les consignes de travail et procédures</w:t>
            </w:r>
          </w:p>
          <w:p w14:paraId="76CA9798" w14:textId="77777777" w:rsidR="00A65113" w:rsidRPr="00A65113" w:rsidRDefault="00A65113" w:rsidP="0014359D">
            <w:pPr>
              <w:numPr>
                <w:ilvl w:val="0"/>
                <w:numId w:val="12"/>
              </w:numPr>
              <w:rPr>
                <w:rFonts w:ascii="Arial" w:hAnsi="Arial" w:cs="Arial"/>
              </w:rPr>
            </w:pPr>
            <w:r w:rsidRPr="00A65113">
              <w:rPr>
                <w:rFonts w:ascii="Arial" w:hAnsi="Arial" w:cs="Arial"/>
              </w:rPr>
              <w:t>Les fiches de poste</w:t>
            </w:r>
          </w:p>
          <w:p w14:paraId="55268D37" w14:textId="77777777" w:rsidR="00A65113" w:rsidRPr="00A65113" w:rsidRDefault="00A65113" w:rsidP="0014359D">
            <w:pPr>
              <w:numPr>
                <w:ilvl w:val="0"/>
                <w:numId w:val="12"/>
              </w:numPr>
              <w:rPr>
                <w:rFonts w:ascii="Arial" w:hAnsi="Arial" w:cs="Arial"/>
              </w:rPr>
            </w:pPr>
            <w:r w:rsidRPr="00A65113">
              <w:rPr>
                <w:rFonts w:ascii="Arial" w:hAnsi="Arial" w:cs="Arial"/>
              </w:rPr>
              <w:t>Les stocks</w:t>
            </w:r>
          </w:p>
          <w:p w14:paraId="43045F81" w14:textId="77777777" w:rsidR="00A65113" w:rsidRPr="00A65113" w:rsidRDefault="00A65113" w:rsidP="0014359D">
            <w:pPr>
              <w:numPr>
                <w:ilvl w:val="0"/>
                <w:numId w:val="12"/>
              </w:numPr>
              <w:rPr>
                <w:rFonts w:ascii="Arial" w:hAnsi="Arial" w:cs="Arial"/>
              </w:rPr>
            </w:pPr>
            <w:r w:rsidRPr="00A65113">
              <w:rPr>
                <w:rFonts w:ascii="Arial" w:hAnsi="Arial" w:cs="Arial"/>
              </w:rPr>
              <w:t xml:space="preserve">Les fiches techniques et les fiches produits </w:t>
            </w:r>
          </w:p>
          <w:p w14:paraId="19D0C09E" w14:textId="77777777" w:rsidR="00A65113" w:rsidRPr="00A65113" w:rsidRDefault="00A65113" w:rsidP="0014359D">
            <w:pPr>
              <w:numPr>
                <w:ilvl w:val="0"/>
                <w:numId w:val="12"/>
              </w:numPr>
              <w:rPr>
                <w:rFonts w:ascii="Arial" w:hAnsi="Arial" w:cs="Arial"/>
              </w:rPr>
            </w:pPr>
            <w:r w:rsidRPr="00A65113">
              <w:rPr>
                <w:rFonts w:ascii="Arial" w:hAnsi="Arial" w:cs="Arial"/>
              </w:rPr>
              <w:t>Les catalogues (y compris promotionnels) et tarifs</w:t>
            </w:r>
          </w:p>
          <w:p w14:paraId="787A1E53" w14:textId="77777777" w:rsidR="00A65113" w:rsidRPr="00A65113" w:rsidRDefault="00A65113" w:rsidP="0014359D">
            <w:pPr>
              <w:numPr>
                <w:ilvl w:val="0"/>
                <w:numId w:val="12"/>
              </w:numPr>
              <w:rPr>
                <w:rFonts w:ascii="Arial" w:hAnsi="Arial" w:cs="Arial"/>
              </w:rPr>
            </w:pPr>
            <w:r w:rsidRPr="00A65113">
              <w:rPr>
                <w:rFonts w:ascii="Arial" w:hAnsi="Arial" w:cs="Arial"/>
              </w:rPr>
              <w:t>La législation et la règlementation en vigueur (matériel, gestes et postures, moyens de paiement, vente d’alcool…)</w:t>
            </w:r>
          </w:p>
          <w:p w14:paraId="7FEA4771" w14:textId="77777777" w:rsidR="00A65113" w:rsidRPr="00A65113" w:rsidRDefault="00A65113" w:rsidP="0014359D">
            <w:pPr>
              <w:numPr>
                <w:ilvl w:val="0"/>
                <w:numId w:val="12"/>
              </w:numPr>
              <w:rPr>
                <w:rFonts w:ascii="Arial" w:hAnsi="Arial" w:cs="Arial"/>
              </w:rPr>
            </w:pPr>
            <w:r w:rsidRPr="00A65113">
              <w:rPr>
                <w:rFonts w:ascii="Arial" w:hAnsi="Arial" w:cs="Arial"/>
              </w:rPr>
              <w:t xml:space="preserve">Les </w:t>
            </w:r>
            <w:r w:rsidR="009443E3">
              <w:rPr>
                <w:rFonts w:ascii="Arial" w:hAnsi="Arial" w:cs="Arial"/>
              </w:rPr>
              <w:t>conditions d’acceptation des</w:t>
            </w:r>
            <w:r w:rsidRPr="00A65113">
              <w:rPr>
                <w:rFonts w:ascii="Arial" w:hAnsi="Arial" w:cs="Arial"/>
              </w:rPr>
              <w:t xml:space="preserve"> montants et moyens de paiement </w:t>
            </w:r>
          </w:p>
          <w:p w14:paraId="59C3AC77" w14:textId="77777777" w:rsidR="00A65113" w:rsidRPr="00A65113" w:rsidRDefault="00A65113" w:rsidP="0014359D">
            <w:pPr>
              <w:numPr>
                <w:ilvl w:val="0"/>
                <w:numId w:val="12"/>
              </w:numPr>
              <w:rPr>
                <w:rFonts w:ascii="Arial" w:hAnsi="Arial" w:cs="Arial"/>
              </w:rPr>
            </w:pPr>
            <w:r w:rsidRPr="00A65113">
              <w:rPr>
                <w:rFonts w:ascii="Arial" w:hAnsi="Arial" w:cs="Arial"/>
              </w:rPr>
              <w:t xml:space="preserve">Les codes rayons et codes promotions </w:t>
            </w:r>
          </w:p>
          <w:p w14:paraId="42BC3928" w14:textId="77777777" w:rsidR="00A65113" w:rsidRDefault="00A65113" w:rsidP="0014359D">
            <w:pPr>
              <w:numPr>
                <w:ilvl w:val="0"/>
                <w:numId w:val="12"/>
              </w:numPr>
              <w:rPr>
                <w:rFonts w:ascii="Arial" w:hAnsi="Arial" w:cs="Arial"/>
              </w:rPr>
            </w:pPr>
            <w:r w:rsidRPr="00A65113">
              <w:rPr>
                <w:rFonts w:ascii="Arial" w:hAnsi="Arial" w:cs="Arial"/>
              </w:rPr>
              <w:t>Le</w:t>
            </w:r>
            <w:r w:rsidR="00ED296D">
              <w:rPr>
                <w:rFonts w:ascii="Arial" w:hAnsi="Arial" w:cs="Arial"/>
              </w:rPr>
              <w:t>s</w:t>
            </w:r>
            <w:r w:rsidRPr="00A65113">
              <w:rPr>
                <w:rFonts w:ascii="Arial" w:hAnsi="Arial" w:cs="Arial"/>
              </w:rPr>
              <w:t xml:space="preserve"> statistiques</w:t>
            </w:r>
            <w:r w:rsidR="003677B2">
              <w:rPr>
                <w:rFonts w:ascii="Arial" w:hAnsi="Arial" w:cs="Arial"/>
              </w:rPr>
              <w:t xml:space="preserve"> de vente</w:t>
            </w:r>
          </w:p>
          <w:p w14:paraId="49E98AE6" w14:textId="77777777" w:rsidR="00ED296D" w:rsidRPr="00A65113" w:rsidRDefault="00ED296D" w:rsidP="0014359D">
            <w:pPr>
              <w:numPr>
                <w:ilvl w:val="0"/>
                <w:numId w:val="12"/>
              </w:numPr>
              <w:rPr>
                <w:rFonts w:ascii="Arial" w:hAnsi="Arial" w:cs="Arial"/>
              </w:rPr>
            </w:pPr>
            <w:r>
              <w:rPr>
                <w:rFonts w:ascii="Arial" w:hAnsi="Arial" w:cs="Arial"/>
              </w:rPr>
              <w:t>L’état récapitulatif de fin de journée</w:t>
            </w:r>
          </w:p>
          <w:p w14:paraId="1F826B74" w14:textId="77777777" w:rsidR="00A65113" w:rsidRPr="00A65113" w:rsidRDefault="00A65113" w:rsidP="00A65113">
            <w:pPr>
              <w:rPr>
                <w:rFonts w:ascii="Arial" w:hAnsi="Arial" w:cs="Arial"/>
              </w:rPr>
            </w:pPr>
          </w:p>
          <w:p w14:paraId="69610912" w14:textId="77777777" w:rsidR="00A65113" w:rsidRPr="00A65113" w:rsidRDefault="00A65113" w:rsidP="00A65113">
            <w:pPr>
              <w:rPr>
                <w:rFonts w:ascii="Arial" w:hAnsi="Arial" w:cs="Arial"/>
                <w:b/>
              </w:rPr>
            </w:pPr>
            <w:r w:rsidRPr="00A65113">
              <w:rPr>
                <w:rFonts w:ascii="Arial" w:hAnsi="Arial" w:cs="Arial"/>
                <w:b/>
              </w:rPr>
              <w:t>Équipements et outils numériques</w:t>
            </w:r>
          </w:p>
          <w:p w14:paraId="4AA5DFC4" w14:textId="77777777" w:rsidR="00A65113" w:rsidRPr="00A65113" w:rsidRDefault="00A65113" w:rsidP="0014359D">
            <w:pPr>
              <w:numPr>
                <w:ilvl w:val="0"/>
                <w:numId w:val="12"/>
              </w:numPr>
              <w:rPr>
                <w:rFonts w:ascii="Arial" w:hAnsi="Arial" w:cs="Arial"/>
              </w:rPr>
            </w:pPr>
            <w:r w:rsidRPr="00A65113">
              <w:rPr>
                <w:rFonts w:ascii="Arial" w:hAnsi="Arial" w:cs="Arial"/>
              </w:rPr>
              <w:t>Les équipements digitaux</w:t>
            </w:r>
            <w:r w:rsidR="003677B2">
              <w:rPr>
                <w:rFonts w:ascii="Arial" w:hAnsi="Arial" w:cs="Arial"/>
              </w:rPr>
              <w:t xml:space="preserve"> </w:t>
            </w:r>
            <w:r w:rsidRPr="00A65113">
              <w:rPr>
                <w:rFonts w:ascii="Arial" w:hAnsi="Arial" w:cs="Arial"/>
              </w:rPr>
              <w:t>/</w:t>
            </w:r>
            <w:r w:rsidR="003677B2">
              <w:rPr>
                <w:rFonts w:ascii="Arial" w:hAnsi="Arial" w:cs="Arial"/>
              </w:rPr>
              <w:t xml:space="preserve"> </w:t>
            </w:r>
            <w:r w:rsidR="00D90420">
              <w:rPr>
                <w:rFonts w:ascii="Arial" w:hAnsi="Arial" w:cs="Arial"/>
              </w:rPr>
              <w:t>numériques (s</w:t>
            </w:r>
            <w:r w:rsidRPr="00A65113">
              <w:rPr>
                <w:rFonts w:ascii="Arial" w:hAnsi="Arial" w:cs="Arial"/>
              </w:rPr>
              <w:t>martphones, écrans tactiles et tablettes connectés ou non, cabines d’essayage virtuelles avec réalité augmentée ou non, etc.)</w:t>
            </w:r>
          </w:p>
          <w:p w14:paraId="58862F14" w14:textId="77777777" w:rsidR="00A65113" w:rsidRPr="00A65113" w:rsidRDefault="00A65113" w:rsidP="0014359D">
            <w:pPr>
              <w:numPr>
                <w:ilvl w:val="0"/>
                <w:numId w:val="12"/>
              </w:numPr>
              <w:rPr>
                <w:rFonts w:ascii="Arial" w:hAnsi="Arial" w:cs="Arial"/>
              </w:rPr>
            </w:pPr>
            <w:r w:rsidRPr="00A65113">
              <w:rPr>
                <w:rFonts w:ascii="Arial" w:hAnsi="Arial" w:cs="Arial"/>
              </w:rPr>
              <w:t>Les logiciels et les applications nécessaires à l’activité</w:t>
            </w:r>
          </w:p>
          <w:p w14:paraId="2EC8FA0B" w14:textId="77777777" w:rsidR="00A65113" w:rsidRPr="00A65113" w:rsidRDefault="00A65113" w:rsidP="0014359D">
            <w:pPr>
              <w:numPr>
                <w:ilvl w:val="0"/>
                <w:numId w:val="12"/>
              </w:numPr>
              <w:rPr>
                <w:rFonts w:ascii="Arial" w:hAnsi="Arial" w:cs="Arial"/>
              </w:rPr>
            </w:pPr>
            <w:r w:rsidRPr="00A65113">
              <w:rPr>
                <w:rFonts w:ascii="Arial" w:hAnsi="Arial" w:cs="Arial"/>
              </w:rPr>
              <w:t>Les outils de vente (démonstration, test,…)</w:t>
            </w:r>
          </w:p>
          <w:p w14:paraId="6F2D416C" w14:textId="77777777" w:rsidR="00A65113" w:rsidRPr="00A65113" w:rsidRDefault="00A65113" w:rsidP="0014359D">
            <w:pPr>
              <w:numPr>
                <w:ilvl w:val="0"/>
                <w:numId w:val="12"/>
              </w:numPr>
              <w:rPr>
                <w:rFonts w:ascii="Arial" w:hAnsi="Arial" w:cs="Arial"/>
              </w:rPr>
            </w:pPr>
            <w:r w:rsidRPr="00A65113">
              <w:rPr>
                <w:rFonts w:ascii="Arial" w:hAnsi="Arial" w:cs="Arial"/>
              </w:rPr>
              <w:t>Les outils de prise de commande</w:t>
            </w:r>
          </w:p>
          <w:p w14:paraId="3633CCBD" w14:textId="77777777" w:rsidR="00A65113" w:rsidRPr="00A65113" w:rsidRDefault="00A65113" w:rsidP="0014359D">
            <w:pPr>
              <w:numPr>
                <w:ilvl w:val="0"/>
                <w:numId w:val="12"/>
              </w:numPr>
              <w:rPr>
                <w:rFonts w:ascii="Arial" w:hAnsi="Arial" w:cs="Arial"/>
              </w:rPr>
            </w:pPr>
            <w:r w:rsidRPr="00A65113">
              <w:rPr>
                <w:rFonts w:ascii="Arial" w:hAnsi="Arial" w:cs="Arial"/>
              </w:rPr>
              <w:t xml:space="preserve">La signalétique </w:t>
            </w:r>
          </w:p>
          <w:p w14:paraId="7C4235EA" w14:textId="77777777" w:rsidR="00A65113" w:rsidRPr="00A65113" w:rsidRDefault="001B1633" w:rsidP="0014359D">
            <w:pPr>
              <w:numPr>
                <w:ilvl w:val="0"/>
                <w:numId w:val="12"/>
              </w:numPr>
              <w:rPr>
                <w:rFonts w:ascii="Arial" w:hAnsi="Arial" w:cs="Arial"/>
              </w:rPr>
            </w:pPr>
            <w:r>
              <w:rPr>
                <w:rFonts w:ascii="Arial" w:hAnsi="Arial" w:cs="Arial"/>
              </w:rPr>
              <w:t xml:space="preserve">La </w:t>
            </w:r>
            <w:r w:rsidR="00315ECF">
              <w:rPr>
                <w:rFonts w:ascii="Arial" w:hAnsi="Arial" w:cs="Arial"/>
              </w:rPr>
              <w:t>c</w:t>
            </w:r>
            <w:r w:rsidR="00A65113" w:rsidRPr="00A65113">
              <w:rPr>
                <w:rFonts w:ascii="Arial" w:hAnsi="Arial" w:cs="Arial"/>
              </w:rPr>
              <w:t xml:space="preserve">aisse et </w:t>
            </w:r>
            <w:r>
              <w:rPr>
                <w:rFonts w:ascii="Arial" w:hAnsi="Arial" w:cs="Arial"/>
              </w:rPr>
              <w:t xml:space="preserve">les </w:t>
            </w:r>
            <w:r w:rsidR="00A65113" w:rsidRPr="00A65113">
              <w:rPr>
                <w:rFonts w:ascii="Arial" w:hAnsi="Arial" w:cs="Arial"/>
              </w:rPr>
              <w:t xml:space="preserve">périphériques  </w:t>
            </w:r>
          </w:p>
          <w:p w14:paraId="131B483F" w14:textId="77777777" w:rsidR="00A65113" w:rsidRPr="00A65113" w:rsidRDefault="001B1633" w:rsidP="0014359D">
            <w:pPr>
              <w:numPr>
                <w:ilvl w:val="0"/>
                <w:numId w:val="12"/>
              </w:numPr>
              <w:rPr>
                <w:rFonts w:ascii="Arial" w:hAnsi="Arial" w:cs="Arial"/>
              </w:rPr>
            </w:pPr>
            <w:r>
              <w:rPr>
                <w:rFonts w:ascii="Arial" w:hAnsi="Arial" w:cs="Arial"/>
              </w:rPr>
              <w:t>Le l</w:t>
            </w:r>
            <w:r w:rsidR="00A65113" w:rsidRPr="00A65113">
              <w:rPr>
                <w:rFonts w:ascii="Arial" w:hAnsi="Arial" w:cs="Arial"/>
              </w:rPr>
              <w:t xml:space="preserve">ogiciel de caisse </w:t>
            </w:r>
          </w:p>
          <w:p w14:paraId="18AF64A4" w14:textId="77777777" w:rsidR="00A65113" w:rsidRPr="00A65113" w:rsidRDefault="001B1633" w:rsidP="0014359D">
            <w:pPr>
              <w:numPr>
                <w:ilvl w:val="0"/>
                <w:numId w:val="12"/>
              </w:numPr>
              <w:rPr>
                <w:rFonts w:ascii="Arial" w:hAnsi="Arial" w:cs="Arial"/>
              </w:rPr>
            </w:pPr>
            <w:r>
              <w:rPr>
                <w:rFonts w:ascii="Arial" w:hAnsi="Arial" w:cs="Arial"/>
              </w:rPr>
              <w:t xml:space="preserve">Le </w:t>
            </w:r>
            <w:r w:rsidR="00315ECF">
              <w:rPr>
                <w:rFonts w:ascii="Arial" w:hAnsi="Arial" w:cs="Arial"/>
              </w:rPr>
              <w:t>f</w:t>
            </w:r>
            <w:r w:rsidR="00A65113" w:rsidRPr="00A65113">
              <w:rPr>
                <w:rFonts w:ascii="Arial" w:hAnsi="Arial" w:cs="Arial"/>
              </w:rPr>
              <w:t>onds de caisse</w:t>
            </w:r>
          </w:p>
          <w:p w14:paraId="1BB4B38F" w14:textId="77777777" w:rsidR="00A65113" w:rsidRPr="00A65113" w:rsidRDefault="001B1633" w:rsidP="0014359D">
            <w:pPr>
              <w:numPr>
                <w:ilvl w:val="0"/>
                <w:numId w:val="12"/>
              </w:numPr>
              <w:rPr>
                <w:rFonts w:ascii="Arial" w:hAnsi="Arial" w:cs="Arial"/>
              </w:rPr>
            </w:pPr>
            <w:r>
              <w:rPr>
                <w:rFonts w:ascii="Arial" w:hAnsi="Arial" w:cs="Arial"/>
              </w:rPr>
              <w:t>Les a</w:t>
            </w:r>
            <w:r w:rsidR="00A65113" w:rsidRPr="00A65113">
              <w:rPr>
                <w:rFonts w:ascii="Arial" w:hAnsi="Arial" w:cs="Arial"/>
              </w:rPr>
              <w:t xml:space="preserve">ppareils de détection de fausse monnaie </w:t>
            </w:r>
          </w:p>
          <w:p w14:paraId="7E592F77" w14:textId="77777777" w:rsidR="00A65113" w:rsidRPr="00A65113" w:rsidRDefault="001B1633" w:rsidP="0014359D">
            <w:pPr>
              <w:numPr>
                <w:ilvl w:val="0"/>
                <w:numId w:val="12"/>
              </w:numPr>
              <w:rPr>
                <w:rFonts w:ascii="Arial" w:hAnsi="Arial" w:cs="Arial"/>
              </w:rPr>
            </w:pPr>
            <w:r>
              <w:rPr>
                <w:rFonts w:ascii="Arial" w:hAnsi="Arial" w:cs="Arial"/>
              </w:rPr>
              <w:t>Le m</w:t>
            </w:r>
            <w:r w:rsidR="00A65113" w:rsidRPr="00A65113">
              <w:rPr>
                <w:rFonts w:ascii="Arial" w:hAnsi="Arial" w:cs="Arial"/>
              </w:rPr>
              <w:t>obilier (fauteuil et plan de caisse ergonomiques…)</w:t>
            </w:r>
          </w:p>
          <w:p w14:paraId="3E7EE31D" w14:textId="77777777" w:rsidR="00A65113" w:rsidRPr="00A65113" w:rsidRDefault="001B1633" w:rsidP="0014359D">
            <w:pPr>
              <w:numPr>
                <w:ilvl w:val="0"/>
                <w:numId w:val="12"/>
              </w:numPr>
              <w:rPr>
                <w:rFonts w:ascii="Arial" w:hAnsi="Arial" w:cs="Arial"/>
              </w:rPr>
            </w:pPr>
            <w:r>
              <w:rPr>
                <w:rFonts w:ascii="Arial" w:hAnsi="Arial" w:cs="Arial"/>
              </w:rPr>
              <w:t>Le t</w:t>
            </w:r>
            <w:r w:rsidR="00A65113" w:rsidRPr="00A65113">
              <w:rPr>
                <w:rFonts w:ascii="Arial" w:hAnsi="Arial" w:cs="Arial"/>
              </w:rPr>
              <w:t xml:space="preserve">éléphone </w:t>
            </w:r>
          </w:p>
          <w:p w14:paraId="24DBA52E" w14:textId="77777777" w:rsidR="00A65113" w:rsidRPr="00A65113" w:rsidRDefault="001B1633" w:rsidP="0014359D">
            <w:pPr>
              <w:numPr>
                <w:ilvl w:val="0"/>
                <w:numId w:val="12"/>
              </w:numPr>
              <w:rPr>
                <w:rFonts w:ascii="Arial" w:hAnsi="Arial" w:cs="Arial"/>
              </w:rPr>
            </w:pPr>
            <w:r>
              <w:rPr>
                <w:rFonts w:ascii="Arial" w:hAnsi="Arial" w:cs="Arial"/>
              </w:rPr>
              <w:t>Le pe</w:t>
            </w:r>
            <w:r w:rsidR="00A65113" w:rsidRPr="00A65113">
              <w:rPr>
                <w:rFonts w:ascii="Arial" w:hAnsi="Arial" w:cs="Arial"/>
              </w:rPr>
              <w:t>tit matériel (stylo, rouleaux, sacs…)</w:t>
            </w:r>
          </w:p>
          <w:p w14:paraId="195CA0CB" w14:textId="77777777" w:rsidR="00A65113" w:rsidRPr="00A65113" w:rsidRDefault="001B1633" w:rsidP="0014359D">
            <w:pPr>
              <w:numPr>
                <w:ilvl w:val="0"/>
                <w:numId w:val="12"/>
              </w:numPr>
              <w:rPr>
                <w:rFonts w:ascii="Arial" w:hAnsi="Arial" w:cs="Arial"/>
              </w:rPr>
            </w:pPr>
            <w:r>
              <w:rPr>
                <w:rFonts w:ascii="Arial" w:hAnsi="Arial" w:cs="Arial"/>
              </w:rPr>
              <w:t>Le n</w:t>
            </w:r>
            <w:r w:rsidR="00A65113" w:rsidRPr="00A65113">
              <w:rPr>
                <w:rFonts w:ascii="Arial" w:hAnsi="Arial" w:cs="Arial"/>
              </w:rPr>
              <w:t>écessaire de nettoyage</w:t>
            </w:r>
          </w:p>
          <w:p w14:paraId="11913F60" w14:textId="77777777" w:rsidR="00A65113" w:rsidRPr="005052D8" w:rsidRDefault="001B1633" w:rsidP="00B53B0F">
            <w:pPr>
              <w:numPr>
                <w:ilvl w:val="0"/>
                <w:numId w:val="12"/>
              </w:numPr>
              <w:rPr>
                <w:rFonts w:ascii="Arial" w:hAnsi="Arial" w:cs="Arial"/>
              </w:rPr>
            </w:pPr>
            <w:r>
              <w:rPr>
                <w:rFonts w:ascii="Arial" w:hAnsi="Arial" w:cs="Arial"/>
              </w:rPr>
              <w:t>La t</w:t>
            </w:r>
            <w:r w:rsidR="00A65113" w:rsidRPr="00A65113">
              <w:rPr>
                <w:rFonts w:ascii="Arial" w:hAnsi="Arial" w:cs="Arial"/>
              </w:rPr>
              <w:t>enue professionnelle</w:t>
            </w:r>
          </w:p>
        </w:tc>
        <w:tc>
          <w:tcPr>
            <w:tcW w:w="4656" w:type="dxa"/>
            <w:tcBorders>
              <w:top w:val="single" w:sz="4" w:space="0" w:color="000000"/>
              <w:left w:val="single" w:sz="4" w:space="0" w:color="000000"/>
              <w:bottom w:val="single" w:sz="4" w:space="0" w:color="000000"/>
              <w:right w:val="single" w:sz="4" w:space="0" w:color="000000"/>
            </w:tcBorders>
          </w:tcPr>
          <w:p w14:paraId="0C38FF20" w14:textId="77777777" w:rsidR="00A65113" w:rsidRPr="00A65113" w:rsidRDefault="00A65113" w:rsidP="00A65113">
            <w:pPr>
              <w:rPr>
                <w:rFonts w:ascii="Arial" w:hAnsi="Arial" w:cs="Arial"/>
                <w:i/>
                <w:u w:val="single"/>
              </w:rPr>
            </w:pPr>
          </w:p>
          <w:p w14:paraId="01A0196A" w14:textId="77777777" w:rsidR="00A65113" w:rsidRPr="00A65113" w:rsidRDefault="00A65113" w:rsidP="00A65113">
            <w:pPr>
              <w:rPr>
                <w:rFonts w:ascii="Arial" w:hAnsi="Arial" w:cs="Arial"/>
                <w:i/>
              </w:rPr>
            </w:pPr>
            <w:r w:rsidRPr="00A65113">
              <w:rPr>
                <w:rFonts w:ascii="Arial" w:hAnsi="Arial" w:cs="Arial"/>
                <w:i/>
                <w:u w:val="single"/>
              </w:rPr>
              <w:t>Relations internes</w:t>
            </w:r>
            <w:r w:rsidRPr="00A65113">
              <w:rPr>
                <w:rFonts w:ascii="Arial" w:hAnsi="Arial" w:cs="Arial"/>
                <w:i/>
              </w:rPr>
              <w:t> :</w:t>
            </w:r>
          </w:p>
          <w:p w14:paraId="75FBA01E" w14:textId="77777777" w:rsidR="00A65113" w:rsidRPr="00A65113" w:rsidRDefault="00A65113" w:rsidP="00A65113">
            <w:pPr>
              <w:rPr>
                <w:rFonts w:ascii="Arial" w:hAnsi="Arial" w:cs="Arial"/>
                <w:i/>
              </w:rPr>
            </w:pPr>
          </w:p>
          <w:p w14:paraId="513A89F9" w14:textId="012285D6" w:rsidR="00A65113" w:rsidRPr="00A65113" w:rsidRDefault="00A65113" w:rsidP="009E2CA2">
            <w:pPr>
              <w:ind w:left="263" w:hanging="263"/>
              <w:rPr>
                <w:rFonts w:ascii="Arial" w:hAnsi="Arial" w:cs="Arial"/>
              </w:rPr>
            </w:pPr>
            <w:r w:rsidRPr="00A65113">
              <w:rPr>
                <w:rFonts w:ascii="Arial" w:hAnsi="Arial" w:cs="Arial"/>
              </w:rPr>
              <w:t>-   Hiér</w:t>
            </w:r>
            <w:r w:rsidR="000C6F2E">
              <w:rPr>
                <w:rFonts w:ascii="Arial" w:hAnsi="Arial" w:cs="Arial"/>
              </w:rPr>
              <w:t>archiques : responsable d</w:t>
            </w:r>
            <w:r w:rsidR="00BD3C28">
              <w:rPr>
                <w:rFonts w:ascii="Arial" w:hAnsi="Arial" w:cs="Arial"/>
              </w:rPr>
              <w:t>e l’</w:t>
            </w:r>
            <w:r w:rsidR="000C6F2E">
              <w:rPr>
                <w:rFonts w:ascii="Arial" w:hAnsi="Arial" w:cs="Arial"/>
              </w:rPr>
              <w:t>unité c</w:t>
            </w:r>
            <w:r w:rsidRPr="00A65113">
              <w:rPr>
                <w:rFonts w:ascii="Arial" w:hAnsi="Arial" w:cs="Arial"/>
              </w:rPr>
              <w:t>ommerciale, responsable de secteur, responsable de rayon, services administratifs, etc.</w:t>
            </w:r>
          </w:p>
          <w:p w14:paraId="4DCBEA33" w14:textId="77777777" w:rsidR="00A65113" w:rsidRPr="00A65113" w:rsidRDefault="00A65113" w:rsidP="00A65113">
            <w:pPr>
              <w:rPr>
                <w:rFonts w:ascii="Arial" w:hAnsi="Arial" w:cs="Arial"/>
              </w:rPr>
            </w:pPr>
          </w:p>
          <w:p w14:paraId="22E49114" w14:textId="77777777" w:rsidR="00A65113" w:rsidRPr="00A65113" w:rsidRDefault="00A65113" w:rsidP="009E2CA2">
            <w:pPr>
              <w:numPr>
                <w:ilvl w:val="0"/>
                <w:numId w:val="12"/>
              </w:numPr>
              <w:ind w:left="263" w:hanging="263"/>
              <w:rPr>
                <w:rFonts w:ascii="Arial" w:hAnsi="Arial" w:cs="Arial"/>
              </w:rPr>
            </w:pPr>
            <w:r w:rsidRPr="00A65113">
              <w:rPr>
                <w:rFonts w:ascii="Arial" w:hAnsi="Arial" w:cs="Arial"/>
              </w:rPr>
              <w:t>Fonctionnelles : équipe de vente, équipe caisse, service de gestion des stocks, service logistique, service après-vente, agents de sécurité, etc.</w:t>
            </w:r>
          </w:p>
          <w:p w14:paraId="359E6AFB" w14:textId="77777777" w:rsidR="00A65113" w:rsidRPr="00A65113" w:rsidRDefault="00A65113" w:rsidP="00A65113">
            <w:pPr>
              <w:rPr>
                <w:rFonts w:ascii="Arial" w:hAnsi="Arial" w:cs="Arial"/>
              </w:rPr>
            </w:pPr>
          </w:p>
          <w:p w14:paraId="197AFA4D" w14:textId="77777777" w:rsidR="00A65113" w:rsidRPr="00A65113" w:rsidRDefault="00A65113" w:rsidP="00A65113">
            <w:pPr>
              <w:rPr>
                <w:rFonts w:ascii="Arial" w:hAnsi="Arial" w:cs="Arial"/>
                <w:i/>
              </w:rPr>
            </w:pPr>
            <w:r w:rsidRPr="00A65113">
              <w:rPr>
                <w:rFonts w:ascii="Arial" w:hAnsi="Arial" w:cs="Arial"/>
                <w:i/>
                <w:u w:val="single"/>
              </w:rPr>
              <w:t>Relations externes</w:t>
            </w:r>
            <w:r w:rsidRPr="00A65113">
              <w:rPr>
                <w:rFonts w:ascii="Arial" w:hAnsi="Arial" w:cs="Arial"/>
                <w:i/>
              </w:rPr>
              <w:t> :</w:t>
            </w:r>
          </w:p>
          <w:p w14:paraId="1DE10AA8" w14:textId="77777777" w:rsidR="00A65113" w:rsidRPr="00A65113" w:rsidRDefault="00A65113" w:rsidP="00A65113">
            <w:pPr>
              <w:rPr>
                <w:rFonts w:ascii="Arial" w:hAnsi="Arial" w:cs="Arial"/>
                <w:i/>
              </w:rPr>
            </w:pPr>
          </w:p>
          <w:p w14:paraId="5D6288B9" w14:textId="77777777" w:rsidR="00A65113" w:rsidRPr="00A65113" w:rsidRDefault="004A5493" w:rsidP="0014359D">
            <w:pPr>
              <w:numPr>
                <w:ilvl w:val="0"/>
                <w:numId w:val="12"/>
              </w:numPr>
              <w:rPr>
                <w:rFonts w:ascii="Arial" w:hAnsi="Arial" w:cs="Arial"/>
              </w:rPr>
            </w:pPr>
            <w:r>
              <w:rPr>
                <w:rFonts w:ascii="Arial" w:hAnsi="Arial" w:cs="Arial"/>
              </w:rPr>
              <w:t>Clients</w:t>
            </w:r>
          </w:p>
          <w:p w14:paraId="28241C2B" w14:textId="77777777" w:rsidR="00A65113" w:rsidRPr="00A65113" w:rsidRDefault="004A5493" w:rsidP="0014359D">
            <w:pPr>
              <w:numPr>
                <w:ilvl w:val="0"/>
                <w:numId w:val="12"/>
              </w:numPr>
              <w:rPr>
                <w:rFonts w:ascii="Arial" w:hAnsi="Arial" w:cs="Arial"/>
              </w:rPr>
            </w:pPr>
            <w:r>
              <w:rPr>
                <w:rFonts w:ascii="Arial" w:hAnsi="Arial" w:cs="Arial"/>
              </w:rPr>
              <w:t>Fournisseurs</w:t>
            </w:r>
          </w:p>
          <w:p w14:paraId="0C5953DF" w14:textId="77777777" w:rsidR="00A65113" w:rsidRPr="00A65113" w:rsidRDefault="004A5493" w:rsidP="0014359D">
            <w:pPr>
              <w:numPr>
                <w:ilvl w:val="0"/>
                <w:numId w:val="12"/>
              </w:numPr>
              <w:rPr>
                <w:rFonts w:ascii="Arial" w:hAnsi="Arial" w:cs="Arial"/>
              </w:rPr>
            </w:pPr>
            <w:r>
              <w:rPr>
                <w:rFonts w:ascii="Arial" w:hAnsi="Arial" w:cs="Arial"/>
              </w:rPr>
              <w:t>Transporteurs</w:t>
            </w:r>
            <w:r w:rsidR="00A65113" w:rsidRPr="00A65113">
              <w:rPr>
                <w:rFonts w:ascii="Arial" w:hAnsi="Arial" w:cs="Arial"/>
              </w:rPr>
              <w:t xml:space="preserve"> </w:t>
            </w:r>
          </w:p>
          <w:p w14:paraId="59F358F8" w14:textId="77777777" w:rsidR="00A65113" w:rsidRPr="00A65113" w:rsidRDefault="004A5493" w:rsidP="0014359D">
            <w:pPr>
              <w:numPr>
                <w:ilvl w:val="0"/>
                <w:numId w:val="12"/>
              </w:numPr>
              <w:rPr>
                <w:rFonts w:ascii="Arial" w:hAnsi="Arial" w:cs="Arial"/>
              </w:rPr>
            </w:pPr>
            <w:r>
              <w:rPr>
                <w:rFonts w:ascii="Arial" w:hAnsi="Arial" w:cs="Arial"/>
              </w:rPr>
              <w:t>Livreurs</w:t>
            </w:r>
          </w:p>
          <w:p w14:paraId="67A8FC75" w14:textId="77777777" w:rsidR="00A65113" w:rsidRPr="00A65113" w:rsidRDefault="00034BE9" w:rsidP="0014359D">
            <w:pPr>
              <w:numPr>
                <w:ilvl w:val="0"/>
                <w:numId w:val="12"/>
              </w:numPr>
              <w:rPr>
                <w:rFonts w:ascii="Arial" w:hAnsi="Arial" w:cs="Arial"/>
              </w:rPr>
            </w:pPr>
            <w:r>
              <w:rPr>
                <w:rFonts w:ascii="Arial" w:hAnsi="Arial" w:cs="Arial"/>
              </w:rPr>
              <w:t>Autres unités commerciales</w:t>
            </w:r>
            <w:r w:rsidR="00A65113" w:rsidRPr="00A65113">
              <w:rPr>
                <w:rFonts w:ascii="Arial" w:hAnsi="Arial" w:cs="Arial"/>
              </w:rPr>
              <w:t xml:space="preserve"> (de la marque, de l’enseigne, du groupe, de la franchise)</w:t>
            </w:r>
          </w:p>
          <w:p w14:paraId="58E9F097" w14:textId="77777777" w:rsidR="00A65113" w:rsidRPr="00A65113" w:rsidRDefault="00A65113" w:rsidP="00A65113">
            <w:pPr>
              <w:rPr>
                <w:rFonts w:ascii="Arial" w:hAnsi="Arial" w:cs="Arial"/>
              </w:rPr>
            </w:pPr>
          </w:p>
          <w:p w14:paraId="21BFB3C3" w14:textId="77777777" w:rsidR="00A65113" w:rsidRPr="00A65113" w:rsidRDefault="00A65113" w:rsidP="00A65113">
            <w:pPr>
              <w:rPr>
                <w:rFonts w:ascii="Arial" w:hAnsi="Arial" w:cs="Arial"/>
              </w:rPr>
            </w:pPr>
          </w:p>
          <w:p w14:paraId="526010B0" w14:textId="77777777" w:rsidR="00A65113" w:rsidRPr="00A65113" w:rsidRDefault="00A65113" w:rsidP="00A65113">
            <w:pPr>
              <w:rPr>
                <w:rFonts w:ascii="Arial" w:hAnsi="Arial" w:cs="Arial"/>
              </w:rPr>
            </w:pPr>
          </w:p>
        </w:tc>
      </w:tr>
      <w:tr w:rsidR="00A65113" w:rsidRPr="00A65113" w14:paraId="3E81ECBF" w14:textId="77777777" w:rsidTr="00A65113">
        <w:trPr>
          <w:trHeight w:val="834"/>
          <w:jc w:val="center"/>
        </w:trPr>
        <w:tc>
          <w:tcPr>
            <w:tcW w:w="15057" w:type="dxa"/>
            <w:gridSpan w:val="3"/>
            <w:tcBorders>
              <w:top w:val="single" w:sz="4" w:space="0" w:color="000000"/>
              <w:left w:val="single" w:sz="4" w:space="0" w:color="000000"/>
              <w:bottom w:val="single" w:sz="4" w:space="0" w:color="000000"/>
              <w:right w:val="single" w:sz="4" w:space="0" w:color="000000"/>
            </w:tcBorders>
          </w:tcPr>
          <w:p w14:paraId="540E899C" w14:textId="77777777" w:rsidR="00034BE9" w:rsidRDefault="00034BE9" w:rsidP="00A65113">
            <w:pPr>
              <w:rPr>
                <w:rFonts w:ascii="Arial" w:hAnsi="Arial" w:cs="Arial"/>
                <w:b/>
              </w:rPr>
            </w:pPr>
          </w:p>
          <w:p w14:paraId="4CC213AB" w14:textId="77777777" w:rsidR="00A65113" w:rsidRPr="00A65113" w:rsidRDefault="00B53B0F" w:rsidP="00A65113">
            <w:pPr>
              <w:rPr>
                <w:rFonts w:ascii="Arial" w:hAnsi="Arial" w:cs="Arial"/>
                <w:b/>
              </w:rPr>
            </w:pPr>
            <w:r>
              <w:rPr>
                <w:rFonts w:ascii="Arial" w:hAnsi="Arial" w:cs="Arial"/>
                <w:b/>
              </w:rPr>
              <w:t>Résultats attendus</w:t>
            </w:r>
          </w:p>
          <w:p w14:paraId="4C795379" w14:textId="77777777" w:rsidR="00380E42" w:rsidRDefault="00380E42" w:rsidP="00E034E9">
            <w:pPr>
              <w:numPr>
                <w:ilvl w:val="0"/>
                <w:numId w:val="16"/>
              </w:numPr>
              <w:jc w:val="both"/>
              <w:rPr>
                <w:rFonts w:ascii="Arial" w:hAnsi="Arial" w:cs="Arial"/>
              </w:rPr>
            </w:pPr>
            <w:r>
              <w:rPr>
                <w:rFonts w:ascii="Arial" w:hAnsi="Arial" w:cs="Arial"/>
              </w:rPr>
              <w:t>L’environnement de travail est fonctionnel et opérationnel</w:t>
            </w:r>
            <w:r w:rsidRPr="00A65113">
              <w:rPr>
                <w:rFonts w:ascii="Arial" w:hAnsi="Arial" w:cs="Arial"/>
              </w:rPr>
              <w:t xml:space="preserve"> </w:t>
            </w:r>
          </w:p>
          <w:p w14:paraId="65842651" w14:textId="77777777" w:rsidR="00380E42" w:rsidRPr="00380E42" w:rsidRDefault="00A65113" w:rsidP="00380E42">
            <w:pPr>
              <w:numPr>
                <w:ilvl w:val="0"/>
                <w:numId w:val="16"/>
              </w:numPr>
              <w:jc w:val="both"/>
              <w:rPr>
                <w:rFonts w:ascii="Arial" w:hAnsi="Arial" w:cs="Arial"/>
              </w:rPr>
            </w:pPr>
            <w:r w:rsidRPr="00A65113">
              <w:rPr>
                <w:rFonts w:ascii="Arial" w:hAnsi="Arial" w:cs="Arial"/>
              </w:rPr>
              <w:t>L’accueil et la prise en charge du client répondent aux exigences de l’unité commerciale</w:t>
            </w:r>
          </w:p>
          <w:p w14:paraId="19BED7B5" w14:textId="77777777" w:rsidR="00A65113" w:rsidRPr="00A65113" w:rsidRDefault="001B1633" w:rsidP="00E034E9">
            <w:pPr>
              <w:numPr>
                <w:ilvl w:val="0"/>
                <w:numId w:val="16"/>
              </w:numPr>
              <w:jc w:val="both"/>
              <w:rPr>
                <w:rFonts w:ascii="Arial" w:hAnsi="Arial" w:cs="Arial"/>
              </w:rPr>
            </w:pPr>
            <w:r>
              <w:rPr>
                <w:rFonts w:ascii="Arial" w:hAnsi="Arial" w:cs="Arial"/>
              </w:rPr>
              <w:t xml:space="preserve">Les informations, les services </w:t>
            </w:r>
            <w:r w:rsidR="00A65113" w:rsidRPr="00A65113">
              <w:rPr>
                <w:rFonts w:ascii="Arial" w:hAnsi="Arial" w:cs="Arial"/>
              </w:rPr>
              <w:t>et les conseils apportés aux clients sont conformes et adaptés aux demandes</w:t>
            </w:r>
          </w:p>
          <w:p w14:paraId="4965EBE8" w14:textId="77777777" w:rsidR="00A65113" w:rsidRPr="00A65113" w:rsidRDefault="00A65113" w:rsidP="00E034E9">
            <w:pPr>
              <w:numPr>
                <w:ilvl w:val="0"/>
                <w:numId w:val="16"/>
              </w:numPr>
              <w:jc w:val="both"/>
              <w:rPr>
                <w:rFonts w:ascii="Arial" w:hAnsi="Arial" w:cs="Arial"/>
              </w:rPr>
            </w:pPr>
            <w:r w:rsidRPr="00A65113">
              <w:rPr>
                <w:rFonts w:ascii="Arial" w:hAnsi="Arial" w:cs="Arial"/>
              </w:rPr>
              <w:t xml:space="preserve">Les différents outils d’aide à la vente à disposition sont sélectionnés de façon pertinente et correctement utilisés </w:t>
            </w:r>
          </w:p>
          <w:p w14:paraId="6618031D" w14:textId="77777777" w:rsidR="00A65113" w:rsidRPr="00A65113" w:rsidRDefault="00A65113" w:rsidP="00E034E9">
            <w:pPr>
              <w:numPr>
                <w:ilvl w:val="0"/>
                <w:numId w:val="16"/>
              </w:numPr>
              <w:jc w:val="both"/>
              <w:rPr>
                <w:rFonts w:ascii="Arial" w:hAnsi="Arial" w:cs="Arial"/>
              </w:rPr>
            </w:pPr>
            <w:r w:rsidRPr="00A65113">
              <w:rPr>
                <w:rFonts w:ascii="Arial" w:hAnsi="Arial" w:cs="Arial"/>
              </w:rPr>
              <w:t>La présentation et la démonstration / dégustation valorisent le produit</w:t>
            </w:r>
          </w:p>
          <w:p w14:paraId="423C5596" w14:textId="77777777" w:rsidR="00A65113" w:rsidRPr="00A65113" w:rsidRDefault="00A65113" w:rsidP="00E034E9">
            <w:pPr>
              <w:numPr>
                <w:ilvl w:val="0"/>
                <w:numId w:val="16"/>
              </w:numPr>
              <w:jc w:val="both"/>
              <w:rPr>
                <w:rFonts w:ascii="Arial" w:hAnsi="Arial" w:cs="Arial"/>
              </w:rPr>
            </w:pPr>
            <w:r w:rsidRPr="00A65113">
              <w:rPr>
                <w:rFonts w:ascii="Arial" w:hAnsi="Arial" w:cs="Arial"/>
              </w:rPr>
              <w:t xml:space="preserve">Les prises de commandes sont réalisées conformément aux demandes des clients </w:t>
            </w:r>
          </w:p>
          <w:p w14:paraId="1FAC4478" w14:textId="77777777" w:rsidR="00A65113" w:rsidRPr="00A65113" w:rsidRDefault="00A65113" w:rsidP="00E034E9">
            <w:pPr>
              <w:numPr>
                <w:ilvl w:val="0"/>
                <w:numId w:val="16"/>
              </w:numPr>
              <w:jc w:val="both"/>
              <w:rPr>
                <w:rFonts w:ascii="Arial" w:hAnsi="Arial" w:cs="Arial"/>
              </w:rPr>
            </w:pPr>
            <w:r w:rsidRPr="00A65113">
              <w:rPr>
                <w:rFonts w:ascii="Arial" w:hAnsi="Arial" w:cs="Arial"/>
              </w:rPr>
              <w:t xml:space="preserve">Les colis sont remis aux clients après vérification de leur identité et validation du retrait </w:t>
            </w:r>
          </w:p>
          <w:p w14:paraId="2ECB756E" w14:textId="77777777" w:rsidR="00A65113" w:rsidRPr="00A65113" w:rsidRDefault="00A65113" w:rsidP="00E034E9">
            <w:pPr>
              <w:numPr>
                <w:ilvl w:val="0"/>
                <w:numId w:val="16"/>
              </w:numPr>
              <w:jc w:val="both"/>
              <w:rPr>
                <w:rFonts w:ascii="Arial" w:hAnsi="Arial" w:cs="Arial"/>
              </w:rPr>
            </w:pPr>
            <w:r w:rsidRPr="00A65113">
              <w:rPr>
                <w:rFonts w:ascii="Arial" w:hAnsi="Arial" w:cs="Arial"/>
              </w:rPr>
              <w:t>Les enregistrements des achats et des retours sont exacts</w:t>
            </w:r>
          </w:p>
          <w:p w14:paraId="4E64BB87" w14:textId="77777777" w:rsidR="00A65113" w:rsidRPr="00A65113" w:rsidRDefault="00A65113" w:rsidP="00E034E9">
            <w:pPr>
              <w:numPr>
                <w:ilvl w:val="0"/>
                <w:numId w:val="16"/>
              </w:numPr>
              <w:jc w:val="both"/>
              <w:rPr>
                <w:rFonts w:ascii="Arial" w:hAnsi="Arial" w:cs="Arial"/>
              </w:rPr>
            </w:pPr>
            <w:r w:rsidRPr="00A65113">
              <w:rPr>
                <w:rFonts w:ascii="Arial" w:hAnsi="Arial" w:cs="Arial"/>
              </w:rPr>
              <w:t>Les différentes étapes de l’encaissement sont réalisées correctement et dans le respect des procédures</w:t>
            </w:r>
            <w:r w:rsidR="00380E42">
              <w:rPr>
                <w:rFonts w:ascii="Arial" w:hAnsi="Arial" w:cs="Arial"/>
              </w:rPr>
              <w:t xml:space="preserve"> et de l’image</w:t>
            </w:r>
            <w:r w:rsidRPr="00A65113">
              <w:rPr>
                <w:rFonts w:ascii="Arial" w:hAnsi="Arial" w:cs="Arial"/>
              </w:rPr>
              <w:t xml:space="preserve"> de l’unité commerciale</w:t>
            </w:r>
          </w:p>
          <w:p w14:paraId="097AF739" w14:textId="77777777" w:rsidR="00380E42" w:rsidRPr="00A65113" w:rsidRDefault="00380E42" w:rsidP="00380E42">
            <w:pPr>
              <w:numPr>
                <w:ilvl w:val="0"/>
                <w:numId w:val="16"/>
              </w:numPr>
              <w:jc w:val="both"/>
              <w:rPr>
                <w:rFonts w:ascii="Arial" w:hAnsi="Arial" w:cs="Arial"/>
              </w:rPr>
            </w:pPr>
            <w:r w:rsidRPr="00A65113">
              <w:rPr>
                <w:rFonts w:ascii="Arial" w:hAnsi="Arial" w:cs="Arial"/>
              </w:rPr>
              <w:t>Les documents de caisse sont renseignés correctement</w:t>
            </w:r>
          </w:p>
          <w:p w14:paraId="4D6AFCA1" w14:textId="77777777" w:rsidR="00A65113" w:rsidRPr="00A65113" w:rsidRDefault="00A65113" w:rsidP="00E034E9">
            <w:pPr>
              <w:numPr>
                <w:ilvl w:val="0"/>
                <w:numId w:val="16"/>
              </w:numPr>
              <w:jc w:val="both"/>
              <w:rPr>
                <w:rFonts w:ascii="Arial" w:hAnsi="Arial" w:cs="Arial"/>
              </w:rPr>
            </w:pPr>
            <w:r w:rsidRPr="00A65113">
              <w:rPr>
                <w:rFonts w:ascii="Arial" w:hAnsi="Arial" w:cs="Arial"/>
              </w:rPr>
              <w:t xml:space="preserve">La finalisation de la prise en charge est conforme aux attentes de l’unité commerciale et des clients </w:t>
            </w:r>
          </w:p>
          <w:p w14:paraId="1C6A8BCD" w14:textId="77777777" w:rsidR="00D44698" w:rsidRPr="00D44698" w:rsidRDefault="00A65113" w:rsidP="00D44698">
            <w:pPr>
              <w:numPr>
                <w:ilvl w:val="0"/>
                <w:numId w:val="16"/>
              </w:numPr>
              <w:jc w:val="both"/>
              <w:rPr>
                <w:rFonts w:ascii="Arial" w:hAnsi="Arial" w:cs="Arial"/>
              </w:rPr>
            </w:pPr>
            <w:r w:rsidRPr="00A65113">
              <w:rPr>
                <w:rFonts w:ascii="Arial" w:hAnsi="Arial" w:cs="Arial"/>
              </w:rPr>
              <w:t>La transmission des informations au responsable est fiable</w:t>
            </w:r>
          </w:p>
        </w:tc>
      </w:tr>
    </w:tbl>
    <w:p w14:paraId="19643AD9" w14:textId="77777777" w:rsidR="00A65113" w:rsidRPr="00A65113" w:rsidRDefault="00A65113" w:rsidP="00A65113">
      <w:pPr>
        <w:rPr>
          <w:rFonts w:ascii="Arial" w:hAnsi="Arial" w:cs="Arial"/>
        </w:rPr>
      </w:pPr>
    </w:p>
    <w:p w14:paraId="35325A0B" w14:textId="77777777" w:rsidR="00A65113" w:rsidRPr="00A65113" w:rsidRDefault="00A65113" w:rsidP="00A65113">
      <w:pPr>
        <w:rPr>
          <w:rFonts w:ascii="Arial" w:hAnsi="Arial" w:cs="Arial"/>
        </w:rPr>
      </w:pPr>
      <w:r w:rsidRPr="00A65113">
        <w:rPr>
          <w:rFonts w:ascii="Arial" w:hAnsi="Arial" w:cs="Arial"/>
        </w:rPr>
        <w:br w:type="page"/>
      </w:r>
    </w:p>
    <w:p w14:paraId="67B52F36" w14:textId="77777777" w:rsidR="00263DC4" w:rsidRPr="004D4B9E" w:rsidRDefault="00263DC4" w:rsidP="00263DC4">
      <w:pPr>
        <w:pStyle w:val="SNSignature"/>
        <w:ind w:left="720" w:firstLine="0"/>
        <w:jc w:val="center"/>
        <w:rPr>
          <w:rFonts w:ascii="Arial" w:hAnsi="Arial" w:cs="Arial"/>
          <w:b/>
          <w:sz w:val="16"/>
          <w:szCs w:val="16"/>
        </w:rPr>
      </w:pPr>
      <w:r w:rsidRPr="004D4B9E">
        <w:rPr>
          <w:rFonts w:ascii="Arial" w:hAnsi="Arial" w:cs="Arial"/>
          <w:b/>
          <w:sz w:val="16"/>
          <w:szCs w:val="16"/>
        </w:rPr>
        <w:lastRenderedPageBreak/>
        <w:t>Annexe I</w:t>
      </w:r>
      <w:r>
        <w:rPr>
          <w:rFonts w:ascii="Arial" w:hAnsi="Arial" w:cs="Arial"/>
          <w:b/>
          <w:sz w:val="16"/>
          <w:szCs w:val="16"/>
        </w:rPr>
        <w:t>b</w:t>
      </w:r>
    </w:p>
    <w:p w14:paraId="2CE114F1" w14:textId="77777777" w:rsidR="00263DC4" w:rsidRPr="004D4B9E" w:rsidRDefault="00263DC4" w:rsidP="00263DC4">
      <w:pPr>
        <w:pStyle w:val="SNSignature"/>
        <w:ind w:left="720" w:firstLine="0"/>
        <w:jc w:val="center"/>
        <w:rPr>
          <w:rFonts w:ascii="Arial" w:hAnsi="Arial" w:cs="Arial"/>
          <w:b/>
          <w:sz w:val="16"/>
          <w:szCs w:val="16"/>
        </w:rPr>
      </w:pPr>
      <w:r w:rsidRPr="004D4B9E">
        <w:rPr>
          <w:rFonts w:ascii="Arial" w:hAnsi="Arial" w:cs="Arial"/>
          <w:b/>
          <w:sz w:val="16"/>
          <w:szCs w:val="16"/>
        </w:rPr>
        <w:t>Référentiel de</w:t>
      </w:r>
      <w:r>
        <w:rPr>
          <w:rFonts w:ascii="Arial" w:hAnsi="Arial" w:cs="Arial"/>
          <w:b/>
          <w:sz w:val="16"/>
          <w:szCs w:val="16"/>
        </w:rPr>
        <w:t xml:space="preserve"> compétences</w:t>
      </w:r>
    </w:p>
    <w:p w14:paraId="51ED31B9" w14:textId="77777777" w:rsidR="00263DC4" w:rsidRPr="006F087B" w:rsidRDefault="00263DC4" w:rsidP="00263DC4">
      <w:pPr>
        <w:pStyle w:val="SNSignature"/>
        <w:ind w:left="720" w:firstLine="0"/>
        <w:jc w:val="center"/>
        <w:rPr>
          <w:rFonts w:ascii="Arial" w:hAnsi="Arial" w:cs="Arial"/>
          <w:sz w:val="16"/>
          <w:szCs w:val="16"/>
        </w:rPr>
      </w:pPr>
      <w:r>
        <w:rPr>
          <w:rFonts w:ascii="Arial" w:hAnsi="Arial" w:cs="Arial"/>
          <w:b/>
          <w:sz w:val="16"/>
          <w:szCs w:val="16"/>
        </w:rPr>
        <w:t>Cer</w:t>
      </w:r>
      <w:r w:rsidRPr="006F087B">
        <w:rPr>
          <w:rFonts w:ascii="Arial" w:hAnsi="Arial" w:cs="Arial"/>
          <w:b/>
          <w:sz w:val="16"/>
          <w:szCs w:val="16"/>
        </w:rPr>
        <w:t>t</w:t>
      </w:r>
      <w:r>
        <w:rPr>
          <w:rFonts w:ascii="Arial" w:hAnsi="Arial" w:cs="Arial"/>
          <w:b/>
          <w:sz w:val="16"/>
          <w:szCs w:val="16"/>
        </w:rPr>
        <w:t>ificat d’aptitude</w:t>
      </w:r>
      <w:r w:rsidRPr="006F087B">
        <w:rPr>
          <w:rFonts w:ascii="Arial" w:hAnsi="Arial" w:cs="Arial"/>
          <w:b/>
          <w:sz w:val="16"/>
          <w:szCs w:val="16"/>
        </w:rPr>
        <w:t xml:space="preserve"> professionne</w:t>
      </w:r>
      <w:r>
        <w:rPr>
          <w:rFonts w:ascii="Arial" w:hAnsi="Arial" w:cs="Arial"/>
          <w:b/>
          <w:sz w:val="16"/>
          <w:szCs w:val="16"/>
        </w:rPr>
        <w:t>l</w:t>
      </w:r>
      <w:r w:rsidRPr="006F087B">
        <w:rPr>
          <w:rFonts w:ascii="Arial" w:hAnsi="Arial" w:cs="Arial"/>
          <w:b/>
          <w:sz w:val="16"/>
          <w:szCs w:val="16"/>
        </w:rPr>
        <w:t>l</w:t>
      </w:r>
      <w:r>
        <w:rPr>
          <w:rFonts w:ascii="Arial" w:hAnsi="Arial" w:cs="Arial"/>
          <w:b/>
          <w:sz w:val="16"/>
          <w:szCs w:val="16"/>
        </w:rPr>
        <w:t>e</w:t>
      </w:r>
      <w:r w:rsidRPr="006F087B">
        <w:rPr>
          <w:rFonts w:ascii="Arial" w:hAnsi="Arial" w:cs="Arial"/>
          <w:b/>
          <w:sz w:val="16"/>
          <w:szCs w:val="16"/>
        </w:rPr>
        <w:t xml:space="preserve"> </w:t>
      </w:r>
      <w:r w:rsidRPr="00A05B5A">
        <w:rPr>
          <w:rFonts w:ascii="Arial" w:hAnsi="Arial" w:cs="Arial"/>
          <w:b/>
          <w:sz w:val="16"/>
          <w:szCs w:val="16"/>
        </w:rPr>
        <w:t>spécialité</w:t>
      </w:r>
      <w:r w:rsidRPr="006F087B">
        <w:rPr>
          <w:rFonts w:ascii="Arial" w:hAnsi="Arial" w:cs="Arial"/>
          <w:b/>
          <w:sz w:val="16"/>
          <w:szCs w:val="16"/>
        </w:rPr>
        <w:t xml:space="preserve"> </w:t>
      </w:r>
      <w:r w:rsidR="00A05B5A" w:rsidRPr="00A05B5A">
        <w:rPr>
          <w:rFonts w:ascii="Arial" w:hAnsi="Arial" w:cs="Arial"/>
          <w:b/>
          <w:sz w:val="16"/>
          <w:szCs w:val="16"/>
        </w:rPr>
        <w:t>Équipier polyvalent du commerce</w:t>
      </w:r>
    </w:p>
    <w:p w14:paraId="13996DB0" w14:textId="77777777" w:rsidR="00263DC4" w:rsidRPr="00D5099B" w:rsidRDefault="00263DC4" w:rsidP="00263DC4">
      <w:pPr>
        <w:pStyle w:val="SNSignature"/>
        <w:ind w:left="720" w:firstLine="0"/>
        <w:rPr>
          <w:rFonts w:ascii="Arial" w:hAnsi="Arial" w:cs="Arial"/>
          <w:sz w:val="20"/>
          <w:szCs w:val="20"/>
        </w:rPr>
      </w:pPr>
    </w:p>
    <w:p w14:paraId="0011A680" w14:textId="77777777" w:rsidR="00DB7B25" w:rsidRPr="00A65113" w:rsidRDefault="00DB7B25" w:rsidP="00A65113">
      <w:pPr>
        <w:rPr>
          <w:rFonts w:ascii="Arial" w:hAnsi="Arial" w:cs="Arial"/>
          <w:b/>
        </w:rPr>
      </w:pPr>
    </w:p>
    <w:p w14:paraId="402D1A66" w14:textId="77777777" w:rsidR="00A65113" w:rsidRPr="00A65113" w:rsidRDefault="00A65113" w:rsidP="0049229E">
      <w:pPr>
        <w:jc w:val="center"/>
        <w:rPr>
          <w:rFonts w:ascii="Arial" w:hAnsi="Arial" w:cs="Arial"/>
          <w:b/>
        </w:rPr>
      </w:pPr>
      <w:r w:rsidRPr="00A65113">
        <w:rPr>
          <w:rFonts w:ascii="Arial" w:hAnsi="Arial" w:cs="Arial"/>
          <w:b/>
        </w:rPr>
        <w:t>Bloc de compétences 1 : Recevoir et suivre les commandes</w:t>
      </w:r>
    </w:p>
    <w:p w14:paraId="1D5A80BE" w14:textId="77777777" w:rsidR="00A65113" w:rsidRPr="00A65113" w:rsidRDefault="00A65113" w:rsidP="00A65113">
      <w:pPr>
        <w:rPr>
          <w:rFonts w:ascii="Arial" w:hAnsi="Arial" w:cs="Arial"/>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544"/>
        <w:gridCol w:w="2828"/>
      </w:tblGrid>
      <w:tr w:rsidR="00A65113" w:rsidRPr="00A65113" w14:paraId="23CEB986" w14:textId="77777777" w:rsidTr="0042464B">
        <w:trPr>
          <w:trHeight w:val="1705"/>
        </w:trPr>
        <w:tc>
          <w:tcPr>
            <w:tcW w:w="10200" w:type="dxa"/>
            <w:gridSpan w:val="3"/>
            <w:tcBorders>
              <w:top w:val="single" w:sz="4" w:space="0" w:color="auto"/>
              <w:left w:val="single" w:sz="4" w:space="0" w:color="auto"/>
              <w:bottom w:val="single" w:sz="12" w:space="0" w:color="auto"/>
              <w:right w:val="single" w:sz="4" w:space="0" w:color="auto"/>
            </w:tcBorders>
          </w:tcPr>
          <w:p w14:paraId="3409B74A" w14:textId="77777777" w:rsidR="00A65113" w:rsidRPr="008639B5" w:rsidRDefault="008639B5" w:rsidP="00F71B62">
            <w:pPr>
              <w:jc w:val="both"/>
              <w:rPr>
                <w:rFonts w:ascii="Arial" w:hAnsi="Arial" w:cs="Arial"/>
                <w:b/>
              </w:rPr>
            </w:pPr>
            <w:r w:rsidRPr="008639B5">
              <w:rPr>
                <w:rFonts w:ascii="Arial" w:hAnsi="Arial" w:cs="Arial"/>
                <w:b/>
              </w:rPr>
              <w:t>Contexte professionnel</w:t>
            </w:r>
          </w:p>
          <w:p w14:paraId="73C9698C" w14:textId="00DB74EB" w:rsidR="00A65113" w:rsidRPr="00A65113" w:rsidRDefault="00A65113" w:rsidP="00F71B62">
            <w:pPr>
              <w:jc w:val="both"/>
              <w:rPr>
                <w:rFonts w:ascii="Arial" w:hAnsi="Arial" w:cs="Arial"/>
              </w:rPr>
            </w:pPr>
            <w:r w:rsidRPr="00E2047D">
              <w:rPr>
                <w:rFonts w:ascii="Arial" w:hAnsi="Arial" w:cs="Arial"/>
              </w:rPr>
              <w:t>Le</w:t>
            </w:r>
            <w:r w:rsidRPr="00A65113">
              <w:rPr>
                <w:rFonts w:ascii="Arial" w:hAnsi="Arial" w:cs="Arial"/>
              </w:rPr>
              <w:t xml:space="preserve"> titulaire du </w:t>
            </w:r>
            <w:r w:rsidR="00A05B5A" w:rsidRPr="00AE174B">
              <w:rPr>
                <w:rFonts w:ascii="Arial" w:hAnsi="Arial" w:cs="Arial"/>
              </w:rPr>
              <w:t>« CAP</w:t>
            </w:r>
            <w:r w:rsidR="00A05B5A" w:rsidRPr="00AE174B">
              <w:rPr>
                <w:rFonts w:ascii="Arial" w:hAnsi="Arial" w:cs="Arial"/>
                <w:sz w:val="16"/>
                <w:szCs w:val="16"/>
              </w:rPr>
              <w:t xml:space="preserve"> </w:t>
            </w:r>
            <w:r w:rsidR="00A05B5A" w:rsidRPr="00AE174B">
              <w:rPr>
                <w:rFonts w:ascii="Arial" w:hAnsi="Arial" w:cs="Arial"/>
              </w:rPr>
              <w:t>Équipier polyvalent du commerce »</w:t>
            </w:r>
            <w:r w:rsidR="00A05B5A" w:rsidRPr="00A65113">
              <w:rPr>
                <w:rFonts w:ascii="Arial" w:hAnsi="Arial" w:cs="Arial"/>
              </w:rPr>
              <w:t xml:space="preserve">  </w:t>
            </w:r>
            <w:r w:rsidRPr="00A65113">
              <w:rPr>
                <w:rFonts w:ascii="Arial" w:hAnsi="Arial" w:cs="Arial"/>
              </w:rPr>
              <w:t>exerce son activité dans un cadre omnicanal, au</w:t>
            </w:r>
            <w:r w:rsidR="00D44698">
              <w:rPr>
                <w:rFonts w:ascii="Arial" w:hAnsi="Arial" w:cs="Arial"/>
              </w:rPr>
              <w:t xml:space="preserve"> sein d’une unité commerciale. </w:t>
            </w:r>
            <w:r w:rsidRPr="00A65113">
              <w:rPr>
                <w:rFonts w:ascii="Arial" w:hAnsi="Arial" w:cs="Arial"/>
              </w:rPr>
              <w:t xml:space="preserve">Il respecte pour ce faire systématiquement les règles d’hygiène et de sécurité. Le développement du </w:t>
            </w:r>
            <w:r w:rsidRPr="00A65113">
              <w:rPr>
                <w:rFonts w:ascii="Arial" w:hAnsi="Arial" w:cs="Arial"/>
                <w:i/>
              </w:rPr>
              <w:t>drive</w:t>
            </w:r>
            <w:r w:rsidRPr="00A65113">
              <w:rPr>
                <w:rFonts w:ascii="Arial" w:hAnsi="Arial" w:cs="Arial"/>
              </w:rPr>
              <w:t xml:space="preserve">, du </w:t>
            </w:r>
            <w:r w:rsidRPr="00A65113">
              <w:rPr>
                <w:rFonts w:ascii="Arial" w:hAnsi="Arial" w:cs="Arial"/>
                <w:i/>
              </w:rPr>
              <w:t>click and collect</w:t>
            </w:r>
            <w:r w:rsidRPr="00A65113">
              <w:rPr>
                <w:rFonts w:ascii="Arial" w:hAnsi="Arial" w:cs="Arial"/>
              </w:rPr>
              <w:t xml:space="preserve"> et de façon générale, de services de réception et</w:t>
            </w:r>
            <w:r w:rsidR="009C2B79">
              <w:rPr>
                <w:rFonts w:ascii="Arial" w:hAnsi="Arial" w:cs="Arial"/>
              </w:rPr>
              <w:t xml:space="preserve"> </w:t>
            </w:r>
            <w:r w:rsidRPr="00A65113">
              <w:rPr>
                <w:rFonts w:ascii="Arial" w:hAnsi="Arial" w:cs="Arial"/>
              </w:rPr>
              <w:t>/</w:t>
            </w:r>
            <w:r w:rsidR="009C2B79">
              <w:rPr>
                <w:rFonts w:ascii="Arial" w:hAnsi="Arial" w:cs="Arial"/>
              </w:rPr>
              <w:t xml:space="preserve"> </w:t>
            </w:r>
            <w:r w:rsidRPr="00A65113">
              <w:rPr>
                <w:rFonts w:ascii="Arial" w:hAnsi="Arial" w:cs="Arial"/>
              </w:rPr>
              <w:t>ou de livraison de colis destinés aux clients (les points de retrait colis, les livraisons à domicile, etc.) induit une polyvalence et une réactivité accrues de la part du titulaire du diplôme. En fonction du type et de la taille de l’unité commerciale dans l</w:t>
            </w:r>
            <w:r w:rsidR="00BD3C28">
              <w:rPr>
                <w:rFonts w:ascii="Arial" w:hAnsi="Arial" w:cs="Arial"/>
              </w:rPr>
              <w:t>a</w:t>
            </w:r>
            <w:r w:rsidRPr="00A65113">
              <w:rPr>
                <w:rFonts w:ascii="Arial" w:hAnsi="Arial" w:cs="Arial"/>
              </w:rPr>
              <w:t>quel</w:t>
            </w:r>
            <w:r w:rsidR="00BD3C28">
              <w:rPr>
                <w:rFonts w:ascii="Arial" w:hAnsi="Arial" w:cs="Arial"/>
              </w:rPr>
              <w:t>le</w:t>
            </w:r>
            <w:r w:rsidRPr="00A65113">
              <w:rPr>
                <w:rFonts w:ascii="Arial" w:hAnsi="Arial" w:cs="Arial"/>
              </w:rPr>
              <w:t xml:space="preserve"> il est employé, le titulaire du diplôme se voit attribuer la responsabilité des commandes pouvant aller des fournitures annexes jusqu’aux marchandises elles-mêmes.</w:t>
            </w:r>
          </w:p>
          <w:p w14:paraId="10E30DA2" w14:textId="77777777" w:rsidR="00A65113" w:rsidRPr="00A65113" w:rsidRDefault="00A65113" w:rsidP="00F71B62">
            <w:pPr>
              <w:jc w:val="both"/>
              <w:rPr>
                <w:rFonts w:ascii="Arial" w:hAnsi="Arial" w:cs="Arial"/>
              </w:rPr>
            </w:pPr>
            <w:r w:rsidRPr="00A65113">
              <w:rPr>
                <w:rFonts w:ascii="Arial" w:hAnsi="Arial" w:cs="Arial"/>
              </w:rPr>
              <w:t>Dans ce contexte, ce dernier dispose :</w:t>
            </w:r>
          </w:p>
          <w:p w14:paraId="718EB75F" w14:textId="7E210E9E" w:rsidR="00A65113" w:rsidRPr="00A65113" w:rsidRDefault="00A65113" w:rsidP="00F71B62">
            <w:pPr>
              <w:numPr>
                <w:ilvl w:val="0"/>
                <w:numId w:val="12"/>
              </w:numPr>
              <w:jc w:val="both"/>
              <w:rPr>
                <w:rFonts w:ascii="Arial" w:hAnsi="Arial" w:cs="Arial"/>
              </w:rPr>
            </w:pPr>
            <w:r w:rsidRPr="00A65113">
              <w:rPr>
                <w:rFonts w:ascii="Arial" w:hAnsi="Arial" w:cs="Arial"/>
              </w:rPr>
              <w:t>du cadencier</w:t>
            </w:r>
            <w:r w:rsidR="00BD3C28">
              <w:rPr>
                <w:rFonts w:ascii="Arial" w:hAnsi="Arial" w:cs="Arial"/>
              </w:rPr>
              <w:t xml:space="preserve"> de commande</w:t>
            </w:r>
            <w:r w:rsidR="00797048">
              <w:rPr>
                <w:rFonts w:ascii="Arial" w:hAnsi="Arial" w:cs="Arial"/>
              </w:rPr>
              <w:t>,</w:t>
            </w:r>
          </w:p>
          <w:p w14:paraId="0B1DA835" w14:textId="77777777" w:rsidR="00797048" w:rsidRPr="00A65113" w:rsidRDefault="00797048" w:rsidP="00F71B62">
            <w:pPr>
              <w:numPr>
                <w:ilvl w:val="0"/>
                <w:numId w:val="12"/>
              </w:numPr>
              <w:jc w:val="both"/>
              <w:rPr>
                <w:rFonts w:ascii="Arial" w:hAnsi="Arial" w:cs="Arial"/>
              </w:rPr>
            </w:pPr>
            <w:r w:rsidRPr="00A65113">
              <w:rPr>
                <w:rFonts w:ascii="Arial" w:hAnsi="Arial" w:cs="Arial"/>
              </w:rPr>
              <w:t xml:space="preserve">du bon de commande, </w:t>
            </w:r>
          </w:p>
          <w:p w14:paraId="0BCAB3ED" w14:textId="77777777" w:rsidR="00A65113" w:rsidRPr="00A65113" w:rsidRDefault="00A65113" w:rsidP="00F71B62">
            <w:pPr>
              <w:numPr>
                <w:ilvl w:val="0"/>
                <w:numId w:val="12"/>
              </w:numPr>
              <w:jc w:val="both"/>
              <w:rPr>
                <w:rFonts w:ascii="Arial" w:hAnsi="Arial" w:cs="Arial"/>
              </w:rPr>
            </w:pPr>
            <w:r w:rsidRPr="00A65113">
              <w:rPr>
                <w:rFonts w:ascii="Arial" w:hAnsi="Arial" w:cs="Arial"/>
              </w:rPr>
              <w:t>du bon de livraison</w:t>
            </w:r>
            <w:r w:rsidR="00017219">
              <w:rPr>
                <w:rFonts w:ascii="Arial" w:hAnsi="Arial" w:cs="Arial"/>
              </w:rPr>
              <w:t>,</w:t>
            </w:r>
          </w:p>
          <w:p w14:paraId="7A654730" w14:textId="77777777" w:rsidR="00A65113" w:rsidRPr="00A65113" w:rsidRDefault="00A65113" w:rsidP="00F71B62">
            <w:pPr>
              <w:numPr>
                <w:ilvl w:val="0"/>
                <w:numId w:val="12"/>
              </w:numPr>
              <w:jc w:val="both"/>
              <w:rPr>
                <w:rFonts w:ascii="Arial" w:hAnsi="Arial" w:cs="Arial"/>
              </w:rPr>
            </w:pPr>
            <w:r w:rsidRPr="00A65113">
              <w:rPr>
                <w:rFonts w:ascii="Arial" w:hAnsi="Arial" w:cs="Arial"/>
              </w:rPr>
              <w:t>des documents commerciaux</w:t>
            </w:r>
            <w:r w:rsidR="00017219">
              <w:rPr>
                <w:rFonts w:ascii="Arial" w:hAnsi="Arial" w:cs="Arial"/>
              </w:rPr>
              <w:t>,</w:t>
            </w:r>
          </w:p>
          <w:p w14:paraId="1A68F034" w14:textId="77777777" w:rsidR="00C463E0" w:rsidRDefault="00C463E0" w:rsidP="00C463E0">
            <w:pPr>
              <w:numPr>
                <w:ilvl w:val="0"/>
                <w:numId w:val="12"/>
              </w:numPr>
              <w:jc w:val="both"/>
              <w:rPr>
                <w:rFonts w:ascii="Arial" w:hAnsi="Arial" w:cs="Arial"/>
              </w:rPr>
            </w:pPr>
            <w:r w:rsidRPr="00A65113">
              <w:rPr>
                <w:rFonts w:ascii="Arial" w:hAnsi="Arial" w:cs="Arial"/>
              </w:rPr>
              <w:t>des documents de transport de marchandises</w:t>
            </w:r>
            <w:r>
              <w:rPr>
                <w:rFonts w:ascii="Arial" w:hAnsi="Arial" w:cs="Arial"/>
              </w:rPr>
              <w:t>,</w:t>
            </w:r>
            <w:r w:rsidRPr="00A65113">
              <w:rPr>
                <w:rFonts w:ascii="Arial" w:hAnsi="Arial" w:cs="Arial"/>
              </w:rPr>
              <w:t xml:space="preserve"> </w:t>
            </w:r>
          </w:p>
          <w:p w14:paraId="46D3C6CB" w14:textId="77777777" w:rsidR="00A65113" w:rsidRPr="00A65113" w:rsidRDefault="00A65113" w:rsidP="00F71B62">
            <w:pPr>
              <w:numPr>
                <w:ilvl w:val="0"/>
                <w:numId w:val="12"/>
              </w:numPr>
              <w:jc w:val="both"/>
              <w:rPr>
                <w:rFonts w:ascii="Arial" w:hAnsi="Arial" w:cs="Arial"/>
              </w:rPr>
            </w:pPr>
            <w:r w:rsidRPr="00A65113">
              <w:rPr>
                <w:rFonts w:ascii="Arial" w:hAnsi="Arial" w:cs="Arial"/>
              </w:rPr>
              <w:t>de la base de données fournisseurs</w:t>
            </w:r>
            <w:r w:rsidR="00017219">
              <w:rPr>
                <w:rFonts w:ascii="Arial" w:hAnsi="Arial" w:cs="Arial"/>
              </w:rPr>
              <w:t>,</w:t>
            </w:r>
          </w:p>
          <w:p w14:paraId="457E33A9" w14:textId="77777777" w:rsidR="00A65113" w:rsidRPr="00A65113" w:rsidRDefault="00A65113" w:rsidP="00F71B62">
            <w:pPr>
              <w:numPr>
                <w:ilvl w:val="0"/>
                <w:numId w:val="12"/>
              </w:numPr>
              <w:jc w:val="both"/>
              <w:rPr>
                <w:rFonts w:ascii="Arial" w:hAnsi="Arial" w:cs="Arial"/>
              </w:rPr>
            </w:pPr>
            <w:r w:rsidRPr="00A65113">
              <w:rPr>
                <w:rFonts w:ascii="Arial" w:hAnsi="Arial" w:cs="Arial"/>
              </w:rPr>
              <w:t>de la base de données clients</w:t>
            </w:r>
            <w:r w:rsidR="00017219">
              <w:rPr>
                <w:rFonts w:ascii="Arial" w:hAnsi="Arial" w:cs="Arial"/>
              </w:rPr>
              <w:t>,</w:t>
            </w:r>
          </w:p>
          <w:p w14:paraId="1590B30A" w14:textId="77777777" w:rsidR="00A65113" w:rsidRPr="00A65113" w:rsidRDefault="00A65113" w:rsidP="00F71B62">
            <w:pPr>
              <w:numPr>
                <w:ilvl w:val="0"/>
                <w:numId w:val="12"/>
              </w:numPr>
              <w:jc w:val="both"/>
              <w:rPr>
                <w:rFonts w:ascii="Arial" w:hAnsi="Arial" w:cs="Arial"/>
              </w:rPr>
            </w:pPr>
            <w:r w:rsidRPr="00A65113">
              <w:rPr>
                <w:rFonts w:ascii="Arial" w:hAnsi="Arial" w:cs="Arial"/>
              </w:rPr>
              <w:t>du plan de la réserve</w:t>
            </w:r>
            <w:r w:rsidR="00017219">
              <w:rPr>
                <w:rFonts w:ascii="Arial" w:hAnsi="Arial" w:cs="Arial"/>
              </w:rPr>
              <w:t>,</w:t>
            </w:r>
          </w:p>
          <w:p w14:paraId="6B313589" w14:textId="2FD01D4E" w:rsidR="00A65113" w:rsidRPr="00A65113" w:rsidRDefault="00A65113" w:rsidP="00F71B62">
            <w:pPr>
              <w:numPr>
                <w:ilvl w:val="0"/>
                <w:numId w:val="12"/>
              </w:numPr>
              <w:jc w:val="both"/>
              <w:rPr>
                <w:rFonts w:ascii="Arial" w:hAnsi="Arial" w:cs="Arial"/>
              </w:rPr>
            </w:pPr>
            <w:r w:rsidRPr="00A65113">
              <w:rPr>
                <w:rFonts w:ascii="Arial" w:hAnsi="Arial" w:cs="Arial"/>
              </w:rPr>
              <w:t>de la fiche de relevé</w:t>
            </w:r>
            <w:r w:rsidR="0062303F">
              <w:rPr>
                <w:rFonts w:ascii="Arial" w:hAnsi="Arial" w:cs="Arial"/>
              </w:rPr>
              <w:t>s</w:t>
            </w:r>
            <w:r w:rsidRPr="00A65113">
              <w:rPr>
                <w:rFonts w:ascii="Arial" w:hAnsi="Arial" w:cs="Arial"/>
              </w:rPr>
              <w:t xml:space="preserve"> de température</w:t>
            </w:r>
            <w:r w:rsidR="00017219">
              <w:rPr>
                <w:rFonts w:ascii="Arial" w:hAnsi="Arial" w:cs="Arial"/>
              </w:rPr>
              <w:t>,</w:t>
            </w:r>
          </w:p>
          <w:p w14:paraId="59DFBDBB" w14:textId="77777777" w:rsidR="00A65113" w:rsidRPr="00A65113" w:rsidRDefault="00A65113" w:rsidP="00F71B62">
            <w:pPr>
              <w:numPr>
                <w:ilvl w:val="0"/>
                <w:numId w:val="12"/>
              </w:numPr>
              <w:jc w:val="both"/>
              <w:rPr>
                <w:rFonts w:ascii="Arial" w:hAnsi="Arial" w:cs="Arial"/>
              </w:rPr>
            </w:pPr>
            <w:r w:rsidRPr="00A65113">
              <w:rPr>
                <w:rFonts w:ascii="Arial" w:hAnsi="Arial" w:cs="Arial"/>
              </w:rPr>
              <w:t>des documents de suivi d’hygiène et de sécurité</w:t>
            </w:r>
            <w:r w:rsidR="00017219">
              <w:rPr>
                <w:rFonts w:ascii="Arial" w:hAnsi="Arial" w:cs="Arial"/>
              </w:rPr>
              <w:t>,</w:t>
            </w:r>
          </w:p>
          <w:p w14:paraId="777E9D9A" w14:textId="77777777" w:rsidR="00A65113" w:rsidRPr="00A65113" w:rsidRDefault="00A65113" w:rsidP="00F71B62">
            <w:pPr>
              <w:numPr>
                <w:ilvl w:val="0"/>
                <w:numId w:val="12"/>
              </w:numPr>
              <w:jc w:val="both"/>
              <w:rPr>
                <w:rFonts w:ascii="Arial" w:hAnsi="Arial" w:cs="Arial"/>
              </w:rPr>
            </w:pPr>
            <w:r w:rsidRPr="00A65113">
              <w:rPr>
                <w:rFonts w:ascii="Arial" w:hAnsi="Arial" w:cs="Arial"/>
              </w:rPr>
              <w:t>des procédures de l’entreprise (réception, stockage, inventaire, préparation de commandes, anomalies, retrait de marchandises etc.)</w:t>
            </w:r>
            <w:r w:rsidR="00017219">
              <w:rPr>
                <w:rFonts w:ascii="Arial" w:hAnsi="Arial" w:cs="Arial"/>
              </w:rPr>
              <w:t>,</w:t>
            </w:r>
          </w:p>
          <w:p w14:paraId="4F7101A6" w14:textId="77777777" w:rsidR="00C463E0" w:rsidRDefault="00A65113" w:rsidP="00C463E0">
            <w:pPr>
              <w:numPr>
                <w:ilvl w:val="0"/>
                <w:numId w:val="12"/>
              </w:numPr>
              <w:jc w:val="both"/>
              <w:rPr>
                <w:rFonts w:ascii="Arial" w:hAnsi="Arial" w:cs="Arial"/>
              </w:rPr>
            </w:pPr>
            <w:r w:rsidRPr="00A65113">
              <w:rPr>
                <w:rFonts w:ascii="Arial" w:hAnsi="Arial" w:cs="Arial"/>
              </w:rPr>
              <w:t>des logiciels, applications et matériels nécessaires à l’activité</w:t>
            </w:r>
            <w:r w:rsidR="00C463E0">
              <w:rPr>
                <w:rFonts w:ascii="Arial" w:hAnsi="Arial" w:cs="Arial"/>
              </w:rPr>
              <w:t>,</w:t>
            </w:r>
          </w:p>
          <w:p w14:paraId="3D591BF1" w14:textId="77777777" w:rsidR="00C463E0" w:rsidRPr="00A65113" w:rsidRDefault="00C463E0" w:rsidP="00C463E0">
            <w:pPr>
              <w:numPr>
                <w:ilvl w:val="0"/>
                <w:numId w:val="12"/>
              </w:numPr>
              <w:jc w:val="both"/>
              <w:rPr>
                <w:rFonts w:ascii="Arial" w:hAnsi="Arial" w:cs="Arial"/>
              </w:rPr>
            </w:pPr>
            <w:r>
              <w:rPr>
                <w:rFonts w:ascii="Arial" w:hAnsi="Arial" w:cs="Arial"/>
              </w:rPr>
              <w:t>du</w:t>
            </w:r>
            <w:r w:rsidRPr="00315ECF">
              <w:rPr>
                <w:rFonts w:ascii="Arial" w:hAnsi="Arial" w:cs="Arial"/>
              </w:rPr>
              <w:t xml:space="preserve"> matériel de manutention ne nécessitant pas un permis spécifique</w:t>
            </w:r>
            <w:r>
              <w:rPr>
                <w:rFonts w:ascii="Arial" w:hAnsi="Arial" w:cs="Arial"/>
              </w:rPr>
              <w:t>.</w:t>
            </w:r>
          </w:p>
          <w:p w14:paraId="1E91AFD7" w14:textId="77777777" w:rsidR="00A65113" w:rsidRPr="00A65113" w:rsidRDefault="00A65113" w:rsidP="00C463E0">
            <w:pPr>
              <w:jc w:val="both"/>
              <w:rPr>
                <w:rFonts w:ascii="Arial" w:hAnsi="Arial" w:cs="Arial"/>
              </w:rPr>
            </w:pPr>
          </w:p>
          <w:p w14:paraId="561382ED" w14:textId="77777777" w:rsidR="00A65113" w:rsidRDefault="00CB573A" w:rsidP="00F71B62">
            <w:pPr>
              <w:jc w:val="both"/>
              <w:rPr>
                <w:rFonts w:ascii="Arial" w:hAnsi="Arial" w:cs="Arial"/>
              </w:rPr>
            </w:pPr>
            <w:r>
              <w:rPr>
                <w:rFonts w:ascii="Arial" w:hAnsi="Arial" w:cs="Arial"/>
              </w:rPr>
              <w:t>L’exercice des activités relatives au domaine 1 nécessite plus particulièrement la mise en œuvre des compétences transversales suivantes :</w:t>
            </w:r>
          </w:p>
          <w:p w14:paraId="4592A44D" w14:textId="77777777" w:rsidR="00CB573A" w:rsidRDefault="00CB573A" w:rsidP="00F71B62">
            <w:pPr>
              <w:pStyle w:val="Paragraphedeliste"/>
              <w:numPr>
                <w:ilvl w:val="0"/>
                <w:numId w:val="12"/>
              </w:numPr>
              <w:jc w:val="both"/>
              <w:rPr>
                <w:rFonts w:ascii="Arial" w:hAnsi="Arial" w:cs="Arial"/>
              </w:rPr>
            </w:pPr>
            <w:r>
              <w:rPr>
                <w:rFonts w:ascii="Arial" w:hAnsi="Arial" w:cs="Arial"/>
              </w:rPr>
              <w:t>le sens de l’organisation : rigueur, méthode, anticipation, réactivité</w:t>
            </w:r>
            <w:r w:rsidR="009C2B79">
              <w:rPr>
                <w:rFonts w:ascii="Arial" w:hAnsi="Arial" w:cs="Arial"/>
              </w:rPr>
              <w:t> ;</w:t>
            </w:r>
          </w:p>
          <w:p w14:paraId="25B5EE86" w14:textId="77777777" w:rsidR="004E7BE4" w:rsidRPr="004E7BE4" w:rsidRDefault="004E7BE4" w:rsidP="00F71B62">
            <w:pPr>
              <w:pStyle w:val="Paragraphedeliste"/>
              <w:numPr>
                <w:ilvl w:val="0"/>
                <w:numId w:val="12"/>
              </w:numPr>
              <w:jc w:val="both"/>
              <w:rPr>
                <w:rFonts w:ascii="Arial" w:hAnsi="Arial" w:cs="Arial"/>
              </w:rPr>
            </w:pPr>
            <w:r w:rsidRPr="004E7BE4">
              <w:rPr>
                <w:rFonts w:ascii="Arial" w:hAnsi="Arial" w:cs="Arial"/>
              </w:rPr>
              <w:t>l’adaptation à son environnement : adéquation</w:t>
            </w:r>
            <w:r w:rsidR="009C2B79">
              <w:rPr>
                <w:rFonts w:ascii="Arial" w:hAnsi="Arial" w:cs="Arial"/>
              </w:rPr>
              <w:t xml:space="preserve"> de la communication verbale et non-verbale ainsi que</w:t>
            </w:r>
            <w:r w:rsidRPr="004E7BE4">
              <w:rPr>
                <w:rFonts w:ascii="Arial" w:hAnsi="Arial" w:cs="Arial"/>
              </w:rPr>
              <w:t xml:space="preserve"> de la tenue</w:t>
            </w:r>
            <w:r w:rsidR="00F71B62">
              <w:rPr>
                <w:rFonts w:ascii="Arial" w:hAnsi="Arial" w:cs="Arial"/>
              </w:rPr>
              <w:t xml:space="preserve"> vestimentaire avec le contexte</w:t>
            </w:r>
            <w:r w:rsidR="009C2B79">
              <w:rPr>
                <w:rFonts w:ascii="Arial" w:hAnsi="Arial" w:cs="Arial"/>
              </w:rPr>
              <w:t> ;</w:t>
            </w:r>
          </w:p>
          <w:p w14:paraId="4F8C4845" w14:textId="77777777" w:rsidR="00BC2C5D" w:rsidRDefault="00CB573A" w:rsidP="0042464B">
            <w:pPr>
              <w:pStyle w:val="Paragraphedeliste"/>
              <w:numPr>
                <w:ilvl w:val="0"/>
                <w:numId w:val="12"/>
              </w:numPr>
              <w:jc w:val="both"/>
              <w:rPr>
                <w:rFonts w:ascii="Arial" w:hAnsi="Arial" w:cs="Arial"/>
              </w:rPr>
            </w:pPr>
            <w:r>
              <w:rPr>
                <w:rFonts w:ascii="Arial" w:hAnsi="Arial" w:cs="Arial"/>
              </w:rPr>
              <w:t>le sens du contact : accueil, écoute, disponibilité</w:t>
            </w:r>
            <w:r w:rsidR="009C2B79">
              <w:rPr>
                <w:rFonts w:ascii="Arial" w:hAnsi="Arial" w:cs="Arial"/>
              </w:rPr>
              <w:t>.</w:t>
            </w:r>
          </w:p>
          <w:p w14:paraId="53BD64BE" w14:textId="77777777" w:rsidR="0042464B" w:rsidRPr="0042464B" w:rsidRDefault="0042464B" w:rsidP="0042464B">
            <w:pPr>
              <w:pStyle w:val="Paragraphedeliste"/>
              <w:ind w:left="393"/>
              <w:jc w:val="both"/>
              <w:rPr>
                <w:rFonts w:ascii="Arial" w:hAnsi="Arial" w:cs="Arial"/>
              </w:rPr>
            </w:pPr>
          </w:p>
        </w:tc>
      </w:tr>
      <w:tr w:rsidR="00BC2C5D" w:rsidRPr="00A65113" w14:paraId="75BEEF00" w14:textId="77777777" w:rsidTr="007A6693">
        <w:trPr>
          <w:trHeight w:val="207"/>
        </w:trPr>
        <w:tc>
          <w:tcPr>
            <w:tcW w:w="3828" w:type="dxa"/>
            <w:tcBorders>
              <w:top w:val="single" w:sz="12" w:space="0" w:color="auto"/>
              <w:left w:val="single" w:sz="4" w:space="0" w:color="auto"/>
              <w:bottom w:val="single" w:sz="4" w:space="0" w:color="auto"/>
              <w:right w:val="single" w:sz="4" w:space="0" w:color="auto"/>
            </w:tcBorders>
          </w:tcPr>
          <w:p w14:paraId="4CAFFDC1" w14:textId="77777777" w:rsidR="00BC2C5D" w:rsidRPr="00BC2C5D" w:rsidRDefault="00BC2C5D" w:rsidP="00BC2C5D">
            <w:pPr>
              <w:jc w:val="center"/>
              <w:rPr>
                <w:rFonts w:ascii="Arial" w:hAnsi="Arial" w:cs="Arial"/>
                <w:b/>
              </w:rPr>
            </w:pPr>
            <w:r w:rsidRPr="00A65113">
              <w:rPr>
                <w:rFonts w:ascii="Arial" w:hAnsi="Arial" w:cs="Arial"/>
                <w:b/>
                <w:bCs/>
              </w:rPr>
              <w:t>Compétences détaillée</w:t>
            </w:r>
            <w:r w:rsidR="00071EC6">
              <w:rPr>
                <w:rFonts w:ascii="Arial" w:hAnsi="Arial" w:cs="Arial"/>
                <w:b/>
                <w:bCs/>
              </w:rPr>
              <w:t>s</w:t>
            </w:r>
          </w:p>
        </w:tc>
        <w:tc>
          <w:tcPr>
            <w:tcW w:w="3544" w:type="dxa"/>
            <w:tcBorders>
              <w:top w:val="single" w:sz="12" w:space="0" w:color="auto"/>
              <w:left w:val="single" w:sz="4" w:space="0" w:color="auto"/>
              <w:bottom w:val="single" w:sz="4" w:space="0" w:color="auto"/>
              <w:right w:val="single" w:sz="4" w:space="0" w:color="auto"/>
            </w:tcBorders>
          </w:tcPr>
          <w:p w14:paraId="16A6B82C" w14:textId="77777777" w:rsidR="00BC2C5D" w:rsidRPr="008639B5" w:rsidRDefault="00BC2C5D" w:rsidP="00BC2C5D">
            <w:pPr>
              <w:jc w:val="center"/>
              <w:rPr>
                <w:rFonts w:ascii="Arial" w:hAnsi="Arial" w:cs="Arial"/>
                <w:b/>
              </w:rPr>
            </w:pPr>
            <w:r>
              <w:rPr>
                <w:rFonts w:ascii="Arial" w:hAnsi="Arial" w:cs="Arial"/>
                <w:b/>
                <w:bCs/>
              </w:rPr>
              <w:t>Savoirs associés</w:t>
            </w:r>
          </w:p>
        </w:tc>
        <w:tc>
          <w:tcPr>
            <w:tcW w:w="2828" w:type="dxa"/>
            <w:tcBorders>
              <w:top w:val="single" w:sz="12" w:space="0" w:color="auto"/>
              <w:left w:val="single" w:sz="4" w:space="0" w:color="auto"/>
              <w:bottom w:val="single" w:sz="4" w:space="0" w:color="auto"/>
              <w:right w:val="single" w:sz="4" w:space="0" w:color="auto"/>
            </w:tcBorders>
          </w:tcPr>
          <w:p w14:paraId="14F42869" w14:textId="77777777" w:rsidR="00BC2C5D" w:rsidRPr="008639B5" w:rsidRDefault="00BC2C5D" w:rsidP="00BC2C5D">
            <w:pPr>
              <w:jc w:val="center"/>
              <w:rPr>
                <w:rFonts w:ascii="Arial" w:hAnsi="Arial" w:cs="Arial"/>
                <w:b/>
              </w:rPr>
            </w:pPr>
            <w:r>
              <w:rPr>
                <w:rFonts w:ascii="Arial" w:hAnsi="Arial" w:cs="Arial"/>
                <w:b/>
                <w:bCs/>
              </w:rPr>
              <w:t>Résultats attendus</w:t>
            </w:r>
          </w:p>
        </w:tc>
      </w:tr>
      <w:tr w:rsidR="00B112C6" w:rsidRPr="00A65113" w14:paraId="3F6F3AEC" w14:textId="77777777" w:rsidTr="00D4791D">
        <w:trPr>
          <w:trHeight w:val="207"/>
        </w:trPr>
        <w:tc>
          <w:tcPr>
            <w:tcW w:w="3828" w:type="dxa"/>
            <w:tcBorders>
              <w:top w:val="single" w:sz="4" w:space="0" w:color="auto"/>
              <w:left w:val="single" w:sz="4" w:space="0" w:color="auto"/>
              <w:bottom w:val="single" w:sz="4" w:space="0" w:color="auto"/>
              <w:right w:val="single" w:sz="4" w:space="0" w:color="auto"/>
            </w:tcBorders>
          </w:tcPr>
          <w:p w14:paraId="38E3CF4F" w14:textId="77777777" w:rsidR="00B112C6" w:rsidRPr="00A65113" w:rsidRDefault="00B112C6" w:rsidP="00BC2C5D">
            <w:pPr>
              <w:rPr>
                <w:rFonts w:ascii="Arial" w:hAnsi="Arial" w:cs="Arial"/>
                <w:b/>
              </w:rPr>
            </w:pPr>
            <w:r w:rsidRPr="00A65113">
              <w:rPr>
                <w:rFonts w:ascii="Arial" w:hAnsi="Arial" w:cs="Arial"/>
                <w:b/>
              </w:rPr>
              <w:t>Participer à la passation des commandes fournisseur</w:t>
            </w:r>
            <w:r>
              <w:rPr>
                <w:rFonts w:ascii="Arial" w:hAnsi="Arial" w:cs="Arial"/>
                <w:b/>
              </w:rPr>
              <w:t>s</w:t>
            </w:r>
            <w:r w:rsidRPr="00A65113">
              <w:rPr>
                <w:rFonts w:ascii="Arial" w:hAnsi="Arial" w:cs="Arial"/>
                <w:b/>
              </w:rPr>
              <w:t xml:space="preserve"> </w:t>
            </w:r>
          </w:p>
          <w:p w14:paraId="1694CA5D" w14:textId="77777777" w:rsidR="00B112C6" w:rsidRDefault="00B112C6" w:rsidP="00BC2C5D">
            <w:pPr>
              <w:ind w:left="34"/>
              <w:rPr>
                <w:rFonts w:ascii="Arial" w:hAnsi="Arial" w:cs="Arial"/>
              </w:rPr>
            </w:pPr>
          </w:p>
          <w:p w14:paraId="65242242" w14:textId="77777777" w:rsidR="00B112C6" w:rsidRPr="00A65113" w:rsidRDefault="00B112C6" w:rsidP="00BC2C5D">
            <w:pPr>
              <w:ind w:left="34"/>
              <w:rPr>
                <w:rFonts w:ascii="Arial" w:hAnsi="Arial" w:cs="Arial"/>
              </w:rPr>
            </w:pPr>
            <w:r w:rsidRPr="00A65113">
              <w:rPr>
                <w:rFonts w:ascii="Arial" w:hAnsi="Arial" w:cs="Arial"/>
              </w:rPr>
              <w:t>Surveiller l’état des stocks</w:t>
            </w:r>
          </w:p>
          <w:p w14:paraId="36431AF7" w14:textId="77777777" w:rsidR="00B112C6" w:rsidRDefault="00B112C6" w:rsidP="00BC2C5D">
            <w:pPr>
              <w:ind w:left="34"/>
              <w:rPr>
                <w:rFonts w:ascii="Arial" w:hAnsi="Arial" w:cs="Arial"/>
              </w:rPr>
            </w:pPr>
          </w:p>
          <w:p w14:paraId="476E392A" w14:textId="77777777" w:rsidR="00B112C6" w:rsidRPr="00A65113" w:rsidRDefault="00B112C6" w:rsidP="00BC2C5D">
            <w:pPr>
              <w:ind w:left="34"/>
              <w:rPr>
                <w:rFonts w:ascii="Arial" w:hAnsi="Arial" w:cs="Arial"/>
              </w:rPr>
            </w:pPr>
            <w:r w:rsidRPr="00A65113">
              <w:rPr>
                <w:rFonts w:ascii="Arial" w:hAnsi="Arial" w:cs="Arial"/>
              </w:rPr>
              <w:t>Préparer les propositions de commandes</w:t>
            </w:r>
          </w:p>
          <w:p w14:paraId="6A93EC61" w14:textId="77777777" w:rsidR="00B112C6" w:rsidRDefault="00B112C6" w:rsidP="00BC2C5D">
            <w:pPr>
              <w:ind w:left="34"/>
              <w:rPr>
                <w:rFonts w:ascii="Arial" w:hAnsi="Arial" w:cs="Arial"/>
              </w:rPr>
            </w:pPr>
          </w:p>
          <w:p w14:paraId="47E02333" w14:textId="77777777" w:rsidR="00B112C6" w:rsidRPr="00A65113" w:rsidRDefault="00B112C6" w:rsidP="00BC2C5D">
            <w:pPr>
              <w:ind w:left="34"/>
              <w:rPr>
                <w:rFonts w:ascii="Arial" w:hAnsi="Arial" w:cs="Arial"/>
              </w:rPr>
            </w:pPr>
            <w:r w:rsidRPr="00A65113">
              <w:rPr>
                <w:rFonts w:ascii="Arial" w:hAnsi="Arial" w:cs="Arial"/>
              </w:rPr>
              <w:t>Utiliser le mode de transmission adapté</w:t>
            </w:r>
          </w:p>
          <w:p w14:paraId="7CB32CD2" w14:textId="77777777" w:rsidR="00B112C6" w:rsidRDefault="00B112C6" w:rsidP="00BC2C5D">
            <w:pPr>
              <w:ind w:left="34"/>
              <w:rPr>
                <w:rFonts w:ascii="Arial" w:hAnsi="Arial" w:cs="Arial"/>
              </w:rPr>
            </w:pPr>
          </w:p>
          <w:p w14:paraId="00CB7791" w14:textId="77777777" w:rsidR="00B112C6" w:rsidRPr="00A65113" w:rsidRDefault="00B112C6" w:rsidP="00BC2C5D">
            <w:pPr>
              <w:ind w:left="34"/>
              <w:rPr>
                <w:rFonts w:ascii="Arial" w:hAnsi="Arial" w:cs="Arial"/>
              </w:rPr>
            </w:pPr>
            <w:r w:rsidRPr="00A65113">
              <w:rPr>
                <w:rFonts w:ascii="Arial" w:hAnsi="Arial" w:cs="Arial"/>
              </w:rPr>
              <w:t>Transmettre la commande après validation</w:t>
            </w:r>
          </w:p>
          <w:p w14:paraId="18B6B225" w14:textId="77777777" w:rsidR="00B112C6" w:rsidRDefault="00B112C6" w:rsidP="00BC2C5D">
            <w:pPr>
              <w:ind w:left="34"/>
              <w:rPr>
                <w:rFonts w:ascii="Arial" w:hAnsi="Arial" w:cs="Arial"/>
              </w:rPr>
            </w:pPr>
          </w:p>
          <w:p w14:paraId="33DCFF53" w14:textId="77777777" w:rsidR="00B112C6" w:rsidRDefault="00B112C6" w:rsidP="00CC57BF">
            <w:pPr>
              <w:ind w:left="34"/>
              <w:rPr>
                <w:rFonts w:ascii="Arial" w:hAnsi="Arial" w:cs="Arial"/>
              </w:rPr>
            </w:pPr>
            <w:r w:rsidRPr="00A65113">
              <w:rPr>
                <w:rFonts w:ascii="Arial" w:hAnsi="Arial" w:cs="Arial"/>
              </w:rPr>
              <w:t xml:space="preserve">Assurer </w:t>
            </w:r>
            <w:r>
              <w:rPr>
                <w:rFonts w:ascii="Arial" w:hAnsi="Arial" w:cs="Arial"/>
              </w:rPr>
              <w:t>le suivi des commandes</w:t>
            </w:r>
          </w:p>
          <w:p w14:paraId="403BD5E0" w14:textId="77777777" w:rsidR="00E7118F" w:rsidRPr="00CC57BF" w:rsidRDefault="00E7118F" w:rsidP="00CC57BF">
            <w:pPr>
              <w:ind w:left="34"/>
              <w:rPr>
                <w:rFonts w:ascii="Arial" w:hAnsi="Arial" w:cs="Arial"/>
              </w:rPr>
            </w:pPr>
          </w:p>
        </w:tc>
        <w:tc>
          <w:tcPr>
            <w:tcW w:w="3544" w:type="dxa"/>
            <w:vMerge w:val="restart"/>
            <w:tcBorders>
              <w:top w:val="single" w:sz="4" w:space="0" w:color="auto"/>
              <w:left w:val="single" w:sz="4" w:space="0" w:color="auto"/>
              <w:right w:val="single" w:sz="4" w:space="0" w:color="auto"/>
            </w:tcBorders>
          </w:tcPr>
          <w:p w14:paraId="5288D5D7" w14:textId="77777777" w:rsidR="00B112C6" w:rsidRDefault="00B112C6" w:rsidP="00BC2C5D">
            <w:pPr>
              <w:jc w:val="center"/>
              <w:rPr>
                <w:rFonts w:ascii="Arial" w:hAnsi="Arial" w:cs="Arial"/>
                <w:b/>
                <w:bCs/>
              </w:rPr>
            </w:pPr>
          </w:p>
          <w:p w14:paraId="66808AFF" w14:textId="77777777" w:rsidR="00B112C6" w:rsidRDefault="00B112C6" w:rsidP="00BC2C5D">
            <w:pPr>
              <w:jc w:val="center"/>
              <w:rPr>
                <w:rFonts w:ascii="Arial" w:hAnsi="Arial" w:cs="Arial"/>
                <w:b/>
                <w:bCs/>
              </w:rPr>
            </w:pPr>
          </w:p>
          <w:p w14:paraId="6C613612" w14:textId="77777777" w:rsidR="00B112C6" w:rsidRDefault="00B112C6" w:rsidP="00BC2C5D">
            <w:pPr>
              <w:rPr>
                <w:rFonts w:ascii="Arial" w:hAnsi="Arial" w:cs="Arial"/>
              </w:rPr>
            </w:pPr>
          </w:p>
          <w:p w14:paraId="68643DC8" w14:textId="77777777" w:rsidR="00B112C6" w:rsidRPr="00E7118F" w:rsidRDefault="00B112C6" w:rsidP="00BC2C5D">
            <w:pPr>
              <w:rPr>
                <w:rFonts w:ascii="Arial" w:hAnsi="Arial" w:cs="Arial"/>
              </w:rPr>
            </w:pPr>
            <w:r w:rsidRPr="00E7118F">
              <w:rPr>
                <w:rFonts w:ascii="Arial" w:hAnsi="Arial" w:cs="Arial"/>
              </w:rPr>
              <w:t>Le circuit économique simplifié et ses agents</w:t>
            </w:r>
          </w:p>
          <w:p w14:paraId="68A31B90" w14:textId="77777777" w:rsidR="00B112C6" w:rsidRPr="00E7118F" w:rsidRDefault="00B112C6" w:rsidP="00BC2C5D">
            <w:pPr>
              <w:rPr>
                <w:rFonts w:ascii="Arial" w:hAnsi="Arial" w:cs="Arial"/>
              </w:rPr>
            </w:pPr>
          </w:p>
          <w:p w14:paraId="54655175" w14:textId="77777777" w:rsidR="00B112C6" w:rsidRPr="00E7118F" w:rsidRDefault="00B112C6" w:rsidP="00BC2C5D">
            <w:pPr>
              <w:rPr>
                <w:rFonts w:ascii="Arial" w:hAnsi="Arial" w:cs="Arial"/>
              </w:rPr>
            </w:pPr>
            <w:r w:rsidRPr="00E7118F">
              <w:rPr>
                <w:rFonts w:ascii="Arial" w:hAnsi="Arial" w:cs="Arial"/>
              </w:rPr>
              <w:t>L’entreprise</w:t>
            </w:r>
          </w:p>
          <w:p w14:paraId="4DF2CFCB" w14:textId="77777777" w:rsidR="00B112C6" w:rsidRPr="00E7118F" w:rsidRDefault="00B112C6" w:rsidP="00BC2C5D">
            <w:pPr>
              <w:rPr>
                <w:rFonts w:ascii="Arial" w:hAnsi="Arial" w:cs="Arial"/>
              </w:rPr>
            </w:pPr>
          </w:p>
          <w:p w14:paraId="771A73DD" w14:textId="77777777" w:rsidR="00B112C6" w:rsidRPr="00E7118F" w:rsidRDefault="00B112C6" w:rsidP="00BC2C5D">
            <w:pPr>
              <w:rPr>
                <w:rFonts w:ascii="Arial" w:hAnsi="Arial" w:cs="Arial"/>
              </w:rPr>
            </w:pPr>
            <w:r w:rsidRPr="00E7118F">
              <w:rPr>
                <w:rFonts w:ascii="Arial" w:hAnsi="Arial" w:cs="Arial"/>
              </w:rPr>
              <w:t xml:space="preserve">Les circuits de distribution et les canaux de vente </w:t>
            </w:r>
          </w:p>
          <w:p w14:paraId="4CDBCC50" w14:textId="77777777" w:rsidR="00B112C6" w:rsidRPr="00E7118F" w:rsidRDefault="00B112C6" w:rsidP="009C2B79">
            <w:pPr>
              <w:rPr>
                <w:rFonts w:ascii="Arial" w:hAnsi="Arial" w:cs="Arial"/>
              </w:rPr>
            </w:pPr>
          </w:p>
          <w:p w14:paraId="2739E99D" w14:textId="77777777" w:rsidR="00B112C6" w:rsidRPr="00E7118F" w:rsidRDefault="00B112C6" w:rsidP="007A6693">
            <w:pPr>
              <w:rPr>
                <w:rFonts w:ascii="Arial" w:hAnsi="Arial" w:cs="Arial"/>
              </w:rPr>
            </w:pPr>
            <w:r w:rsidRPr="00E7118F">
              <w:rPr>
                <w:rFonts w:ascii="Arial" w:hAnsi="Arial" w:cs="Arial"/>
              </w:rPr>
              <w:t>Les niveaux de stocks</w:t>
            </w:r>
          </w:p>
          <w:p w14:paraId="73C3E9A0" w14:textId="77777777" w:rsidR="00B112C6" w:rsidRPr="00E7118F" w:rsidRDefault="00B112C6" w:rsidP="007A6693">
            <w:pPr>
              <w:rPr>
                <w:rFonts w:ascii="Arial" w:hAnsi="Arial" w:cs="Arial"/>
              </w:rPr>
            </w:pPr>
          </w:p>
          <w:p w14:paraId="3DE684CE" w14:textId="77777777" w:rsidR="00B112C6" w:rsidRPr="00E7118F" w:rsidRDefault="00B112C6" w:rsidP="009C2B79">
            <w:pPr>
              <w:rPr>
                <w:rFonts w:ascii="Arial" w:hAnsi="Arial" w:cs="Arial"/>
              </w:rPr>
            </w:pPr>
            <w:r w:rsidRPr="00E7118F">
              <w:rPr>
                <w:rFonts w:ascii="Arial" w:hAnsi="Arial" w:cs="Arial"/>
              </w:rPr>
              <w:t>Le cadencier</w:t>
            </w:r>
          </w:p>
          <w:p w14:paraId="4F81990B" w14:textId="77777777" w:rsidR="00B112C6" w:rsidRPr="00E7118F" w:rsidRDefault="00B112C6" w:rsidP="009C2B79">
            <w:pPr>
              <w:rPr>
                <w:rFonts w:ascii="Arial" w:hAnsi="Arial" w:cs="Arial"/>
              </w:rPr>
            </w:pPr>
          </w:p>
          <w:p w14:paraId="39D91C67" w14:textId="77777777" w:rsidR="00B112C6" w:rsidRPr="00E7118F" w:rsidRDefault="00B112C6" w:rsidP="007A6693">
            <w:pPr>
              <w:rPr>
                <w:rFonts w:ascii="Arial" w:hAnsi="Arial" w:cs="Arial"/>
              </w:rPr>
            </w:pPr>
            <w:r w:rsidRPr="00E7118F">
              <w:rPr>
                <w:rFonts w:ascii="Arial" w:hAnsi="Arial" w:cs="Arial"/>
              </w:rPr>
              <w:t>L’inventaire</w:t>
            </w:r>
          </w:p>
          <w:p w14:paraId="59237A5A" w14:textId="77777777" w:rsidR="00B112C6" w:rsidRPr="00E7118F" w:rsidRDefault="00B112C6" w:rsidP="009C3F15">
            <w:pPr>
              <w:rPr>
                <w:rFonts w:ascii="Arial" w:hAnsi="Arial" w:cs="Arial"/>
                <w:i/>
              </w:rPr>
            </w:pPr>
          </w:p>
          <w:p w14:paraId="4119ADDB" w14:textId="77777777" w:rsidR="00B112C6" w:rsidRPr="00E7118F" w:rsidRDefault="00B112C6" w:rsidP="009C3F15">
            <w:pPr>
              <w:rPr>
                <w:rFonts w:ascii="Arial" w:hAnsi="Arial" w:cs="Arial"/>
                <w:i/>
              </w:rPr>
            </w:pPr>
            <w:r w:rsidRPr="00E7118F">
              <w:rPr>
                <w:rFonts w:ascii="Arial" w:hAnsi="Arial" w:cs="Arial"/>
                <w:i/>
              </w:rPr>
              <w:t>Les documents de gestion commerciale</w:t>
            </w:r>
          </w:p>
          <w:p w14:paraId="112F7843" w14:textId="77777777" w:rsidR="00B112C6" w:rsidRPr="00E7118F" w:rsidRDefault="00B112C6" w:rsidP="009C3F15">
            <w:pPr>
              <w:rPr>
                <w:rFonts w:ascii="Arial" w:hAnsi="Arial" w:cs="Arial"/>
              </w:rPr>
            </w:pPr>
          </w:p>
          <w:p w14:paraId="652563AD" w14:textId="77777777" w:rsidR="00B112C6" w:rsidRPr="00E7118F" w:rsidRDefault="00B112C6" w:rsidP="009C3F15">
            <w:pPr>
              <w:rPr>
                <w:rFonts w:ascii="Arial" w:hAnsi="Arial" w:cs="Arial"/>
              </w:rPr>
            </w:pPr>
            <w:r w:rsidRPr="00E7118F">
              <w:rPr>
                <w:rFonts w:ascii="Arial" w:hAnsi="Arial" w:cs="Arial"/>
              </w:rPr>
              <w:t>Les documents relatifs à la commande</w:t>
            </w:r>
          </w:p>
          <w:p w14:paraId="666DCCAC" w14:textId="77777777" w:rsidR="00B112C6" w:rsidRPr="00E7118F" w:rsidRDefault="00B112C6" w:rsidP="009C3F15">
            <w:pPr>
              <w:rPr>
                <w:rFonts w:ascii="Arial" w:hAnsi="Arial" w:cs="Arial"/>
              </w:rPr>
            </w:pPr>
          </w:p>
          <w:p w14:paraId="1D51C0BF" w14:textId="77777777" w:rsidR="00B112C6" w:rsidRPr="00E7118F" w:rsidRDefault="00B112C6" w:rsidP="009C3F15">
            <w:pPr>
              <w:rPr>
                <w:rFonts w:ascii="Arial" w:hAnsi="Arial" w:cs="Arial"/>
                <w:i/>
              </w:rPr>
            </w:pPr>
            <w:r w:rsidRPr="00E7118F">
              <w:rPr>
                <w:rFonts w:ascii="Arial" w:hAnsi="Arial" w:cs="Arial"/>
                <w:i/>
              </w:rPr>
              <w:t>La communication professionnelle</w:t>
            </w:r>
          </w:p>
          <w:p w14:paraId="645C2631" w14:textId="77777777" w:rsidR="00B112C6" w:rsidRPr="00E7118F" w:rsidRDefault="00B112C6" w:rsidP="009C3F15">
            <w:pPr>
              <w:rPr>
                <w:rFonts w:ascii="Arial" w:hAnsi="Arial" w:cs="Arial"/>
              </w:rPr>
            </w:pPr>
          </w:p>
          <w:p w14:paraId="3E321897" w14:textId="77777777" w:rsidR="00B112C6" w:rsidRPr="00E7118F" w:rsidRDefault="00B112C6" w:rsidP="009C3F15">
            <w:pPr>
              <w:rPr>
                <w:rFonts w:ascii="Arial" w:hAnsi="Arial" w:cs="Arial"/>
              </w:rPr>
            </w:pPr>
            <w:r w:rsidRPr="00E7118F">
              <w:rPr>
                <w:rFonts w:ascii="Arial" w:hAnsi="Arial" w:cs="Arial"/>
              </w:rPr>
              <w:t>Les documents relatifs à la livraison</w:t>
            </w:r>
          </w:p>
          <w:p w14:paraId="22E63D30" w14:textId="77777777" w:rsidR="00B112C6" w:rsidRPr="00A65113" w:rsidRDefault="00B112C6" w:rsidP="009C3F15">
            <w:pPr>
              <w:rPr>
                <w:rFonts w:ascii="Arial" w:hAnsi="Arial" w:cs="Arial"/>
                <w:b/>
              </w:rPr>
            </w:pPr>
          </w:p>
          <w:p w14:paraId="75C6163A" w14:textId="77777777" w:rsidR="00E7118F" w:rsidRDefault="00E7118F" w:rsidP="009C3F15">
            <w:pPr>
              <w:rPr>
                <w:rFonts w:ascii="Arial" w:hAnsi="Arial" w:cs="Arial"/>
              </w:rPr>
            </w:pPr>
          </w:p>
          <w:p w14:paraId="4B4FAD53" w14:textId="77777777" w:rsidR="00B112C6" w:rsidRDefault="00B112C6" w:rsidP="009C3F15">
            <w:pPr>
              <w:rPr>
                <w:rFonts w:ascii="Arial" w:hAnsi="Arial" w:cs="Arial"/>
              </w:rPr>
            </w:pPr>
            <w:r w:rsidRPr="00A65113">
              <w:rPr>
                <w:rFonts w:ascii="Arial" w:hAnsi="Arial" w:cs="Arial"/>
              </w:rPr>
              <w:t>Les procédures de l’entreprise</w:t>
            </w:r>
          </w:p>
          <w:p w14:paraId="4AB9258A" w14:textId="77777777" w:rsidR="00B112C6" w:rsidRPr="00A65113" w:rsidRDefault="00B112C6" w:rsidP="009C3F15">
            <w:pPr>
              <w:rPr>
                <w:rFonts w:ascii="Arial" w:hAnsi="Arial" w:cs="Arial"/>
              </w:rPr>
            </w:pPr>
          </w:p>
          <w:p w14:paraId="3BE1F78C" w14:textId="77777777" w:rsidR="00B112C6" w:rsidRDefault="00B112C6" w:rsidP="009C3F15">
            <w:pPr>
              <w:rPr>
                <w:rFonts w:ascii="Arial" w:hAnsi="Arial" w:cs="Arial"/>
              </w:rPr>
            </w:pPr>
            <w:r w:rsidRPr="00A65113">
              <w:rPr>
                <w:rFonts w:ascii="Arial" w:hAnsi="Arial" w:cs="Arial"/>
              </w:rPr>
              <w:t>Les règles d’hygiène et de sécurité</w:t>
            </w:r>
          </w:p>
          <w:p w14:paraId="66E29C96" w14:textId="77777777" w:rsidR="00B112C6" w:rsidRPr="00CC57BF" w:rsidRDefault="00B112C6" w:rsidP="00CC57BF">
            <w:pPr>
              <w:rPr>
                <w:rFonts w:ascii="Arial" w:hAnsi="Arial" w:cs="Arial"/>
                <w:i/>
              </w:rPr>
            </w:pPr>
          </w:p>
          <w:p w14:paraId="1E9E0175" w14:textId="77777777" w:rsidR="00B112C6" w:rsidRPr="00A65113" w:rsidRDefault="00B112C6" w:rsidP="009C3F15">
            <w:pPr>
              <w:rPr>
                <w:rFonts w:ascii="Arial" w:hAnsi="Arial" w:cs="Arial"/>
              </w:rPr>
            </w:pPr>
            <w:r w:rsidRPr="00A65113">
              <w:rPr>
                <w:rFonts w:ascii="Arial" w:hAnsi="Arial" w:cs="Arial"/>
              </w:rPr>
              <w:t>Le règlement intérieur</w:t>
            </w:r>
          </w:p>
          <w:p w14:paraId="2EAAAC9D" w14:textId="77777777" w:rsidR="00B112C6" w:rsidRDefault="00B112C6" w:rsidP="009C3F15">
            <w:pPr>
              <w:rPr>
                <w:rFonts w:ascii="Arial" w:hAnsi="Arial" w:cs="Arial"/>
              </w:rPr>
            </w:pPr>
          </w:p>
          <w:p w14:paraId="64ACC4F8" w14:textId="77777777" w:rsidR="00B112C6" w:rsidRDefault="00B112C6" w:rsidP="009C3F15">
            <w:pPr>
              <w:rPr>
                <w:rFonts w:ascii="Arial" w:hAnsi="Arial" w:cs="Arial"/>
              </w:rPr>
            </w:pPr>
          </w:p>
          <w:p w14:paraId="530D584D" w14:textId="77777777" w:rsidR="00B112C6" w:rsidRDefault="00B112C6" w:rsidP="009C3F15">
            <w:pPr>
              <w:rPr>
                <w:rFonts w:ascii="Arial" w:hAnsi="Arial" w:cs="Arial"/>
              </w:rPr>
            </w:pPr>
            <w:r w:rsidRPr="00A65113">
              <w:rPr>
                <w:rFonts w:ascii="Arial" w:hAnsi="Arial" w:cs="Arial"/>
              </w:rPr>
              <w:t xml:space="preserve">Les équipements et les installations </w:t>
            </w:r>
          </w:p>
          <w:p w14:paraId="420165A1" w14:textId="77777777" w:rsidR="00B112C6" w:rsidRPr="00A65113" w:rsidRDefault="00B112C6" w:rsidP="009C3F15">
            <w:pPr>
              <w:rPr>
                <w:rFonts w:ascii="Arial" w:hAnsi="Arial" w:cs="Arial"/>
              </w:rPr>
            </w:pPr>
          </w:p>
          <w:p w14:paraId="4AA49B4B" w14:textId="77777777" w:rsidR="00B112C6" w:rsidRPr="00A65113" w:rsidRDefault="00B112C6" w:rsidP="009C3F15">
            <w:pPr>
              <w:rPr>
                <w:rFonts w:ascii="Arial" w:hAnsi="Arial" w:cs="Arial"/>
              </w:rPr>
            </w:pPr>
            <w:r w:rsidRPr="00A65113">
              <w:rPr>
                <w:rFonts w:ascii="Arial" w:hAnsi="Arial" w:cs="Arial"/>
              </w:rPr>
              <w:t>Le rangement des produits </w:t>
            </w:r>
          </w:p>
          <w:p w14:paraId="27E662DD" w14:textId="77777777" w:rsidR="00B112C6" w:rsidRDefault="00B112C6" w:rsidP="009C3F15">
            <w:pPr>
              <w:rPr>
                <w:rFonts w:ascii="Arial" w:hAnsi="Arial" w:cs="Arial"/>
              </w:rPr>
            </w:pPr>
          </w:p>
          <w:p w14:paraId="4C6B9139" w14:textId="77777777" w:rsidR="00B112C6" w:rsidRPr="00A65113" w:rsidRDefault="00B112C6" w:rsidP="009C3F15">
            <w:pPr>
              <w:rPr>
                <w:rFonts w:ascii="Arial" w:hAnsi="Arial" w:cs="Arial"/>
              </w:rPr>
            </w:pPr>
            <w:r>
              <w:rPr>
                <w:rFonts w:ascii="Arial" w:hAnsi="Arial" w:cs="Arial"/>
              </w:rPr>
              <w:t>Le tri sélectif : ré</w:t>
            </w:r>
            <w:r w:rsidRPr="00A65113">
              <w:rPr>
                <w:rFonts w:ascii="Arial" w:hAnsi="Arial" w:cs="Arial"/>
              </w:rPr>
              <w:t>glementation et développement durable</w:t>
            </w:r>
          </w:p>
          <w:p w14:paraId="55AF28D9" w14:textId="77777777" w:rsidR="00B112C6" w:rsidRDefault="00B112C6" w:rsidP="009C3F15">
            <w:pPr>
              <w:rPr>
                <w:rFonts w:ascii="Arial" w:hAnsi="Arial" w:cs="Arial"/>
                <w:i/>
              </w:rPr>
            </w:pPr>
          </w:p>
          <w:p w14:paraId="3BBEF150" w14:textId="77777777" w:rsidR="00B112C6" w:rsidRPr="00D218E5" w:rsidRDefault="00B112C6" w:rsidP="009C3F15">
            <w:pPr>
              <w:rPr>
                <w:rFonts w:ascii="Arial" w:hAnsi="Arial" w:cs="Arial"/>
              </w:rPr>
            </w:pPr>
            <w:r w:rsidRPr="00D218E5">
              <w:rPr>
                <w:rFonts w:ascii="Arial" w:hAnsi="Arial" w:cs="Arial"/>
              </w:rPr>
              <w:t>Les systèmes antivols sur les produits</w:t>
            </w:r>
          </w:p>
          <w:p w14:paraId="273C53CB" w14:textId="77777777" w:rsidR="00B112C6" w:rsidRDefault="00B112C6" w:rsidP="009C3F15">
            <w:pPr>
              <w:rPr>
                <w:rFonts w:ascii="Arial" w:hAnsi="Arial" w:cs="Arial"/>
              </w:rPr>
            </w:pPr>
          </w:p>
          <w:p w14:paraId="50676265" w14:textId="77777777" w:rsidR="00B112C6" w:rsidRDefault="00B112C6" w:rsidP="009C3F15">
            <w:pPr>
              <w:rPr>
                <w:rFonts w:ascii="Arial" w:hAnsi="Arial" w:cs="Arial"/>
              </w:rPr>
            </w:pPr>
          </w:p>
          <w:p w14:paraId="293699C1" w14:textId="77777777" w:rsidR="00B112C6" w:rsidRDefault="00B112C6" w:rsidP="009C3F15">
            <w:pPr>
              <w:rPr>
                <w:rFonts w:ascii="Arial" w:hAnsi="Arial" w:cs="Arial"/>
              </w:rPr>
            </w:pPr>
          </w:p>
          <w:p w14:paraId="2EB54B85" w14:textId="77777777" w:rsidR="00E7118F" w:rsidRDefault="00E7118F" w:rsidP="009C3F15">
            <w:pPr>
              <w:rPr>
                <w:rFonts w:ascii="Arial" w:hAnsi="Arial" w:cs="Arial"/>
              </w:rPr>
            </w:pPr>
          </w:p>
          <w:p w14:paraId="7C1EEEF3" w14:textId="77777777" w:rsidR="00E7118F" w:rsidRDefault="00E7118F" w:rsidP="009C3F15">
            <w:pPr>
              <w:rPr>
                <w:rFonts w:ascii="Arial" w:hAnsi="Arial" w:cs="Arial"/>
              </w:rPr>
            </w:pPr>
          </w:p>
          <w:p w14:paraId="49C1E4FA" w14:textId="77777777" w:rsidR="00E7118F" w:rsidRDefault="00E7118F" w:rsidP="009C3F15">
            <w:pPr>
              <w:rPr>
                <w:rFonts w:ascii="Arial" w:hAnsi="Arial" w:cs="Arial"/>
              </w:rPr>
            </w:pPr>
          </w:p>
          <w:p w14:paraId="2E7A18AC" w14:textId="77777777" w:rsidR="00E7118F" w:rsidRDefault="00E7118F" w:rsidP="009C3F15">
            <w:pPr>
              <w:rPr>
                <w:rFonts w:ascii="Arial" w:hAnsi="Arial" w:cs="Arial"/>
              </w:rPr>
            </w:pPr>
          </w:p>
          <w:p w14:paraId="1D114DC3" w14:textId="77777777" w:rsidR="00E7118F" w:rsidRDefault="00E7118F" w:rsidP="009C3F15">
            <w:pPr>
              <w:rPr>
                <w:rFonts w:ascii="Arial" w:hAnsi="Arial" w:cs="Arial"/>
              </w:rPr>
            </w:pPr>
          </w:p>
          <w:p w14:paraId="3BE0EC0F" w14:textId="77777777" w:rsidR="00E7118F" w:rsidRDefault="00E7118F" w:rsidP="009C3F15">
            <w:pPr>
              <w:rPr>
                <w:rFonts w:ascii="Arial" w:hAnsi="Arial" w:cs="Arial"/>
              </w:rPr>
            </w:pPr>
          </w:p>
          <w:p w14:paraId="3ECCDA75" w14:textId="77777777" w:rsidR="00E7118F" w:rsidRDefault="00E7118F" w:rsidP="009C3F15">
            <w:pPr>
              <w:rPr>
                <w:rFonts w:ascii="Arial" w:hAnsi="Arial" w:cs="Arial"/>
              </w:rPr>
            </w:pPr>
          </w:p>
          <w:p w14:paraId="53E5A0A1" w14:textId="77777777" w:rsidR="00B112C6" w:rsidRPr="00AD4805" w:rsidRDefault="00B112C6" w:rsidP="009C3F15">
            <w:pPr>
              <w:rPr>
                <w:rFonts w:ascii="Arial" w:hAnsi="Arial" w:cs="Arial"/>
              </w:rPr>
            </w:pPr>
            <w:r w:rsidRPr="00AD4805">
              <w:rPr>
                <w:rFonts w:ascii="Arial" w:hAnsi="Arial" w:cs="Arial"/>
              </w:rPr>
              <w:t>Les différents modes de préparation des commandes omnicanales</w:t>
            </w:r>
          </w:p>
          <w:p w14:paraId="2B50306F" w14:textId="77777777" w:rsidR="00B112C6" w:rsidRPr="00A65113" w:rsidRDefault="00B112C6" w:rsidP="009C3F15">
            <w:pPr>
              <w:rPr>
                <w:rFonts w:ascii="Arial" w:hAnsi="Arial" w:cs="Arial"/>
              </w:rPr>
            </w:pPr>
          </w:p>
          <w:p w14:paraId="3E5ED409" w14:textId="77777777" w:rsidR="00B112C6" w:rsidRPr="00564C2C" w:rsidRDefault="00B112C6" w:rsidP="009C3F15">
            <w:pPr>
              <w:rPr>
                <w:rFonts w:ascii="Arial" w:hAnsi="Arial" w:cs="Arial"/>
                <w:i/>
              </w:rPr>
            </w:pPr>
            <w:r w:rsidRPr="00564C2C">
              <w:rPr>
                <w:rFonts w:ascii="Arial" w:hAnsi="Arial" w:cs="Arial"/>
                <w:i/>
              </w:rPr>
              <w:t xml:space="preserve">Le conditionnement et l’emballage </w:t>
            </w:r>
          </w:p>
          <w:p w14:paraId="56F94292" w14:textId="77777777" w:rsidR="00B112C6" w:rsidRDefault="00B112C6" w:rsidP="009C3F15">
            <w:pPr>
              <w:rPr>
                <w:rFonts w:ascii="Arial" w:hAnsi="Arial" w:cs="Arial"/>
                <w:b/>
                <w:bCs/>
              </w:rPr>
            </w:pPr>
          </w:p>
        </w:tc>
        <w:tc>
          <w:tcPr>
            <w:tcW w:w="2828" w:type="dxa"/>
            <w:tcBorders>
              <w:top w:val="single" w:sz="4" w:space="0" w:color="auto"/>
              <w:left w:val="single" w:sz="4" w:space="0" w:color="auto"/>
              <w:bottom w:val="single" w:sz="4" w:space="0" w:color="auto"/>
              <w:right w:val="single" w:sz="4" w:space="0" w:color="auto"/>
            </w:tcBorders>
          </w:tcPr>
          <w:p w14:paraId="337BCB0F" w14:textId="77777777" w:rsidR="00B112C6" w:rsidRDefault="00B112C6" w:rsidP="00BC2C5D">
            <w:pPr>
              <w:jc w:val="center"/>
              <w:rPr>
                <w:rFonts w:ascii="Arial" w:hAnsi="Arial" w:cs="Arial"/>
                <w:b/>
                <w:bCs/>
              </w:rPr>
            </w:pPr>
          </w:p>
          <w:p w14:paraId="2F29C722" w14:textId="77777777" w:rsidR="00B112C6" w:rsidRDefault="00B112C6" w:rsidP="00BC2C5D">
            <w:pPr>
              <w:rPr>
                <w:rFonts w:ascii="Arial" w:hAnsi="Arial" w:cs="Arial"/>
              </w:rPr>
            </w:pPr>
          </w:p>
          <w:p w14:paraId="70C91E2B" w14:textId="77777777" w:rsidR="00B112C6" w:rsidRDefault="00B112C6" w:rsidP="00BC2C5D">
            <w:pPr>
              <w:rPr>
                <w:rFonts w:ascii="Arial" w:hAnsi="Arial" w:cs="Arial"/>
              </w:rPr>
            </w:pPr>
          </w:p>
          <w:p w14:paraId="6E974803" w14:textId="77777777" w:rsidR="00B112C6" w:rsidRDefault="00B112C6" w:rsidP="00BC2C5D">
            <w:pPr>
              <w:rPr>
                <w:rFonts w:ascii="Arial" w:hAnsi="Arial" w:cs="Arial"/>
              </w:rPr>
            </w:pPr>
            <w:r w:rsidRPr="00A65113">
              <w:rPr>
                <w:rFonts w:ascii="Arial" w:hAnsi="Arial" w:cs="Arial"/>
              </w:rPr>
              <w:t>Les quantités à commander sont correctement anticipées et déterminées</w:t>
            </w:r>
          </w:p>
          <w:p w14:paraId="3CB2869D" w14:textId="77777777" w:rsidR="00B112C6" w:rsidRPr="00A65113" w:rsidRDefault="00B112C6" w:rsidP="00BC2C5D">
            <w:pPr>
              <w:rPr>
                <w:rFonts w:ascii="Arial" w:hAnsi="Arial" w:cs="Arial"/>
              </w:rPr>
            </w:pPr>
          </w:p>
          <w:p w14:paraId="27E301B0" w14:textId="77777777" w:rsidR="00B112C6" w:rsidRDefault="00B112C6" w:rsidP="00BC2C5D">
            <w:pPr>
              <w:rPr>
                <w:rFonts w:ascii="Arial" w:hAnsi="Arial" w:cs="Arial"/>
              </w:rPr>
            </w:pPr>
            <w:r w:rsidRPr="00A65113">
              <w:rPr>
                <w:rFonts w:ascii="Arial" w:hAnsi="Arial" w:cs="Arial"/>
              </w:rPr>
              <w:t>La commande est correctement transmise</w:t>
            </w:r>
          </w:p>
          <w:p w14:paraId="4AC48FCF" w14:textId="77777777" w:rsidR="00B112C6" w:rsidRPr="00A65113" w:rsidRDefault="00B112C6" w:rsidP="00BC2C5D">
            <w:pPr>
              <w:rPr>
                <w:rFonts w:ascii="Arial" w:hAnsi="Arial" w:cs="Arial"/>
              </w:rPr>
            </w:pPr>
            <w:r w:rsidRPr="00A65113">
              <w:rPr>
                <w:rFonts w:ascii="Arial" w:hAnsi="Arial" w:cs="Arial"/>
              </w:rPr>
              <w:t xml:space="preserve"> </w:t>
            </w:r>
          </w:p>
          <w:p w14:paraId="71CDCDFD" w14:textId="77777777" w:rsidR="00B112C6" w:rsidRPr="00A65113" w:rsidRDefault="00B112C6" w:rsidP="00BC2C5D">
            <w:pPr>
              <w:rPr>
                <w:rFonts w:ascii="Arial" w:hAnsi="Arial" w:cs="Arial"/>
              </w:rPr>
            </w:pPr>
            <w:r>
              <w:rPr>
                <w:rFonts w:ascii="Arial" w:hAnsi="Arial" w:cs="Arial"/>
              </w:rPr>
              <w:t xml:space="preserve">Le </w:t>
            </w:r>
            <w:r w:rsidRPr="00A65113">
              <w:rPr>
                <w:rFonts w:ascii="Arial" w:hAnsi="Arial" w:cs="Arial"/>
              </w:rPr>
              <w:t>suivi de la commande est assuré</w:t>
            </w:r>
          </w:p>
          <w:p w14:paraId="7F646249" w14:textId="77777777" w:rsidR="00B112C6" w:rsidRDefault="00B112C6" w:rsidP="00BC2C5D">
            <w:pPr>
              <w:rPr>
                <w:rFonts w:ascii="Arial" w:hAnsi="Arial" w:cs="Arial"/>
              </w:rPr>
            </w:pPr>
          </w:p>
          <w:p w14:paraId="491B82A1" w14:textId="77777777" w:rsidR="00B112C6" w:rsidRPr="00BC2C5D" w:rsidRDefault="00B112C6" w:rsidP="00BC2C5D">
            <w:pPr>
              <w:rPr>
                <w:rFonts w:ascii="Arial" w:hAnsi="Arial" w:cs="Arial"/>
              </w:rPr>
            </w:pPr>
          </w:p>
        </w:tc>
      </w:tr>
      <w:tr w:rsidR="00B112C6" w:rsidRPr="00A65113" w14:paraId="228EF2F1" w14:textId="77777777" w:rsidTr="00D4791D">
        <w:trPr>
          <w:trHeight w:val="1410"/>
        </w:trPr>
        <w:tc>
          <w:tcPr>
            <w:tcW w:w="3828" w:type="dxa"/>
            <w:tcBorders>
              <w:top w:val="single" w:sz="4" w:space="0" w:color="auto"/>
              <w:left w:val="single" w:sz="4" w:space="0" w:color="auto"/>
              <w:bottom w:val="single" w:sz="4" w:space="0" w:color="auto"/>
              <w:right w:val="single" w:sz="4" w:space="0" w:color="auto"/>
            </w:tcBorders>
          </w:tcPr>
          <w:p w14:paraId="293440CF" w14:textId="77777777" w:rsidR="00B112C6" w:rsidRPr="00F71B62" w:rsidRDefault="00B112C6" w:rsidP="00BC2C5D">
            <w:pPr>
              <w:rPr>
                <w:rFonts w:ascii="Arial" w:hAnsi="Arial" w:cs="Arial"/>
                <w:b/>
              </w:rPr>
            </w:pPr>
            <w:r w:rsidRPr="00A65113">
              <w:rPr>
                <w:rFonts w:ascii="Arial" w:hAnsi="Arial" w:cs="Arial"/>
                <w:b/>
              </w:rPr>
              <w:t>Réceptionner</w:t>
            </w:r>
          </w:p>
          <w:p w14:paraId="54A70D34" w14:textId="77777777" w:rsidR="00B112C6" w:rsidRDefault="00B112C6" w:rsidP="00BC2C5D">
            <w:pPr>
              <w:ind w:left="34"/>
              <w:rPr>
                <w:rFonts w:ascii="Arial" w:hAnsi="Arial" w:cs="Arial"/>
              </w:rPr>
            </w:pPr>
          </w:p>
          <w:p w14:paraId="27B27316" w14:textId="77777777" w:rsidR="00B112C6" w:rsidRPr="00A65113" w:rsidRDefault="00B112C6" w:rsidP="00BC2C5D">
            <w:pPr>
              <w:ind w:left="34"/>
              <w:rPr>
                <w:rFonts w:ascii="Arial" w:hAnsi="Arial" w:cs="Arial"/>
              </w:rPr>
            </w:pPr>
            <w:r w:rsidRPr="00A65113">
              <w:rPr>
                <w:rFonts w:ascii="Arial" w:hAnsi="Arial" w:cs="Arial"/>
              </w:rPr>
              <w:t>Identifier les documents de livraison et de traçabilité</w:t>
            </w:r>
          </w:p>
          <w:p w14:paraId="03F5DBC0" w14:textId="77777777" w:rsidR="00B112C6" w:rsidRDefault="00B112C6" w:rsidP="00BC2C5D">
            <w:pPr>
              <w:ind w:left="34"/>
              <w:rPr>
                <w:rFonts w:ascii="Arial" w:hAnsi="Arial" w:cs="Arial"/>
              </w:rPr>
            </w:pPr>
          </w:p>
          <w:p w14:paraId="09FC168A" w14:textId="77777777" w:rsidR="00B112C6" w:rsidRPr="00A65113" w:rsidRDefault="00B112C6" w:rsidP="00BC2C5D">
            <w:pPr>
              <w:ind w:left="34"/>
              <w:rPr>
                <w:rFonts w:ascii="Arial" w:hAnsi="Arial" w:cs="Arial"/>
              </w:rPr>
            </w:pPr>
            <w:r w:rsidRPr="00A65113">
              <w:rPr>
                <w:rFonts w:ascii="Arial" w:hAnsi="Arial" w:cs="Arial"/>
              </w:rPr>
              <w:t>Contrôler la qualité et la quantité</w:t>
            </w:r>
          </w:p>
          <w:p w14:paraId="26F9720B" w14:textId="77777777" w:rsidR="00B112C6" w:rsidRDefault="00B112C6" w:rsidP="00BC2C5D">
            <w:pPr>
              <w:ind w:left="34"/>
              <w:rPr>
                <w:rFonts w:ascii="Arial" w:hAnsi="Arial" w:cs="Arial"/>
              </w:rPr>
            </w:pPr>
          </w:p>
          <w:p w14:paraId="4A98D587" w14:textId="77777777" w:rsidR="00B112C6" w:rsidRPr="00A65113" w:rsidRDefault="00B112C6" w:rsidP="00BC2C5D">
            <w:pPr>
              <w:ind w:left="34"/>
              <w:rPr>
                <w:rFonts w:ascii="Arial" w:hAnsi="Arial" w:cs="Arial"/>
              </w:rPr>
            </w:pPr>
            <w:r w:rsidRPr="00A65113">
              <w:rPr>
                <w:rFonts w:ascii="Arial" w:hAnsi="Arial" w:cs="Arial"/>
              </w:rPr>
              <w:t>Comparer le bon de commande et le bon de livraison</w:t>
            </w:r>
          </w:p>
          <w:p w14:paraId="64448B76" w14:textId="77777777" w:rsidR="00B112C6" w:rsidRDefault="00B112C6" w:rsidP="00BC2C5D">
            <w:pPr>
              <w:ind w:left="34"/>
              <w:rPr>
                <w:rFonts w:ascii="Arial" w:hAnsi="Arial" w:cs="Arial"/>
              </w:rPr>
            </w:pPr>
          </w:p>
          <w:p w14:paraId="34A70B87" w14:textId="77777777" w:rsidR="00B112C6" w:rsidRPr="00A65113" w:rsidRDefault="00B112C6" w:rsidP="00BC2C5D">
            <w:pPr>
              <w:ind w:left="34"/>
              <w:rPr>
                <w:rFonts w:ascii="Arial" w:hAnsi="Arial" w:cs="Arial"/>
              </w:rPr>
            </w:pPr>
            <w:r w:rsidRPr="00A65113">
              <w:rPr>
                <w:rFonts w:ascii="Arial" w:hAnsi="Arial" w:cs="Arial"/>
              </w:rPr>
              <w:t>Relever les anomalies éventuelles et les transmettre au responsable</w:t>
            </w:r>
          </w:p>
          <w:p w14:paraId="077215D5" w14:textId="77777777" w:rsidR="00E7118F" w:rsidRDefault="00E7118F" w:rsidP="00CB461B">
            <w:pPr>
              <w:rPr>
                <w:rFonts w:ascii="Arial" w:hAnsi="Arial" w:cs="Arial"/>
              </w:rPr>
            </w:pPr>
          </w:p>
          <w:p w14:paraId="3EBC5369" w14:textId="77777777" w:rsidR="00B112C6" w:rsidRPr="00A65113" w:rsidRDefault="00B112C6" w:rsidP="00CB461B">
            <w:pPr>
              <w:rPr>
                <w:rFonts w:ascii="Arial" w:hAnsi="Arial" w:cs="Arial"/>
              </w:rPr>
            </w:pPr>
            <w:r w:rsidRPr="00A65113">
              <w:rPr>
                <w:rFonts w:ascii="Arial" w:hAnsi="Arial" w:cs="Arial"/>
              </w:rPr>
              <w:t>Classer les documents de réception et de traçabilité</w:t>
            </w:r>
          </w:p>
          <w:p w14:paraId="59D8C47A" w14:textId="77777777" w:rsidR="00B112C6" w:rsidRDefault="00B112C6" w:rsidP="00BC2C5D">
            <w:pPr>
              <w:rPr>
                <w:rFonts w:ascii="Arial" w:hAnsi="Arial" w:cs="Arial"/>
                <w:b/>
              </w:rPr>
            </w:pPr>
          </w:p>
          <w:p w14:paraId="6BF65449" w14:textId="77777777" w:rsidR="00B112C6" w:rsidRPr="00017219" w:rsidRDefault="00B112C6" w:rsidP="00017219">
            <w:pPr>
              <w:rPr>
                <w:rFonts w:ascii="Arial" w:hAnsi="Arial" w:cs="Arial"/>
              </w:rPr>
            </w:pPr>
          </w:p>
        </w:tc>
        <w:tc>
          <w:tcPr>
            <w:tcW w:w="3544" w:type="dxa"/>
            <w:vMerge/>
            <w:tcBorders>
              <w:left w:val="single" w:sz="4" w:space="0" w:color="auto"/>
              <w:right w:val="single" w:sz="4" w:space="0" w:color="auto"/>
            </w:tcBorders>
          </w:tcPr>
          <w:p w14:paraId="640C57CC" w14:textId="77777777" w:rsidR="00B112C6" w:rsidRPr="009C3F15" w:rsidRDefault="00B112C6" w:rsidP="009C3F15">
            <w:pPr>
              <w:rPr>
                <w:rFonts w:ascii="Arial" w:hAnsi="Arial" w:cs="Arial"/>
              </w:rPr>
            </w:pPr>
          </w:p>
        </w:tc>
        <w:tc>
          <w:tcPr>
            <w:tcW w:w="2828" w:type="dxa"/>
            <w:tcBorders>
              <w:top w:val="single" w:sz="4" w:space="0" w:color="auto"/>
              <w:left w:val="single" w:sz="4" w:space="0" w:color="auto"/>
              <w:bottom w:val="single" w:sz="4" w:space="0" w:color="auto"/>
              <w:right w:val="single" w:sz="4" w:space="0" w:color="auto"/>
            </w:tcBorders>
          </w:tcPr>
          <w:p w14:paraId="489120E0" w14:textId="77777777" w:rsidR="00B112C6" w:rsidRDefault="00B112C6" w:rsidP="00BC2C5D">
            <w:pPr>
              <w:jc w:val="center"/>
              <w:rPr>
                <w:rFonts w:ascii="Arial" w:hAnsi="Arial" w:cs="Arial"/>
                <w:b/>
                <w:bCs/>
              </w:rPr>
            </w:pPr>
          </w:p>
          <w:p w14:paraId="02A6FD35" w14:textId="77777777" w:rsidR="00B112C6" w:rsidRDefault="00B112C6" w:rsidP="00CB461B">
            <w:pPr>
              <w:ind w:left="33"/>
              <w:rPr>
                <w:rFonts w:ascii="Arial" w:hAnsi="Arial" w:cs="Arial"/>
              </w:rPr>
            </w:pPr>
          </w:p>
          <w:p w14:paraId="5B4C86D6" w14:textId="77777777" w:rsidR="00B112C6" w:rsidRDefault="00B112C6" w:rsidP="00CB461B">
            <w:pPr>
              <w:ind w:left="33"/>
              <w:rPr>
                <w:rFonts w:ascii="Arial" w:hAnsi="Arial" w:cs="Arial"/>
              </w:rPr>
            </w:pPr>
            <w:r w:rsidRPr="00CB461B">
              <w:rPr>
                <w:rFonts w:ascii="Arial" w:hAnsi="Arial" w:cs="Arial"/>
              </w:rPr>
              <w:t>Les procédures de l’entreprise et les consignes d’hygiène et de sécurité sont respectées</w:t>
            </w:r>
          </w:p>
          <w:p w14:paraId="21DD9C82" w14:textId="77777777" w:rsidR="00B112C6" w:rsidRPr="00CB461B" w:rsidRDefault="00B112C6" w:rsidP="00CB461B">
            <w:pPr>
              <w:ind w:left="33"/>
              <w:rPr>
                <w:rFonts w:ascii="Arial" w:hAnsi="Arial" w:cs="Arial"/>
              </w:rPr>
            </w:pPr>
          </w:p>
          <w:p w14:paraId="4DC9ECC2" w14:textId="77777777" w:rsidR="00B112C6" w:rsidRDefault="00B112C6" w:rsidP="00CB461B">
            <w:pPr>
              <w:ind w:left="33"/>
              <w:rPr>
                <w:rFonts w:ascii="Arial" w:hAnsi="Arial" w:cs="Arial"/>
              </w:rPr>
            </w:pPr>
            <w:r w:rsidRPr="00CB461B">
              <w:rPr>
                <w:rFonts w:ascii="Arial" w:hAnsi="Arial" w:cs="Arial"/>
              </w:rPr>
              <w:t>Les contrôles sont réalisés et sont fiables</w:t>
            </w:r>
          </w:p>
          <w:p w14:paraId="568CBDE5" w14:textId="77777777" w:rsidR="00B112C6" w:rsidRPr="00CB461B" w:rsidRDefault="00B112C6" w:rsidP="00CB461B">
            <w:pPr>
              <w:ind w:left="33"/>
              <w:rPr>
                <w:rFonts w:ascii="Arial" w:hAnsi="Arial" w:cs="Arial"/>
              </w:rPr>
            </w:pPr>
            <w:r w:rsidRPr="00CB461B">
              <w:rPr>
                <w:rFonts w:ascii="Arial" w:hAnsi="Arial" w:cs="Arial"/>
              </w:rPr>
              <w:t xml:space="preserve"> </w:t>
            </w:r>
          </w:p>
          <w:p w14:paraId="705DD7D9" w14:textId="77777777" w:rsidR="00B112C6" w:rsidRDefault="00B112C6" w:rsidP="00CB461B">
            <w:pPr>
              <w:ind w:left="33"/>
              <w:rPr>
                <w:rFonts w:ascii="Arial" w:hAnsi="Arial" w:cs="Arial"/>
              </w:rPr>
            </w:pPr>
            <w:r w:rsidRPr="00CB461B">
              <w:rPr>
                <w:rFonts w:ascii="Arial" w:hAnsi="Arial" w:cs="Arial"/>
              </w:rPr>
              <w:t>Les anomalies sont bien identifiées et transmises</w:t>
            </w:r>
          </w:p>
          <w:p w14:paraId="5B2EA1FB" w14:textId="77777777" w:rsidR="00B112C6" w:rsidRPr="00CB461B" w:rsidRDefault="00B112C6" w:rsidP="00CB461B">
            <w:pPr>
              <w:ind w:left="33"/>
              <w:rPr>
                <w:rFonts w:ascii="Arial" w:hAnsi="Arial" w:cs="Arial"/>
              </w:rPr>
            </w:pPr>
          </w:p>
          <w:p w14:paraId="270907A8" w14:textId="77777777" w:rsidR="00B112C6" w:rsidRDefault="00B112C6" w:rsidP="00017219">
            <w:pPr>
              <w:rPr>
                <w:rFonts w:ascii="Arial" w:hAnsi="Arial" w:cs="Arial"/>
              </w:rPr>
            </w:pPr>
            <w:r w:rsidRPr="00CB461B">
              <w:rPr>
                <w:rFonts w:ascii="Arial" w:hAnsi="Arial" w:cs="Arial"/>
              </w:rPr>
              <w:t>Les documents inhérents à la réception sont correctement complétés et classés</w:t>
            </w:r>
          </w:p>
          <w:p w14:paraId="207779F8" w14:textId="77777777" w:rsidR="00B112C6" w:rsidRPr="00017219" w:rsidRDefault="00B112C6" w:rsidP="00017219">
            <w:pPr>
              <w:jc w:val="center"/>
              <w:rPr>
                <w:rFonts w:ascii="Arial" w:hAnsi="Arial" w:cs="Arial"/>
              </w:rPr>
            </w:pPr>
          </w:p>
        </w:tc>
      </w:tr>
      <w:tr w:rsidR="00B112C6" w:rsidRPr="00A65113" w14:paraId="4FA1210A" w14:textId="77777777" w:rsidTr="00D4791D">
        <w:trPr>
          <w:trHeight w:val="207"/>
        </w:trPr>
        <w:tc>
          <w:tcPr>
            <w:tcW w:w="3828" w:type="dxa"/>
            <w:tcBorders>
              <w:top w:val="single" w:sz="4" w:space="0" w:color="auto"/>
              <w:left w:val="single" w:sz="4" w:space="0" w:color="auto"/>
              <w:bottom w:val="single" w:sz="4" w:space="0" w:color="auto"/>
              <w:right w:val="single" w:sz="4" w:space="0" w:color="auto"/>
            </w:tcBorders>
          </w:tcPr>
          <w:p w14:paraId="610AC4D7" w14:textId="77777777" w:rsidR="00B112C6" w:rsidRPr="00A65113" w:rsidRDefault="00B112C6" w:rsidP="009C3F15">
            <w:pPr>
              <w:rPr>
                <w:rFonts w:ascii="Arial" w:hAnsi="Arial" w:cs="Arial"/>
                <w:b/>
              </w:rPr>
            </w:pPr>
            <w:r w:rsidRPr="00A65113">
              <w:rPr>
                <w:rFonts w:ascii="Arial" w:hAnsi="Arial" w:cs="Arial"/>
                <w:b/>
              </w:rPr>
              <w:t>Stocker</w:t>
            </w:r>
          </w:p>
          <w:p w14:paraId="752E5C45" w14:textId="77777777" w:rsidR="00B112C6" w:rsidRDefault="00B112C6" w:rsidP="009C3F15">
            <w:pPr>
              <w:ind w:left="34"/>
              <w:rPr>
                <w:rFonts w:ascii="Arial" w:hAnsi="Arial" w:cs="Arial"/>
              </w:rPr>
            </w:pPr>
          </w:p>
          <w:p w14:paraId="0E96C00D" w14:textId="77777777" w:rsidR="00B112C6" w:rsidRPr="00A65113" w:rsidRDefault="00B112C6" w:rsidP="009C3F15">
            <w:pPr>
              <w:ind w:left="34"/>
              <w:rPr>
                <w:rFonts w:ascii="Arial" w:hAnsi="Arial" w:cs="Arial"/>
              </w:rPr>
            </w:pPr>
            <w:r w:rsidRPr="007A6693">
              <w:rPr>
                <w:rFonts w:ascii="Arial" w:hAnsi="Arial" w:cs="Arial"/>
              </w:rPr>
              <w:t>Utiliser le matériel de manutention adapté</w:t>
            </w:r>
          </w:p>
          <w:p w14:paraId="4852654D" w14:textId="77777777" w:rsidR="00B112C6" w:rsidRDefault="00B112C6" w:rsidP="009C3F15">
            <w:pPr>
              <w:ind w:left="34"/>
              <w:rPr>
                <w:rFonts w:ascii="Arial" w:hAnsi="Arial" w:cs="Arial"/>
              </w:rPr>
            </w:pPr>
          </w:p>
          <w:p w14:paraId="1C0505C1" w14:textId="77777777" w:rsidR="00B112C6" w:rsidRPr="00A65113" w:rsidRDefault="00B112C6" w:rsidP="009C3F15">
            <w:pPr>
              <w:ind w:left="34"/>
              <w:rPr>
                <w:rFonts w:ascii="Arial" w:hAnsi="Arial" w:cs="Arial"/>
              </w:rPr>
            </w:pPr>
            <w:r w:rsidRPr="00A65113">
              <w:rPr>
                <w:rFonts w:ascii="Arial" w:hAnsi="Arial" w:cs="Arial"/>
              </w:rPr>
              <w:t xml:space="preserve">Ranger les produits dans le lieu approprié en réalisant  la rotation </w:t>
            </w:r>
          </w:p>
          <w:p w14:paraId="07BA7B3C" w14:textId="77777777" w:rsidR="00B112C6" w:rsidRDefault="00B112C6" w:rsidP="009C3F15">
            <w:pPr>
              <w:ind w:left="34"/>
              <w:rPr>
                <w:rFonts w:ascii="Arial" w:hAnsi="Arial" w:cs="Arial"/>
              </w:rPr>
            </w:pPr>
          </w:p>
          <w:p w14:paraId="1816502A" w14:textId="77777777" w:rsidR="00B112C6" w:rsidRPr="00A65113" w:rsidRDefault="00B112C6" w:rsidP="009C3F15">
            <w:pPr>
              <w:ind w:left="34"/>
              <w:rPr>
                <w:rFonts w:ascii="Arial" w:hAnsi="Arial" w:cs="Arial"/>
              </w:rPr>
            </w:pPr>
            <w:r w:rsidRPr="00A65113">
              <w:rPr>
                <w:rFonts w:ascii="Arial" w:hAnsi="Arial" w:cs="Arial"/>
              </w:rPr>
              <w:t>Trier et évacuer les contenants</w:t>
            </w:r>
          </w:p>
          <w:p w14:paraId="2B0E2AE8" w14:textId="77777777" w:rsidR="00B112C6" w:rsidRDefault="00B112C6" w:rsidP="009C3F15">
            <w:pPr>
              <w:ind w:left="34"/>
              <w:rPr>
                <w:rFonts w:ascii="Arial" w:hAnsi="Arial" w:cs="Arial"/>
              </w:rPr>
            </w:pPr>
          </w:p>
          <w:p w14:paraId="5990E357" w14:textId="77777777" w:rsidR="00B112C6" w:rsidRPr="00A65113" w:rsidRDefault="00B112C6" w:rsidP="009C3F15">
            <w:pPr>
              <w:ind w:left="34"/>
              <w:rPr>
                <w:rFonts w:ascii="Arial" w:hAnsi="Arial" w:cs="Arial"/>
              </w:rPr>
            </w:pPr>
            <w:r w:rsidRPr="00A65113">
              <w:rPr>
                <w:rFonts w:ascii="Arial" w:hAnsi="Arial" w:cs="Arial"/>
              </w:rPr>
              <w:t>Maintenir l</w:t>
            </w:r>
            <w:r>
              <w:rPr>
                <w:rFonts w:ascii="Arial" w:hAnsi="Arial" w:cs="Arial"/>
              </w:rPr>
              <w:t>’organisation</w:t>
            </w:r>
            <w:r w:rsidRPr="00A65113">
              <w:rPr>
                <w:rFonts w:ascii="Arial" w:hAnsi="Arial" w:cs="Arial"/>
              </w:rPr>
              <w:t xml:space="preserve"> et la propreté de la réserve</w:t>
            </w:r>
          </w:p>
          <w:p w14:paraId="266E7160" w14:textId="77777777" w:rsidR="00B112C6" w:rsidRPr="00A65113" w:rsidRDefault="00B112C6" w:rsidP="00BC2C5D">
            <w:pPr>
              <w:rPr>
                <w:rFonts w:ascii="Arial" w:hAnsi="Arial" w:cs="Arial"/>
                <w:b/>
              </w:rPr>
            </w:pPr>
          </w:p>
        </w:tc>
        <w:tc>
          <w:tcPr>
            <w:tcW w:w="3544" w:type="dxa"/>
            <w:vMerge/>
            <w:tcBorders>
              <w:left w:val="single" w:sz="4" w:space="0" w:color="auto"/>
              <w:right w:val="single" w:sz="4" w:space="0" w:color="auto"/>
            </w:tcBorders>
          </w:tcPr>
          <w:p w14:paraId="76003182" w14:textId="77777777" w:rsidR="00B112C6" w:rsidRDefault="00B112C6" w:rsidP="009C3F15">
            <w:pPr>
              <w:rPr>
                <w:rFonts w:ascii="Arial" w:hAnsi="Arial" w:cs="Arial"/>
                <w:b/>
                <w:bCs/>
              </w:rPr>
            </w:pPr>
          </w:p>
        </w:tc>
        <w:tc>
          <w:tcPr>
            <w:tcW w:w="2828" w:type="dxa"/>
            <w:tcBorders>
              <w:top w:val="single" w:sz="4" w:space="0" w:color="auto"/>
              <w:left w:val="single" w:sz="4" w:space="0" w:color="auto"/>
              <w:bottom w:val="single" w:sz="4" w:space="0" w:color="auto"/>
              <w:right w:val="single" w:sz="4" w:space="0" w:color="auto"/>
            </w:tcBorders>
          </w:tcPr>
          <w:p w14:paraId="00784CEE" w14:textId="77777777" w:rsidR="00B112C6" w:rsidRDefault="00B112C6" w:rsidP="009C3F15">
            <w:pPr>
              <w:rPr>
                <w:rFonts w:ascii="Arial" w:hAnsi="Arial" w:cs="Arial"/>
              </w:rPr>
            </w:pPr>
          </w:p>
          <w:p w14:paraId="222BEDF3" w14:textId="77777777" w:rsidR="00B112C6" w:rsidRDefault="00B112C6" w:rsidP="009C3F15">
            <w:pPr>
              <w:rPr>
                <w:rFonts w:ascii="Arial" w:hAnsi="Arial" w:cs="Arial"/>
              </w:rPr>
            </w:pPr>
          </w:p>
          <w:p w14:paraId="0A54528E" w14:textId="553ACCE4" w:rsidR="00B112C6" w:rsidRDefault="00B112C6" w:rsidP="009C3F15">
            <w:pPr>
              <w:rPr>
                <w:rFonts w:ascii="Arial" w:hAnsi="Arial" w:cs="Arial"/>
              </w:rPr>
            </w:pPr>
            <w:r w:rsidRPr="007A6693">
              <w:rPr>
                <w:rFonts w:ascii="Arial" w:hAnsi="Arial" w:cs="Arial"/>
              </w:rPr>
              <w:t xml:space="preserve">Le choix du matériel de manutention utilisé est </w:t>
            </w:r>
            <w:r>
              <w:rPr>
                <w:rFonts w:ascii="Arial" w:hAnsi="Arial" w:cs="Arial"/>
              </w:rPr>
              <w:t>pertinent</w:t>
            </w:r>
            <w:r w:rsidRPr="007A6693">
              <w:rPr>
                <w:rFonts w:ascii="Arial" w:hAnsi="Arial" w:cs="Arial"/>
              </w:rPr>
              <w:t xml:space="preserve"> et son utilisation sans danger</w:t>
            </w:r>
          </w:p>
          <w:p w14:paraId="5FEFD74E" w14:textId="77777777" w:rsidR="00B112C6" w:rsidRDefault="00B112C6" w:rsidP="00CB461B">
            <w:pPr>
              <w:ind w:left="33"/>
              <w:rPr>
                <w:rFonts w:ascii="Arial" w:hAnsi="Arial" w:cs="Arial"/>
              </w:rPr>
            </w:pPr>
          </w:p>
          <w:p w14:paraId="0F23B8FF" w14:textId="77777777" w:rsidR="00B112C6" w:rsidRDefault="00B112C6" w:rsidP="00CB461B">
            <w:pPr>
              <w:ind w:left="33"/>
              <w:rPr>
                <w:rFonts w:ascii="Arial" w:hAnsi="Arial" w:cs="Arial"/>
              </w:rPr>
            </w:pPr>
            <w:r w:rsidRPr="00CB461B">
              <w:rPr>
                <w:rFonts w:ascii="Arial" w:hAnsi="Arial" w:cs="Arial"/>
              </w:rPr>
              <w:t>Les marchandises sont stockées dans les emplacements appropriés</w:t>
            </w:r>
          </w:p>
          <w:p w14:paraId="687CCEC6" w14:textId="77777777" w:rsidR="00B112C6" w:rsidRPr="00CB461B" w:rsidRDefault="00B112C6" w:rsidP="00CB461B">
            <w:pPr>
              <w:ind w:left="33"/>
              <w:rPr>
                <w:rFonts w:ascii="Arial" w:hAnsi="Arial" w:cs="Arial"/>
              </w:rPr>
            </w:pPr>
          </w:p>
          <w:p w14:paraId="17156E5B" w14:textId="77777777" w:rsidR="00B112C6" w:rsidRPr="00CB461B" w:rsidRDefault="00B112C6" w:rsidP="007A6693">
            <w:pPr>
              <w:ind w:left="33"/>
              <w:rPr>
                <w:rFonts w:ascii="Arial" w:hAnsi="Arial" w:cs="Arial"/>
              </w:rPr>
            </w:pPr>
            <w:r w:rsidRPr="00CB461B">
              <w:rPr>
                <w:rFonts w:ascii="Arial" w:hAnsi="Arial" w:cs="Arial"/>
              </w:rPr>
              <w:t>Les déchets sont triés et évacués selon la règlementation en vigueur</w:t>
            </w:r>
          </w:p>
          <w:p w14:paraId="2C37462B" w14:textId="77777777" w:rsidR="00B112C6" w:rsidRDefault="00B112C6" w:rsidP="00CB461B">
            <w:pPr>
              <w:ind w:left="33"/>
              <w:rPr>
                <w:rFonts w:ascii="Arial" w:hAnsi="Arial" w:cs="Arial"/>
              </w:rPr>
            </w:pPr>
          </w:p>
          <w:p w14:paraId="5F8BA06F" w14:textId="77777777" w:rsidR="00B112C6" w:rsidRDefault="00B112C6" w:rsidP="00CB461B">
            <w:pPr>
              <w:ind w:left="33"/>
              <w:rPr>
                <w:rFonts w:ascii="Arial" w:hAnsi="Arial" w:cs="Arial"/>
              </w:rPr>
            </w:pPr>
            <w:r w:rsidRPr="00CB461B">
              <w:rPr>
                <w:rFonts w:ascii="Arial" w:hAnsi="Arial" w:cs="Arial"/>
              </w:rPr>
              <w:t>La réserve est propre et correctement rangée</w:t>
            </w:r>
          </w:p>
          <w:p w14:paraId="0A96A0BD" w14:textId="77777777" w:rsidR="00B112C6" w:rsidRDefault="00B112C6" w:rsidP="007A6693">
            <w:pPr>
              <w:rPr>
                <w:rFonts w:ascii="Arial" w:hAnsi="Arial" w:cs="Arial"/>
                <w:b/>
                <w:bCs/>
              </w:rPr>
            </w:pPr>
          </w:p>
        </w:tc>
      </w:tr>
      <w:tr w:rsidR="00B112C6" w:rsidRPr="00A65113" w14:paraId="415F7854" w14:textId="77777777" w:rsidTr="00D4791D">
        <w:trPr>
          <w:trHeight w:val="207"/>
        </w:trPr>
        <w:tc>
          <w:tcPr>
            <w:tcW w:w="3828" w:type="dxa"/>
            <w:tcBorders>
              <w:top w:val="single" w:sz="4" w:space="0" w:color="auto"/>
              <w:left w:val="single" w:sz="4" w:space="0" w:color="auto"/>
              <w:bottom w:val="single" w:sz="4" w:space="0" w:color="auto"/>
              <w:right w:val="single" w:sz="4" w:space="0" w:color="auto"/>
            </w:tcBorders>
          </w:tcPr>
          <w:p w14:paraId="737D672E" w14:textId="77777777" w:rsidR="00B112C6" w:rsidRPr="009C5365" w:rsidRDefault="00B112C6" w:rsidP="00A4653E">
            <w:pPr>
              <w:rPr>
                <w:rFonts w:ascii="Arial" w:hAnsi="Arial" w:cs="Arial"/>
                <w:b/>
              </w:rPr>
            </w:pPr>
            <w:r w:rsidRPr="009C5365">
              <w:rPr>
                <w:rFonts w:ascii="Arial" w:hAnsi="Arial" w:cs="Arial"/>
                <w:b/>
              </w:rPr>
              <w:t xml:space="preserve">Préparer les commandes destinées aux clients </w:t>
            </w:r>
          </w:p>
          <w:p w14:paraId="2CEC34CA" w14:textId="77777777" w:rsidR="00B112C6" w:rsidRDefault="00B112C6" w:rsidP="009C3F15">
            <w:pPr>
              <w:ind w:left="34"/>
              <w:rPr>
                <w:rFonts w:ascii="Arial" w:hAnsi="Arial" w:cs="Arial"/>
              </w:rPr>
            </w:pPr>
          </w:p>
          <w:p w14:paraId="7CB20491" w14:textId="77777777" w:rsidR="00B112C6" w:rsidRDefault="00B112C6" w:rsidP="009C3F15">
            <w:pPr>
              <w:ind w:left="34"/>
              <w:rPr>
                <w:rFonts w:ascii="Arial" w:hAnsi="Arial" w:cs="Arial"/>
              </w:rPr>
            </w:pPr>
            <w:r w:rsidRPr="00A65113">
              <w:rPr>
                <w:rFonts w:ascii="Arial" w:hAnsi="Arial" w:cs="Arial"/>
              </w:rPr>
              <w:t>Prélever et rassembler les produits commandés</w:t>
            </w:r>
          </w:p>
          <w:p w14:paraId="5466310D" w14:textId="77777777" w:rsidR="00B112C6" w:rsidRPr="00A65113" w:rsidRDefault="00B112C6" w:rsidP="009C3F15">
            <w:pPr>
              <w:ind w:left="34"/>
              <w:rPr>
                <w:rFonts w:ascii="Arial" w:hAnsi="Arial" w:cs="Arial"/>
              </w:rPr>
            </w:pPr>
          </w:p>
          <w:p w14:paraId="6F749BA8" w14:textId="77777777" w:rsidR="00B112C6" w:rsidRDefault="00B112C6" w:rsidP="009C3F15">
            <w:pPr>
              <w:ind w:left="34"/>
              <w:rPr>
                <w:rFonts w:ascii="Arial" w:hAnsi="Arial" w:cs="Arial"/>
              </w:rPr>
            </w:pPr>
            <w:r>
              <w:rPr>
                <w:rFonts w:ascii="Arial" w:hAnsi="Arial" w:cs="Arial"/>
              </w:rPr>
              <w:t>Rec</w:t>
            </w:r>
            <w:r w:rsidRPr="00A65113">
              <w:rPr>
                <w:rFonts w:ascii="Arial" w:hAnsi="Arial" w:cs="Arial"/>
              </w:rPr>
              <w:t>onditionner et stocker les produits selon leur spécificité</w:t>
            </w:r>
          </w:p>
          <w:p w14:paraId="6784775C" w14:textId="77777777" w:rsidR="00B112C6" w:rsidRPr="00A65113" w:rsidRDefault="00B112C6" w:rsidP="009C3F15">
            <w:pPr>
              <w:ind w:left="34"/>
              <w:rPr>
                <w:rFonts w:ascii="Arial" w:hAnsi="Arial" w:cs="Arial"/>
              </w:rPr>
            </w:pPr>
          </w:p>
          <w:p w14:paraId="5FE40406" w14:textId="77777777" w:rsidR="00B112C6" w:rsidRDefault="00B112C6" w:rsidP="009C3F15">
            <w:pPr>
              <w:ind w:left="34"/>
              <w:rPr>
                <w:rFonts w:ascii="Arial" w:hAnsi="Arial" w:cs="Arial"/>
              </w:rPr>
            </w:pPr>
            <w:r w:rsidRPr="00A65113">
              <w:rPr>
                <w:rFonts w:ascii="Arial" w:hAnsi="Arial" w:cs="Arial"/>
              </w:rPr>
              <w:t>Vérifier l’adéquation entre la commande et la préparation</w:t>
            </w:r>
          </w:p>
          <w:p w14:paraId="497B40D5" w14:textId="77777777" w:rsidR="00B112C6" w:rsidRDefault="00B112C6" w:rsidP="009C3F15">
            <w:pPr>
              <w:ind w:left="34"/>
              <w:rPr>
                <w:rFonts w:ascii="Arial" w:hAnsi="Arial" w:cs="Arial"/>
              </w:rPr>
            </w:pPr>
          </w:p>
          <w:p w14:paraId="1872FF60" w14:textId="77777777" w:rsidR="00B112C6" w:rsidRDefault="00B112C6" w:rsidP="009C3F15">
            <w:pPr>
              <w:ind w:left="34"/>
              <w:rPr>
                <w:rFonts w:ascii="Arial" w:hAnsi="Arial" w:cs="Arial"/>
              </w:rPr>
            </w:pPr>
            <w:r w:rsidRPr="002C5780">
              <w:rPr>
                <w:rFonts w:ascii="Arial" w:hAnsi="Arial" w:cs="Arial"/>
              </w:rPr>
              <w:t>Enregistrer et entreposer les colis destinés aux clients ou retournés</w:t>
            </w:r>
          </w:p>
          <w:p w14:paraId="0EBBD11B" w14:textId="77777777" w:rsidR="00B112C6" w:rsidRPr="00A65113" w:rsidRDefault="00B112C6" w:rsidP="009C3F15">
            <w:pPr>
              <w:rPr>
                <w:rFonts w:ascii="Arial" w:hAnsi="Arial" w:cs="Arial"/>
                <w:b/>
              </w:rPr>
            </w:pPr>
          </w:p>
        </w:tc>
        <w:tc>
          <w:tcPr>
            <w:tcW w:w="3544" w:type="dxa"/>
            <w:vMerge/>
            <w:tcBorders>
              <w:left w:val="single" w:sz="4" w:space="0" w:color="auto"/>
              <w:bottom w:val="single" w:sz="4" w:space="0" w:color="auto"/>
              <w:right w:val="single" w:sz="4" w:space="0" w:color="auto"/>
            </w:tcBorders>
          </w:tcPr>
          <w:p w14:paraId="5651BA5F" w14:textId="77777777" w:rsidR="00B112C6" w:rsidRPr="009C3F15" w:rsidRDefault="00B112C6" w:rsidP="009C3F15">
            <w:pPr>
              <w:rPr>
                <w:rFonts w:ascii="Arial" w:hAnsi="Arial" w:cs="Arial"/>
              </w:rPr>
            </w:pPr>
          </w:p>
        </w:tc>
        <w:tc>
          <w:tcPr>
            <w:tcW w:w="2828" w:type="dxa"/>
            <w:tcBorders>
              <w:top w:val="single" w:sz="4" w:space="0" w:color="auto"/>
              <w:left w:val="single" w:sz="4" w:space="0" w:color="auto"/>
              <w:bottom w:val="single" w:sz="4" w:space="0" w:color="auto"/>
              <w:right w:val="single" w:sz="4" w:space="0" w:color="auto"/>
            </w:tcBorders>
          </w:tcPr>
          <w:p w14:paraId="1867A5E1" w14:textId="77777777" w:rsidR="00B112C6" w:rsidRDefault="00B112C6" w:rsidP="009C3F15">
            <w:pPr>
              <w:rPr>
                <w:rFonts w:ascii="Arial" w:hAnsi="Arial" w:cs="Arial"/>
              </w:rPr>
            </w:pPr>
          </w:p>
          <w:p w14:paraId="5B537AA2" w14:textId="77777777" w:rsidR="00B112C6" w:rsidRDefault="00B112C6" w:rsidP="009C3F15">
            <w:pPr>
              <w:rPr>
                <w:rFonts w:ascii="Arial" w:hAnsi="Arial" w:cs="Arial"/>
              </w:rPr>
            </w:pPr>
          </w:p>
          <w:p w14:paraId="2C948726" w14:textId="77777777" w:rsidR="00B112C6" w:rsidRDefault="00B112C6" w:rsidP="00CB461B">
            <w:pPr>
              <w:ind w:left="33"/>
              <w:rPr>
                <w:rFonts w:ascii="Arial" w:hAnsi="Arial" w:cs="Arial"/>
              </w:rPr>
            </w:pPr>
          </w:p>
          <w:p w14:paraId="59117EAA" w14:textId="77777777" w:rsidR="00B112C6" w:rsidRDefault="00B112C6" w:rsidP="00CB461B">
            <w:pPr>
              <w:ind w:left="33"/>
              <w:rPr>
                <w:rFonts w:ascii="Arial" w:hAnsi="Arial" w:cs="Arial"/>
              </w:rPr>
            </w:pPr>
            <w:r w:rsidRPr="00CB461B">
              <w:rPr>
                <w:rFonts w:ascii="Arial" w:hAnsi="Arial" w:cs="Arial"/>
              </w:rPr>
              <w:t>Les commandes des clients sont préparées conformément à leur demande et dans les délais impartis</w:t>
            </w:r>
          </w:p>
          <w:p w14:paraId="0F353300" w14:textId="77777777" w:rsidR="00B112C6" w:rsidRPr="00CB461B" w:rsidRDefault="00B112C6" w:rsidP="00CB461B">
            <w:pPr>
              <w:ind w:left="33"/>
              <w:rPr>
                <w:rFonts w:ascii="Arial" w:hAnsi="Arial" w:cs="Arial"/>
              </w:rPr>
            </w:pPr>
          </w:p>
          <w:p w14:paraId="06F2486B" w14:textId="77777777" w:rsidR="00B112C6" w:rsidRPr="00CB461B" w:rsidRDefault="00B112C6" w:rsidP="00CB461B">
            <w:pPr>
              <w:ind w:left="33"/>
              <w:rPr>
                <w:rFonts w:ascii="Arial" w:hAnsi="Arial" w:cs="Arial"/>
              </w:rPr>
            </w:pPr>
            <w:r w:rsidRPr="00CB461B">
              <w:rPr>
                <w:rFonts w:ascii="Arial" w:hAnsi="Arial" w:cs="Arial"/>
              </w:rPr>
              <w:t>Les colis destinés aux clients ou retournés sont correctement enregistrés et entreposés de manière à en faciliter le retrait</w:t>
            </w:r>
          </w:p>
          <w:p w14:paraId="17D0D3F1" w14:textId="77777777" w:rsidR="00B112C6" w:rsidRPr="00A65113" w:rsidRDefault="00B112C6" w:rsidP="009C3F15">
            <w:pPr>
              <w:rPr>
                <w:rFonts w:ascii="Arial" w:hAnsi="Arial" w:cs="Arial"/>
              </w:rPr>
            </w:pPr>
          </w:p>
        </w:tc>
      </w:tr>
      <w:tr w:rsidR="00A65113" w:rsidRPr="00A65113" w14:paraId="7CEFBE66" w14:textId="77777777" w:rsidTr="002C5123">
        <w:trPr>
          <w:trHeight w:val="1984"/>
        </w:trPr>
        <w:tc>
          <w:tcPr>
            <w:tcW w:w="10200" w:type="dxa"/>
            <w:gridSpan w:val="3"/>
            <w:tcBorders>
              <w:top w:val="single" w:sz="4" w:space="0" w:color="auto"/>
              <w:left w:val="single" w:sz="4" w:space="0" w:color="auto"/>
              <w:bottom w:val="single" w:sz="4" w:space="0" w:color="auto"/>
              <w:right w:val="single" w:sz="4" w:space="0" w:color="auto"/>
            </w:tcBorders>
            <w:hideMark/>
          </w:tcPr>
          <w:p w14:paraId="0697F5B4" w14:textId="77777777" w:rsidR="00CB461B" w:rsidRDefault="00CB461B" w:rsidP="00A65113">
            <w:pPr>
              <w:rPr>
                <w:rFonts w:ascii="Arial" w:hAnsi="Arial" w:cs="Arial"/>
                <w:b/>
              </w:rPr>
            </w:pPr>
          </w:p>
          <w:p w14:paraId="0EB99CF0" w14:textId="77777777" w:rsidR="00A65113" w:rsidRPr="00A65113" w:rsidRDefault="00A65113" w:rsidP="00A65113">
            <w:pPr>
              <w:rPr>
                <w:rFonts w:ascii="Arial" w:hAnsi="Arial" w:cs="Arial"/>
                <w:b/>
              </w:rPr>
            </w:pPr>
            <w:r w:rsidRPr="00A65113">
              <w:rPr>
                <w:rFonts w:ascii="Arial" w:hAnsi="Arial" w:cs="Arial"/>
                <w:b/>
              </w:rPr>
              <w:t>Critères d’évaluation</w:t>
            </w:r>
          </w:p>
          <w:p w14:paraId="01C64C8D" w14:textId="77777777" w:rsidR="00891505" w:rsidRDefault="00891505" w:rsidP="00891505">
            <w:pPr>
              <w:numPr>
                <w:ilvl w:val="0"/>
                <w:numId w:val="13"/>
              </w:numPr>
              <w:rPr>
                <w:rFonts w:ascii="Arial" w:hAnsi="Arial" w:cs="Arial"/>
              </w:rPr>
            </w:pPr>
            <w:r>
              <w:rPr>
                <w:rFonts w:ascii="Arial" w:hAnsi="Arial" w:cs="Arial"/>
              </w:rPr>
              <w:t>Fi</w:t>
            </w:r>
            <w:r w:rsidRPr="00A65113">
              <w:rPr>
                <w:rFonts w:ascii="Arial" w:hAnsi="Arial" w:cs="Arial"/>
              </w:rPr>
              <w:t xml:space="preserve">abilité des informations transmises </w:t>
            </w:r>
          </w:p>
          <w:p w14:paraId="2F737AE4" w14:textId="77777777" w:rsidR="00A65113" w:rsidRPr="00A65113" w:rsidRDefault="00A65113" w:rsidP="0014359D">
            <w:pPr>
              <w:numPr>
                <w:ilvl w:val="0"/>
                <w:numId w:val="13"/>
              </w:numPr>
              <w:rPr>
                <w:rFonts w:ascii="Arial" w:hAnsi="Arial" w:cs="Arial"/>
              </w:rPr>
            </w:pPr>
            <w:r w:rsidRPr="00A65113">
              <w:rPr>
                <w:rFonts w:ascii="Arial" w:hAnsi="Arial" w:cs="Arial"/>
              </w:rPr>
              <w:t xml:space="preserve">Anticipation et évaluation correctes des quantités à commander </w:t>
            </w:r>
          </w:p>
          <w:p w14:paraId="7C3E431C" w14:textId="77777777" w:rsidR="00A65113" w:rsidRPr="00A65113" w:rsidRDefault="00A65113" w:rsidP="0014359D">
            <w:pPr>
              <w:numPr>
                <w:ilvl w:val="0"/>
                <w:numId w:val="13"/>
              </w:numPr>
              <w:rPr>
                <w:rFonts w:ascii="Arial" w:hAnsi="Arial" w:cs="Arial"/>
              </w:rPr>
            </w:pPr>
            <w:r w:rsidRPr="00A65113">
              <w:rPr>
                <w:rFonts w:ascii="Arial" w:hAnsi="Arial" w:cs="Arial"/>
              </w:rPr>
              <w:t>Fiabilité des contrôles lors de la réception des marchandises</w:t>
            </w:r>
          </w:p>
          <w:p w14:paraId="7BA1888C" w14:textId="77777777" w:rsidR="00A65113" w:rsidRPr="00A65113" w:rsidRDefault="00A65113" w:rsidP="0014359D">
            <w:pPr>
              <w:numPr>
                <w:ilvl w:val="0"/>
                <w:numId w:val="13"/>
              </w:numPr>
              <w:rPr>
                <w:rFonts w:ascii="Arial" w:hAnsi="Arial" w:cs="Arial"/>
              </w:rPr>
            </w:pPr>
            <w:r w:rsidRPr="00A65113">
              <w:rPr>
                <w:rFonts w:ascii="Arial" w:hAnsi="Arial" w:cs="Arial"/>
              </w:rPr>
              <w:t>Respect des règles d’hygiène et de sécurité</w:t>
            </w:r>
          </w:p>
          <w:p w14:paraId="7F005AF7" w14:textId="77777777" w:rsidR="00A65113" w:rsidRPr="00A65113" w:rsidRDefault="00A65113" w:rsidP="0014359D">
            <w:pPr>
              <w:numPr>
                <w:ilvl w:val="0"/>
                <w:numId w:val="13"/>
              </w:numPr>
              <w:rPr>
                <w:rFonts w:ascii="Arial" w:hAnsi="Arial" w:cs="Arial"/>
              </w:rPr>
            </w:pPr>
            <w:r w:rsidRPr="00A65113">
              <w:rPr>
                <w:rFonts w:ascii="Arial" w:hAnsi="Arial" w:cs="Arial"/>
              </w:rPr>
              <w:t>Qualité</w:t>
            </w:r>
            <w:r w:rsidR="00891505">
              <w:rPr>
                <w:rFonts w:ascii="Arial" w:hAnsi="Arial" w:cs="Arial"/>
              </w:rPr>
              <w:t xml:space="preserve"> du traitement des anomalies </w:t>
            </w:r>
          </w:p>
          <w:p w14:paraId="4BAEBC87" w14:textId="77777777" w:rsidR="00891505" w:rsidRPr="00891505" w:rsidRDefault="00A65113" w:rsidP="00891505">
            <w:pPr>
              <w:numPr>
                <w:ilvl w:val="0"/>
                <w:numId w:val="13"/>
              </w:numPr>
              <w:rPr>
                <w:rFonts w:ascii="Arial" w:hAnsi="Arial" w:cs="Arial"/>
              </w:rPr>
            </w:pPr>
            <w:r w:rsidRPr="00A65113">
              <w:rPr>
                <w:rFonts w:ascii="Arial" w:hAnsi="Arial" w:cs="Arial"/>
              </w:rPr>
              <w:t>Respect des règles de stockage</w:t>
            </w:r>
          </w:p>
          <w:p w14:paraId="09835832" w14:textId="77777777" w:rsidR="00A65113" w:rsidRPr="00A65113" w:rsidRDefault="00A65113" w:rsidP="0014359D">
            <w:pPr>
              <w:numPr>
                <w:ilvl w:val="0"/>
                <w:numId w:val="13"/>
              </w:numPr>
              <w:rPr>
                <w:rFonts w:ascii="Arial" w:hAnsi="Arial" w:cs="Arial"/>
              </w:rPr>
            </w:pPr>
            <w:r w:rsidRPr="00A65113">
              <w:rPr>
                <w:rFonts w:ascii="Arial" w:hAnsi="Arial" w:cs="Arial"/>
              </w:rPr>
              <w:t xml:space="preserve">Propreté et rangement de la réserve </w:t>
            </w:r>
          </w:p>
          <w:p w14:paraId="0EDB1EC7" w14:textId="77777777" w:rsidR="00A65113" w:rsidRPr="00A65113" w:rsidRDefault="00A65113" w:rsidP="0014359D">
            <w:pPr>
              <w:numPr>
                <w:ilvl w:val="0"/>
                <w:numId w:val="13"/>
              </w:numPr>
              <w:rPr>
                <w:rFonts w:ascii="Arial" w:hAnsi="Arial" w:cs="Arial"/>
              </w:rPr>
            </w:pPr>
            <w:r w:rsidRPr="00A65113">
              <w:rPr>
                <w:rFonts w:ascii="Arial" w:hAnsi="Arial" w:cs="Arial"/>
              </w:rPr>
              <w:t>Efficacité du tri et de l’évacuation des déchets</w:t>
            </w:r>
          </w:p>
          <w:p w14:paraId="07387D02" w14:textId="77777777" w:rsidR="00A65113" w:rsidRDefault="00A65113" w:rsidP="0014359D">
            <w:pPr>
              <w:numPr>
                <w:ilvl w:val="0"/>
                <w:numId w:val="13"/>
              </w:numPr>
              <w:rPr>
                <w:rFonts w:ascii="Arial" w:hAnsi="Arial" w:cs="Arial"/>
              </w:rPr>
            </w:pPr>
            <w:r w:rsidRPr="00A65113">
              <w:rPr>
                <w:rFonts w:ascii="Arial" w:hAnsi="Arial" w:cs="Arial"/>
              </w:rPr>
              <w:t>Conformité de la préparation des commandes des clients et respect des délais</w:t>
            </w:r>
          </w:p>
          <w:p w14:paraId="1D20587F" w14:textId="77777777" w:rsidR="0020004F" w:rsidRPr="00A65113" w:rsidRDefault="0020004F" w:rsidP="0020004F">
            <w:pPr>
              <w:ind w:left="720"/>
              <w:rPr>
                <w:rFonts w:ascii="Arial" w:hAnsi="Arial" w:cs="Arial"/>
              </w:rPr>
            </w:pPr>
          </w:p>
        </w:tc>
      </w:tr>
    </w:tbl>
    <w:p w14:paraId="14684D16" w14:textId="77777777" w:rsidR="00A65113" w:rsidRPr="00A65113" w:rsidRDefault="00A65113" w:rsidP="00A65113">
      <w:pPr>
        <w:rPr>
          <w:rFonts w:ascii="Arial" w:hAnsi="Arial" w:cs="Arial"/>
          <w:b/>
          <w:u w:val="single"/>
        </w:rPr>
      </w:pPr>
    </w:p>
    <w:p w14:paraId="00620C8E" w14:textId="77777777" w:rsidR="00A65113" w:rsidRPr="00A65113" w:rsidRDefault="00A65113" w:rsidP="00A65113">
      <w:pPr>
        <w:rPr>
          <w:rFonts w:ascii="Arial" w:hAnsi="Arial" w:cs="Arial"/>
          <w:b/>
          <w:u w:val="single"/>
        </w:rPr>
      </w:pPr>
    </w:p>
    <w:p w14:paraId="4C88429B" w14:textId="77777777" w:rsidR="00A65113" w:rsidRPr="00A65113" w:rsidRDefault="00A65113" w:rsidP="00A65113">
      <w:pPr>
        <w:rPr>
          <w:rFonts w:ascii="Arial" w:hAnsi="Arial" w:cs="Arial"/>
          <w:b/>
          <w:u w:val="single"/>
        </w:rPr>
      </w:pPr>
    </w:p>
    <w:p w14:paraId="227015CB" w14:textId="77777777" w:rsidR="00A65113" w:rsidRPr="00204055" w:rsidRDefault="003B793D" w:rsidP="00204055">
      <w:pPr>
        <w:spacing w:after="200" w:line="276" w:lineRule="auto"/>
        <w:jc w:val="center"/>
        <w:rPr>
          <w:rFonts w:ascii="Arial" w:hAnsi="Arial" w:cs="Arial"/>
          <w:b/>
          <w:u w:val="single"/>
        </w:rPr>
      </w:pPr>
      <w:r>
        <w:rPr>
          <w:rFonts w:ascii="Arial" w:hAnsi="Arial" w:cs="Arial"/>
          <w:b/>
          <w:u w:val="single"/>
        </w:rPr>
        <w:br w:type="page"/>
      </w:r>
      <w:r w:rsidR="00A65113" w:rsidRPr="003B793D">
        <w:rPr>
          <w:rFonts w:ascii="Arial" w:hAnsi="Arial" w:cs="Arial"/>
          <w:b/>
        </w:rPr>
        <w:lastRenderedPageBreak/>
        <w:t>Bloc de compétences 2</w:t>
      </w:r>
      <w:r w:rsidR="00A65113" w:rsidRPr="00A65113">
        <w:rPr>
          <w:rFonts w:ascii="Arial" w:hAnsi="Arial" w:cs="Arial"/>
          <w:b/>
        </w:rPr>
        <w:t> :</w:t>
      </w:r>
      <w:r w:rsidR="00D7097C">
        <w:rPr>
          <w:rFonts w:ascii="Arial" w:hAnsi="Arial" w:cs="Arial"/>
          <w:b/>
        </w:rPr>
        <w:t xml:space="preserve"> Mettre en valeur et approvisionner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65113" w:rsidRPr="00A65113" w14:paraId="338F49E7" w14:textId="77777777" w:rsidTr="00A65113">
        <w:trPr>
          <w:jc w:val="center"/>
        </w:trPr>
        <w:tc>
          <w:tcPr>
            <w:tcW w:w="14186" w:type="dxa"/>
            <w:tcBorders>
              <w:top w:val="single" w:sz="4" w:space="0" w:color="000000"/>
              <w:left w:val="single" w:sz="4" w:space="0" w:color="000000"/>
              <w:bottom w:val="single" w:sz="4" w:space="0" w:color="000000"/>
              <w:right w:val="single" w:sz="4" w:space="0" w:color="000000"/>
            </w:tcBorders>
          </w:tcPr>
          <w:p w14:paraId="4100DAAC" w14:textId="77777777" w:rsidR="00A65113" w:rsidRPr="00A65113" w:rsidRDefault="00A65113" w:rsidP="00F71B62">
            <w:pPr>
              <w:jc w:val="both"/>
              <w:rPr>
                <w:rFonts w:ascii="Arial" w:hAnsi="Arial" w:cs="Arial"/>
                <w:b/>
              </w:rPr>
            </w:pPr>
            <w:r w:rsidRPr="00A65113">
              <w:rPr>
                <w:rFonts w:ascii="Arial" w:hAnsi="Arial" w:cs="Arial"/>
                <w:b/>
              </w:rPr>
              <w:t>Co</w:t>
            </w:r>
            <w:r w:rsidR="00C43F06">
              <w:rPr>
                <w:rFonts w:ascii="Arial" w:hAnsi="Arial" w:cs="Arial"/>
                <w:b/>
              </w:rPr>
              <w:t>ntexte professionnel</w:t>
            </w:r>
            <w:r w:rsidRPr="00A65113">
              <w:rPr>
                <w:rFonts w:ascii="Arial" w:hAnsi="Arial" w:cs="Arial"/>
                <w:b/>
              </w:rPr>
              <w:t> :</w:t>
            </w:r>
          </w:p>
          <w:p w14:paraId="58D1CEBA" w14:textId="126718D6" w:rsidR="00A65113" w:rsidRPr="00A65113" w:rsidRDefault="00A65113" w:rsidP="00F71B62">
            <w:pPr>
              <w:jc w:val="both"/>
              <w:rPr>
                <w:rFonts w:ascii="Arial" w:hAnsi="Arial" w:cs="Arial"/>
              </w:rPr>
            </w:pPr>
            <w:r w:rsidRPr="00A65113">
              <w:rPr>
                <w:rFonts w:ascii="Arial" w:hAnsi="Arial" w:cs="Arial"/>
              </w:rPr>
              <w:t>Le titulaire</w:t>
            </w:r>
            <w:r w:rsidR="00210216">
              <w:rPr>
                <w:rFonts w:ascii="Arial" w:hAnsi="Arial" w:cs="Arial"/>
              </w:rPr>
              <w:t xml:space="preserve"> du </w:t>
            </w:r>
            <w:r w:rsidR="00210216" w:rsidRPr="00CE4D00">
              <w:rPr>
                <w:rFonts w:ascii="Arial" w:hAnsi="Arial" w:cs="Arial"/>
              </w:rPr>
              <w:t>« CAP</w:t>
            </w:r>
            <w:r w:rsidR="00210216" w:rsidRPr="00CE4D00">
              <w:rPr>
                <w:rFonts w:ascii="Arial" w:hAnsi="Arial" w:cs="Arial"/>
                <w:sz w:val="16"/>
                <w:szCs w:val="16"/>
              </w:rPr>
              <w:t xml:space="preserve"> </w:t>
            </w:r>
            <w:r w:rsidR="00210216" w:rsidRPr="00CE4D00">
              <w:rPr>
                <w:rFonts w:ascii="Arial" w:hAnsi="Arial" w:cs="Arial"/>
              </w:rPr>
              <w:t>Équipier polyvalent du commerce »</w:t>
            </w:r>
            <w:r w:rsidRPr="00CE4D00">
              <w:rPr>
                <w:rFonts w:ascii="Arial" w:hAnsi="Arial" w:cs="Arial"/>
              </w:rPr>
              <w:t xml:space="preserve"> </w:t>
            </w:r>
            <w:r w:rsidRPr="00A65113">
              <w:rPr>
                <w:rFonts w:ascii="Arial" w:hAnsi="Arial" w:cs="Arial"/>
              </w:rPr>
              <w:t xml:space="preserve">exerce son activité dans un cadre omnicanal, au sein d’une </w:t>
            </w:r>
            <w:r w:rsidR="000233CD">
              <w:rPr>
                <w:rFonts w:ascii="Arial" w:hAnsi="Arial" w:cs="Arial"/>
              </w:rPr>
              <w:t>unité commerciale</w:t>
            </w:r>
            <w:r w:rsidRPr="00A65113">
              <w:rPr>
                <w:rFonts w:ascii="Arial" w:hAnsi="Arial" w:cs="Arial"/>
              </w:rPr>
              <w:t xml:space="preserve"> qui distribue des produits</w:t>
            </w:r>
            <w:r w:rsidR="00CD6009">
              <w:rPr>
                <w:rFonts w:ascii="Arial" w:hAnsi="Arial" w:cs="Arial"/>
              </w:rPr>
              <w:t xml:space="preserve"> et </w:t>
            </w:r>
            <w:r w:rsidR="000233CD">
              <w:rPr>
                <w:rFonts w:ascii="Arial" w:hAnsi="Arial" w:cs="Arial"/>
              </w:rPr>
              <w:t xml:space="preserve">des </w:t>
            </w:r>
            <w:r w:rsidR="00CD6009">
              <w:rPr>
                <w:rFonts w:ascii="Arial" w:hAnsi="Arial" w:cs="Arial"/>
              </w:rPr>
              <w:t>services</w:t>
            </w:r>
            <w:r w:rsidRPr="00A65113">
              <w:rPr>
                <w:rFonts w:ascii="Arial" w:hAnsi="Arial" w:cs="Arial"/>
              </w:rPr>
              <w:t xml:space="preserve">. Entre espaces de vente physiques ou virtuels, boutiques et rayons traditionnels, étals et stands, magasins urbains connectés et espaces « expérientiels », </w:t>
            </w:r>
            <w:r w:rsidRPr="00D7097C">
              <w:rPr>
                <w:rFonts w:ascii="Arial" w:hAnsi="Arial" w:cs="Arial"/>
                <w:i/>
              </w:rPr>
              <w:t>concept store</w:t>
            </w:r>
            <w:r w:rsidR="00D7097C" w:rsidRPr="00D7097C">
              <w:rPr>
                <w:rFonts w:ascii="Arial" w:hAnsi="Arial" w:cs="Arial"/>
                <w:i/>
              </w:rPr>
              <w:t>s</w:t>
            </w:r>
            <w:r w:rsidRPr="00A65113">
              <w:rPr>
                <w:rFonts w:ascii="Arial" w:hAnsi="Arial" w:cs="Arial"/>
              </w:rPr>
              <w:t>, univers théâtralisés et comptoirs de restauration des enseignes de distribution, le concept de « surface de vente » devient polymorphe. Le titulaire du diplôme est amené à utiliser des équipements et outils d’aide à la gestion du rayon ou de la surface de vente (écrans tactiles, tablettes connectées, smartphone</w:t>
            </w:r>
            <w:r w:rsidR="00D7097C">
              <w:rPr>
                <w:rFonts w:ascii="Arial" w:hAnsi="Arial" w:cs="Arial"/>
              </w:rPr>
              <w:t>s</w:t>
            </w:r>
            <w:r w:rsidR="00CE4D00">
              <w:rPr>
                <w:rFonts w:ascii="Arial" w:hAnsi="Arial" w:cs="Arial"/>
              </w:rPr>
              <w:t>, etc.</w:t>
            </w:r>
            <w:r w:rsidRPr="00A65113">
              <w:rPr>
                <w:rFonts w:ascii="Arial" w:hAnsi="Arial" w:cs="Arial"/>
              </w:rPr>
              <w:t>) et logiciels professionnels. Le titulaire du diplôme est autonome dans les tâches qui lui sont confiées. Il respecte la politique commerciale de l’entreprise, les consignes du responsable ainsi que les règles d’hygiène et de sécurité. Il contribue à l’approvisionnement et à la mise en valeur des produits et de l’espace commercial quel que soit le type de produit (alimentaire et non alimentaire) et quel que soit le format du point de vente.</w:t>
            </w:r>
          </w:p>
          <w:p w14:paraId="03F49209" w14:textId="77777777" w:rsidR="00A65113" w:rsidRPr="00A65113" w:rsidRDefault="00A65113" w:rsidP="00F71B62">
            <w:pPr>
              <w:jc w:val="both"/>
              <w:rPr>
                <w:rFonts w:ascii="Arial" w:hAnsi="Arial" w:cs="Arial"/>
              </w:rPr>
            </w:pPr>
            <w:r w:rsidRPr="00A65113">
              <w:rPr>
                <w:rFonts w:ascii="Arial" w:hAnsi="Arial" w:cs="Arial"/>
              </w:rPr>
              <w:t>Dans ce contexte, ce dernier dispose :</w:t>
            </w:r>
          </w:p>
          <w:p w14:paraId="58931C4A" w14:textId="77777777" w:rsidR="00A65113" w:rsidRPr="00A65113" w:rsidRDefault="00A65113" w:rsidP="00E034E9">
            <w:pPr>
              <w:numPr>
                <w:ilvl w:val="0"/>
                <w:numId w:val="18"/>
              </w:numPr>
              <w:jc w:val="both"/>
              <w:rPr>
                <w:rFonts w:ascii="Arial" w:hAnsi="Arial" w:cs="Arial"/>
              </w:rPr>
            </w:pPr>
            <w:r w:rsidRPr="00A65113">
              <w:rPr>
                <w:rFonts w:ascii="Arial" w:hAnsi="Arial" w:cs="Arial"/>
              </w:rPr>
              <w:t>de consignes de travail, des procédures internes à l’entreprise</w:t>
            </w:r>
            <w:r w:rsidR="002864AF">
              <w:rPr>
                <w:rFonts w:ascii="Arial" w:hAnsi="Arial" w:cs="Arial"/>
              </w:rPr>
              <w:t>,</w:t>
            </w:r>
            <w:r w:rsidRPr="00A65113">
              <w:rPr>
                <w:rFonts w:ascii="Arial" w:hAnsi="Arial" w:cs="Arial"/>
              </w:rPr>
              <w:t xml:space="preserve"> </w:t>
            </w:r>
          </w:p>
          <w:p w14:paraId="1EB1257E" w14:textId="77777777" w:rsidR="00A65113" w:rsidRPr="00A65113" w:rsidRDefault="00A65113" w:rsidP="00E034E9">
            <w:pPr>
              <w:numPr>
                <w:ilvl w:val="0"/>
                <w:numId w:val="18"/>
              </w:numPr>
              <w:jc w:val="both"/>
              <w:rPr>
                <w:rFonts w:ascii="Arial" w:hAnsi="Arial" w:cs="Arial"/>
              </w:rPr>
            </w:pPr>
            <w:r w:rsidRPr="00A65113">
              <w:rPr>
                <w:rFonts w:ascii="Arial" w:hAnsi="Arial" w:cs="Arial"/>
              </w:rPr>
              <w:t>de la réglementation en lien avec l’activité de l’entreprise</w:t>
            </w:r>
            <w:r w:rsidR="002864AF">
              <w:rPr>
                <w:rFonts w:ascii="Arial" w:hAnsi="Arial" w:cs="Arial"/>
              </w:rPr>
              <w:t>,</w:t>
            </w:r>
          </w:p>
          <w:p w14:paraId="0CF807C0" w14:textId="77777777" w:rsidR="00A65113" w:rsidRPr="00A65113" w:rsidRDefault="00A65113" w:rsidP="00E034E9">
            <w:pPr>
              <w:numPr>
                <w:ilvl w:val="0"/>
                <w:numId w:val="18"/>
              </w:numPr>
              <w:jc w:val="both"/>
              <w:rPr>
                <w:rFonts w:ascii="Arial" w:hAnsi="Arial" w:cs="Arial"/>
              </w:rPr>
            </w:pPr>
            <w:r w:rsidRPr="00A65113">
              <w:rPr>
                <w:rFonts w:ascii="Arial" w:hAnsi="Arial" w:cs="Arial"/>
              </w:rPr>
              <w:t>de règles d’hygiène et de sécurité</w:t>
            </w:r>
            <w:r w:rsidR="002864AF">
              <w:rPr>
                <w:rFonts w:ascii="Arial" w:hAnsi="Arial" w:cs="Arial"/>
              </w:rPr>
              <w:t>,</w:t>
            </w:r>
          </w:p>
          <w:p w14:paraId="224E1456" w14:textId="77777777" w:rsidR="00A65113" w:rsidRPr="00A65113" w:rsidRDefault="00A65113" w:rsidP="00E034E9">
            <w:pPr>
              <w:numPr>
                <w:ilvl w:val="0"/>
                <w:numId w:val="18"/>
              </w:numPr>
              <w:jc w:val="both"/>
              <w:rPr>
                <w:rFonts w:ascii="Arial" w:hAnsi="Arial" w:cs="Arial"/>
              </w:rPr>
            </w:pPr>
            <w:r w:rsidRPr="00A65113">
              <w:rPr>
                <w:rFonts w:ascii="Arial" w:hAnsi="Arial" w:cs="Arial"/>
              </w:rPr>
              <w:t>de plan du magasin</w:t>
            </w:r>
            <w:r w:rsidR="002864AF">
              <w:rPr>
                <w:rFonts w:ascii="Arial" w:hAnsi="Arial" w:cs="Arial"/>
              </w:rPr>
              <w:t>,</w:t>
            </w:r>
          </w:p>
          <w:p w14:paraId="286EFAF0" w14:textId="3CAFA2FD" w:rsidR="00A65113" w:rsidRPr="00A65113" w:rsidRDefault="00A65113" w:rsidP="00E034E9">
            <w:pPr>
              <w:numPr>
                <w:ilvl w:val="0"/>
                <w:numId w:val="18"/>
              </w:numPr>
              <w:jc w:val="both"/>
              <w:rPr>
                <w:rFonts w:ascii="Arial" w:hAnsi="Arial" w:cs="Arial"/>
              </w:rPr>
            </w:pPr>
            <w:r w:rsidRPr="00A65113">
              <w:rPr>
                <w:rFonts w:ascii="Arial" w:hAnsi="Arial" w:cs="Arial"/>
              </w:rPr>
              <w:t xml:space="preserve">de plan de marchandisage, </w:t>
            </w:r>
            <w:r w:rsidR="00E127A2">
              <w:rPr>
                <w:rFonts w:ascii="Arial" w:hAnsi="Arial" w:cs="Arial"/>
              </w:rPr>
              <w:t xml:space="preserve">du </w:t>
            </w:r>
            <w:r w:rsidRPr="00A65113">
              <w:rPr>
                <w:rFonts w:ascii="Arial" w:hAnsi="Arial" w:cs="Arial"/>
              </w:rPr>
              <w:t>plan d’implantation</w:t>
            </w:r>
            <w:r w:rsidR="002864AF">
              <w:rPr>
                <w:rFonts w:ascii="Arial" w:hAnsi="Arial" w:cs="Arial"/>
              </w:rPr>
              <w:t>,</w:t>
            </w:r>
          </w:p>
          <w:p w14:paraId="449D9EE8" w14:textId="77777777" w:rsidR="00A65113" w:rsidRPr="00A65113" w:rsidRDefault="00A65113" w:rsidP="00E034E9">
            <w:pPr>
              <w:numPr>
                <w:ilvl w:val="0"/>
                <w:numId w:val="18"/>
              </w:numPr>
              <w:jc w:val="both"/>
              <w:rPr>
                <w:rFonts w:ascii="Arial" w:hAnsi="Arial" w:cs="Arial"/>
              </w:rPr>
            </w:pPr>
            <w:r w:rsidRPr="00A65113">
              <w:rPr>
                <w:rFonts w:ascii="Arial" w:hAnsi="Arial" w:cs="Arial"/>
              </w:rPr>
              <w:t>d’outils</w:t>
            </w:r>
            <w:r w:rsidR="00D7097C">
              <w:rPr>
                <w:rFonts w:ascii="Arial" w:hAnsi="Arial" w:cs="Arial"/>
              </w:rPr>
              <w:t xml:space="preserve"> digitaux d’information et de signalétique</w:t>
            </w:r>
            <w:r w:rsidR="002864AF">
              <w:rPr>
                <w:rFonts w:ascii="Arial" w:hAnsi="Arial" w:cs="Arial"/>
              </w:rPr>
              <w:t>,</w:t>
            </w:r>
          </w:p>
          <w:p w14:paraId="6DE5FC53" w14:textId="77777777" w:rsidR="00A65113" w:rsidRPr="00A65113" w:rsidRDefault="00A65113" w:rsidP="00E034E9">
            <w:pPr>
              <w:numPr>
                <w:ilvl w:val="0"/>
                <w:numId w:val="18"/>
              </w:numPr>
              <w:jc w:val="both"/>
              <w:rPr>
                <w:rFonts w:ascii="Arial" w:hAnsi="Arial" w:cs="Arial"/>
              </w:rPr>
            </w:pPr>
            <w:r w:rsidRPr="00A65113">
              <w:rPr>
                <w:rFonts w:ascii="Arial" w:hAnsi="Arial" w:cs="Arial"/>
              </w:rPr>
              <w:t>d’un accès au système d’informations de l’entreprise</w:t>
            </w:r>
            <w:r w:rsidR="002864AF">
              <w:rPr>
                <w:rFonts w:ascii="Arial" w:hAnsi="Arial" w:cs="Arial"/>
              </w:rPr>
              <w:t>,</w:t>
            </w:r>
          </w:p>
          <w:p w14:paraId="2B0DF863" w14:textId="77777777" w:rsidR="00A65113" w:rsidRPr="00A65113" w:rsidRDefault="00A65113" w:rsidP="00E034E9">
            <w:pPr>
              <w:numPr>
                <w:ilvl w:val="0"/>
                <w:numId w:val="18"/>
              </w:numPr>
              <w:jc w:val="both"/>
              <w:rPr>
                <w:rFonts w:ascii="Arial" w:hAnsi="Arial" w:cs="Arial"/>
              </w:rPr>
            </w:pPr>
            <w:r w:rsidRPr="00A65113">
              <w:rPr>
                <w:rFonts w:ascii="Arial" w:hAnsi="Arial" w:cs="Arial"/>
              </w:rPr>
              <w:t>de documents de démarque</w:t>
            </w:r>
            <w:r w:rsidR="002864AF">
              <w:rPr>
                <w:rFonts w:ascii="Arial" w:hAnsi="Arial" w:cs="Arial"/>
              </w:rPr>
              <w:t>,</w:t>
            </w:r>
          </w:p>
          <w:p w14:paraId="51FEA7BC" w14:textId="77777777" w:rsidR="00A65113" w:rsidRPr="00A65113" w:rsidRDefault="00A65113" w:rsidP="00E034E9">
            <w:pPr>
              <w:numPr>
                <w:ilvl w:val="0"/>
                <w:numId w:val="18"/>
              </w:numPr>
              <w:jc w:val="both"/>
              <w:rPr>
                <w:rFonts w:ascii="Arial" w:hAnsi="Arial" w:cs="Arial"/>
              </w:rPr>
            </w:pPr>
            <w:r w:rsidRPr="00A65113">
              <w:rPr>
                <w:rFonts w:ascii="Arial" w:hAnsi="Arial" w:cs="Arial"/>
              </w:rPr>
              <w:t>de documents d’inventaire</w:t>
            </w:r>
            <w:r w:rsidR="002864AF">
              <w:rPr>
                <w:rFonts w:ascii="Arial" w:hAnsi="Arial" w:cs="Arial"/>
              </w:rPr>
              <w:t>,</w:t>
            </w:r>
          </w:p>
          <w:p w14:paraId="3175B2DC" w14:textId="77777777" w:rsidR="00A65113" w:rsidRPr="00A65113" w:rsidRDefault="00A65113" w:rsidP="00E034E9">
            <w:pPr>
              <w:numPr>
                <w:ilvl w:val="0"/>
                <w:numId w:val="18"/>
              </w:numPr>
              <w:jc w:val="both"/>
              <w:rPr>
                <w:rFonts w:ascii="Arial" w:hAnsi="Arial" w:cs="Arial"/>
              </w:rPr>
            </w:pPr>
            <w:r w:rsidRPr="00A65113">
              <w:rPr>
                <w:rFonts w:ascii="Arial" w:hAnsi="Arial" w:cs="Arial"/>
              </w:rPr>
              <w:t>de documents commerciaux</w:t>
            </w:r>
            <w:r w:rsidR="002864AF">
              <w:rPr>
                <w:rFonts w:ascii="Arial" w:hAnsi="Arial" w:cs="Arial"/>
              </w:rPr>
              <w:t>,</w:t>
            </w:r>
          </w:p>
          <w:p w14:paraId="0B5B7A6A" w14:textId="77777777" w:rsidR="00A65113" w:rsidRPr="00A65113" w:rsidRDefault="00A65113" w:rsidP="00E034E9">
            <w:pPr>
              <w:numPr>
                <w:ilvl w:val="0"/>
                <w:numId w:val="18"/>
              </w:numPr>
              <w:jc w:val="both"/>
              <w:rPr>
                <w:rFonts w:ascii="Arial" w:hAnsi="Arial" w:cs="Arial"/>
              </w:rPr>
            </w:pPr>
            <w:r w:rsidRPr="00A65113">
              <w:rPr>
                <w:rFonts w:ascii="Arial" w:hAnsi="Arial" w:cs="Arial"/>
              </w:rPr>
              <w:t>de fiches techniques, fiches de préparation, catalogues, silhouettes</w:t>
            </w:r>
            <w:r w:rsidR="002864AF">
              <w:rPr>
                <w:rFonts w:ascii="Arial" w:hAnsi="Arial" w:cs="Arial"/>
              </w:rPr>
              <w:t>.</w:t>
            </w:r>
          </w:p>
          <w:p w14:paraId="4F73FBD7" w14:textId="77777777" w:rsidR="00E7118F" w:rsidRDefault="00E7118F" w:rsidP="00F71B62">
            <w:pPr>
              <w:jc w:val="both"/>
              <w:rPr>
                <w:rFonts w:ascii="Arial" w:hAnsi="Arial" w:cs="Arial"/>
              </w:rPr>
            </w:pPr>
          </w:p>
          <w:p w14:paraId="2F913DF3" w14:textId="77777777" w:rsidR="00D7097C" w:rsidRPr="00D7097C" w:rsidRDefault="00D7097C" w:rsidP="00F71B62">
            <w:pPr>
              <w:jc w:val="both"/>
              <w:rPr>
                <w:rFonts w:ascii="Arial" w:hAnsi="Arial" w:cs="Arial"/>
              </w:rPr>
            </w:pPr>
            <w:r w:rsidRPr="00D7097C">
              <w:rPr>
                <w:rFonts w:ascii="Arial" w:hAnsi="Arial" w:cs="Arial"/>
              </w:rPr>
              <w:t xml:space="preserve">L’exercice des </w:t>
            </w:r>
            <w:r>
              <w:rPr>
                <w:rFonts w:ascii="Arial" w:hAnsi="Arial" w:cs="Arial"/>
              </w:rPr>
              <w:t>activités relatives au domaine 2</w:t>
            </w:r>
            <w:r w:rsidRPr="00D7097C">
              <w:rPr>
                <w:rFonts w:ascii="Arial" w:hAnsi="Arial" w:cs="Arial"/>
              </w:rPr>
              <w:t xml:space="preserve"> nécessite plus particulièrement la mise en œuvre des compétences transversales suivantes :</w:t>
            </w:r>
          </w:p>
          <w:p w14:paraId="72025AC2" w14:textId="6B2DD5FC" w:rsidR="00D7097C" w:rsidRDefault="00D7097C" w:rsidP="00F71B62">
            <w:pPr>
              <w:numPr>
                <w:ilvl w:val="0"/>
                <w:numId w:val="12"/>
              </w:numPr>
              <w:jc w:val="both"/>
              <w:rPr>
                <w:rFonts w:ascii="Arial" w:hAnsi="Arial" w:cs="Arial"/>
              </w:rPr>
            </w:pPr>
            <w:r w:rsidRPr="00D7097C">
              <w:rPr>
                <w:rFonts w:ascii="Arial" w:hAnsi="Arial" w:cs="Arial"/>
              </w:rPr>
              <w:t>le sens de l’organisation : rigueur, méthode, anticipation, réactivité</w:t>
            </w:r>
            <w:r w:rsidR="00E127A2">
              <w:rPr>
                <w:rFonts w:ascii="Arial" w:hAnsi="Arial" w:cs="Arial"/>
              </w:rPr>
              <w:t> ;</w:t>
            </w:r>
          </w:p>
          <w:p w14:paraId="5F60A941" w14:textId="41F4853C" w:rsidR="00D7097C" w:rsidRDefault="00D7097C" w:rsidP="00F71B62">
            <w:pPr>
              <w:numPr>
                <w:ilvl w:val="0"/>
                <w:numId w:val="12"/>
              </w:numPr>
              <w:jc w:val="both"/>
              <w:rPr>
                <w:rFonts w:ascii="Arial" w:hAnsi="Arial" w:cs="Arial"/>
              </w:rPr>
            </w:pPr>
            <w:r>
              <w:rPr>
                <w:rFonts w:ascii="Arial" w:hAnsi="Arial" w:cs="Arial"/>
              </w:rPr>
              <w:t>l’adaptation à son environnement : adéquati</w:t>
            </w:r>
            <w:r w:rsidR="004E7BE4">
              <w:rPr>
                <w:rFonts w:ascii="Arial" w:hAnsi="Arial" w:cs="Arial"/>
              </w:rPr>
              <w:t>on de la tenue vestimentaire et de la posture pr</w:t>
            </w:r>
            <w:r w:rsidR="00F71B62">
              <w:rPr>
                <w:rFonts w:ascii="Arial" w:hAnsi="Arial" w:cs="Arial"/>
              </w:rPr>
              <w:t>ofessionnelle avec le contexte</w:t>
            </w:r>
            <w:r w:rsidR="00E127A2">
              <w:rPr>
                <w:rFonts w:ascii="Arial" w:hAnsi="Arial" w:cs="Arial"/>
              </w:rPr>
              <w:t> ;</w:t>
            </w:r>
          </w:p>
          <w:p w14:paraId="1A4A084B" w14:textId="171FBB93" w:rsidR="00A65113" w:rsidRDefault="000233CD" w:rsidP="00F71B62">
            <w:pPr>
              <w:numPr>
                <w:ilvl w:val="0"/>
                <w:numId w:val="12"/>
              </w:numPr>
              <w:jc w:val="both"/>
              <w:rPr>
                <w:rFonts w:ascii="Arial" w:hAnsi="Arial" w:cs="Arial"/>
              </w:rPr>
            </w:pPr>
            <w:r>
              <w:rPr>
                <w:rFonts w:ascii="Arial" w:hAnsi="Arial" w:cs="Arial"/>
              </w:rPr>
              <w:t>le sens du travail en équipe et de la coopération</w:t>
            </w:r>
            <w:r w:rsidR="00E127A2">
              <w:rPr>
                <w:rFonts w:ascii="Arial" w:hAnsi="Arial" w:cs="Arial"/>
              </w:rPr>
              <w:t> ;</w:t>
            </w:r>
          </w:p>
          <w:p w14:paraId="252CEB62" w14:textId="376BB7E4" w:rsidR="004E7BE4" w:rsidRDefault="004E7BE4" w:rsidP="00F71B62">
            <w:pPr>
              <w:numPr>
                <w:ilvl w:val="0"/>
                <w:numId w:val="12"/>
              </w:numPr>
              <w:jc w:val="both"/>
              <w:rPr>
                <w:rFonts w:ascii="Arial" w:hAnsi="Arial" w:cs="Arial"/>
              </w:rPr>
            </w:pPr>
            <w:r>
              <w:rPr>
                <w:rFonts w:ascii="Arial" w:hAnsi="Arial" w:cs="Arial"/>
              </w:rPr>
              <w:t>la créativité</w:t>
            </w:r>
            <w:r w:rsidR="00E127A2">
              <w:rPr>
                <w:rFonts w:ascii="Arial" w:hAnsi="Arial" w:cs="Arial"/>
              </w:rPr>
              <w:t>.</w:t>
            </w:r>
          </w:p>
          <w:p w14:paraId="474EC2AD" w14:textId="77777777" w:rsidR="0042464B" w:rsidRPr="00D7097C" w:rsidRDefault="0042464B" w:rsidP="0042464B">
            <w:pPr>
              <w:ind w:left="393"/>
              <w:jc w:val="both"/>
              <w:rPr>
                <w:rFonts w:ascii="Arial" w:hAnsi="Arial" w:cs="Arial"/>
              </w:rPr>
            </w:pPr>
          </w:p>
        </w:tc>
      </w:tr>
    </w:tbl>
    <w:tbl>
      <w:tblPr>
        <w:tblStyle w:val="Grilledutableau"/>
        <w:tblW w:w="0" w:type="auto"/>
        <w:tblLook w:val="04A0" w:firstRow="1" w:lastRow="0" w:firstColumn="1" w:lastColumn="0" w:noHBand="0" w:noVBand="1"/>
      </w:tblPr>
      <w:tblGrid>
        <w:gridCol w:w="3247"/>
        <w:gridCol w:w="3431"/>
        <w:gridCol w:w="3176"/>
      </w:tblGrid>
      <w:tr w:rsidR="00A65113" w:rsidRPr="00A65113" w14:paraId="789668C5" w14:textId="77777777" w:rsidTr="00FF78D0">
        <w:tc>
          <w:tcPr>
            <w:tcW w:w="3247" w:type="dxa"/>
            <w:tcBorders>
              <w:top w:val="single" w:sz="4" w:space="0" w:color="auto"/>
              <w:left w:val="single" w:sz="4" w:space="0" w:color="auto"/>
              <w:bottom w:val="single" w:sz="4" w:space="0" w:color="auto"/>
              <w:right w:val="single" w:sz="4" w:space="0" w:color="auto"/>
            </w:tcBorders>
            <w:vAlign w:val="center"/>
            <w:hideMark/>
          </w:tcPr>
          <w:p w14:paraId="1B1301B4" w14:textId="77777777" w:rsidR="00A65113" w:rsidRPr="00A65113" w:rsidRDefault="00A65113" w:rsidP="0083215A">
            <w:pPr>
              <w:jc w:val="center"/>
              <w:rPr>
                <w:rFonts w:ascii="Arial" w:hAnsi="Arial" w:cs="Arial"/>
                <w:b/>
              </w:rPr>
            </w:pPr>
            <w:r w:rsidRPr="00A65113">
              <w:rPr>
                <w:rFonts w:ascii="Arial" w:hAnsi="Arial" w:cs="Arial"/>
                <w:b/>
              </w:rPr>
              <w:t>Compétences détaillées</w:t>
            </w:r>
          </w:p>
        </w:tc>
        <w:tc>
          <w:tcPr>
            <w:tcW w:w="3431" w:type="dxa"/>
            <w:tcBorders>
              <w:top w:val="single" w:sz="4" w:space="0" w:color="auto"/>
              <w:left w:val="single" w:sz="4" w:space="0" w:color="auto"/>
              <w:bottom w:val="single" w:sz="4" w:space="0" w:color="auto"/>
              <w:right w:val="single" w:sz="4" w:space="0" w:color="auto"/>
            </w:tcBorders>
            <w:vAlign w:val="center"/>
            <w:hideMark/>
          </w:tcPr>
          <w:p w14:paraId="4335279D" w14:textId="77777777" w:rsidR="00A65113" w:rsidRPr="00A65113" w:rsidRDefault="00A65113" w:rsidP="0083215A">
            <w:pPr>
              <w:jc w:val="center"/>
              <w:rPr>
                <w:rFonts w:ascii="Arial" w:hAnsi="Arial" w:cs="Arial"/>
                <w:b/>
              </w:rPr>
            </w:pPr>
            <w:r w:rsidRPr="00A65113">
              <w:rPr>
                <w:rFonts w:ascii="Arial" w:hAnsi="Arial" w:cs="Arial"/>
                <w:b/>
              </w:rPr>
              <w:t>Savoirs associés</w:t>
            </w:r>
          </w:p>
        </w:tc>
        <w:tc>
          <w:tcPr>
            <w:tcW w:w="3176" w:type="dxa"/>
            <w:tcBorders>
              <w:top w:val="single" w:sz="4" w:space="0" w:color="auto"/>
              <w:left w:val="single" w:sz="4" w:space="0" w:color="auto"/>
              <w:bottom w:val="single" w:sz="4" w:space="0" w:color="auto"/>
              <w:right w:val="single" w:sz="4" w:space="0" w:color="auto"/>
            </w:tcBorders>
            <w:vAlign w:val="center"/>
            <w:hideMark/>
          </w:tcPr>
          <w:p w14:paraId="693D87FA" w14:textId="77777777" w:rsidR="00A65113" w:rsidRPr="00A65113" w:rsidRDefault="00A65113" w:rsidP="0083215A">
            <w:pPr>
              <w:jc w:val="center"/>
              <w:rPr>
                <w:rFonts w:ascii="Arial" w:hAnsi="Arial" w:cs="Arial"/>
                <w:b/>
              </w:rPr>
            </w:pPr>
            <w:r w:rsidRPr="00A65113">
              <w:rPr>
                <w:rFonts w:ascii="Arial" w:hAnsi="Arial" w:cs="Arial"/>
                <w:b/>
              </w:rPr>
              <w:t>Résultats attendus</w:t>
            </w:r>
          </w:p>
        </w:tc>
      </w:tr>
      <w:tr w:rsidR="00D855AB" w:rsidRPr="00A65113" w14:paraId="446A9878" w14:textId="77777777" w:rsidTr="00D4791D">
        <w:tc>
          <w:tcPr>
            <w:tcW w:w="3247" w:type="dxa"/>
            <w:tcBorders>
              <w:top w:val="single" w:sz="4" w:space="0" w:color="auto"/>
              <w:left w:val="single" w:sz="4" w:space="0" w:color="auto"/>
              <w:bottom w:val="single" w:sz="4" w:space="0" w:color="auto"/>
              <w:right w:val="single" w:sz="4" w:space="0" w:color="auto"/>
            </w:tcBorders>
            <w:hideMark/>
          </w:tcPr>
          <w:p w14:paraId="3D3E3D6F" w14:textId="77777777" w:rsidR="00D855AB" w:rsidRPr="00A65113" w:rsidRDefault="00D855AB" w:rsidP="00A65113">
            <w:pPr>
              <w:rPr>
                <w:rFonts w:ascii="Arial" w:hAnsi="Arial" w:cs="Arial"/>
                <w:b/>
              </w:rPr>
            </w:pPr>
            <w:r w:rsidRPr="00A65113">
              <w:rPr>
                <w:rFonts w:ascii="Arial" w:hAnsi="Arial" w:cs="Arial"/>
                <w:b/>
              </w:rPr>
              <w:t>Approvisionner, mettre en rayon et ranger selon la nature des produits</w:t>
            </w:r>
          </w:p>
          <w:p w14:paraId="17C7AC82" w14:textId="77777777" w:rsidR="00D855AB" w:rsidRDefault="00D855AB" w:rsidP="00A65113">
            <w:pPr>
              <w:rPr>
                <w:rFonts w:ascii="Arial" w:hAnsi="Arial" w:cs="Arial"/>
              </w:rPr>
            </w:pPr>
          </w:p>
          <w:p w14:paraId="6231C141" w14:textId="77777777" w:rsidR="00D855AB" w:rsidRDefault="00D855AB" w:rsidP="00A65113">
            <w:pPr>
              <w:rPr>
                <w:rFonts w:ascii="Arial" w:hAnsi="Arial" w:cs="Arial"/>
              </w:rPr>
            </w:pPr>
            <w:r w:rsidRPr="00A65113">
              <w:rPr>
                <w:rFonts w:ascii="Arial" w:hAnsi="Arial" w:cs="Arial"/>
              </w:rPr>
              <w:t>Déterminer les quantités à mettre en rayon</w:t>
            </w:r>
          </w:p>
          <w:p w14:paraId="29CFC623" w14:textId="77777777" w:rsidR="00D855AB" w:rsidRDefault="00D855AB" w:rsidP="00A65113">
            <w:pPr>
              <w:rPr>
                <w:rFonts w:ascii="Arial" w:hAnsi="Arial" w:cs="Arial"/>
              </w:rPr>
            </w:pPr>
          </w:p>
          <w:p w14:paraId="22F0F94B" w14:textId="77777777" w:rsidR="00D855AB" w:rsidRPr="00A65113" w:rsidRDefault="00D855AB" w:rsidP="00A65113">
            <w:pPr>
              <w:rPr>
                <w:rFonts w:ascii="Arial" w:hAnsi="Arial" w:cs="Arial"/>
              </w:rPr>
            </w:pPr>
            <w:r w:rsidRPr="00A65113">
              <w:rPr>
                <w:rFonts w:ascii="Arial" w:hAnsi="Arial" w:cs="Arial"/>
              </w:rPr>
              <w:t>Anticiper les ruptures en rayon</w:t>
            </w:r>
          </w:p>
          <w:p w14:paraId="11987E27" w14:textId="77777777" w:rsidR="00D855AB" w:rsidRDefault="00D855AB" w:rsidP="00A65113">
            <w:pPr>
              <w:rPr>
                <w:rFonts w:ascii="Arial" w:hAnsi="Arial" w:cs="Arial"/>
              </w:rPr>
            </w:pPr>
          </w:p>
          <w:p w14:paraId="222C51B9" w14:textId="77777777" w:rsidR="00D855AB" w:rsidRPr="00A65113" w:rsidRDefault="00D855AB" w:rsidP="00A65113">
            <w:pPr>
              <w:rPr>
                <w:rFonts w:ascii="Arial" w:hAnsi="Arial" w:cs="Arial"/>
              </w:rPr>
            </w:pPr>
            <w:r w:rsidRPr="00A65113">
              <w:rPr>
                <w:rFonts w:ascii="Arial" w:hAnsi="Arial" w:cs="Arial"/>
              </w:rPr>
              <w:t>Identifier les produits à mettre en rayon</w:t>
            </w:r>
          </w:p>
          <w:p w14:paraId="1947D87D" w14:textId="77777777" w:rsidR="00D855AB" w:rsidRDefault="00D855AB" w:rsidP="00A65113">
            <w:pPr>
              <w:rPr>
                <w:rFonts w:ascii="Arial" w:hAnsi="Arial" w:cs="Arial"/>
              </w:rPr>
            </w:pPr>
          </w:p>
          <w:p w14:paraId="7448E250" w14:textId="77777777" w:rsidR="00D855AB" w:rsidRPr="00A65113" w:rsidRDefault="00D855AB" w:rsidP="00A65113">
            <w:pPr>
              <w:rPr>
                <w:rFonts w:ascii="Arial" w:hAnsi="Arial" w:cs="Arial"/>
              </w:rPr>
            </w:pPr>
            <w:r w:rsidRPr="00A65113">
              <w:rPr>
                <w:rFonts w:ascii="Arial" w:hAnsi="Arial" w:cs="Arial"/>
              </w:rPr>
              <w:t>Acheminer les produits de la réserve vers la surface de vente</w:t>
            </w:r>
          </w:p>
          <w:p w14:paraId="2B1F0C07" w14:textId="77777777" w:rsidR="00D855AB" w:rsidRDefault="00D855AB" w:rsidP="00A65113">
            <w:pPr>
              <w:rPr>
                <w:rFonts w:ascii="Arial" w:hAnsi="Arial" w:cs="Arial"/>
              </w:rPr>
            </w:pPr>
          </w:p>
          <w:p w14:paraId="611D30D9" w14:textId="77777777" w:rsidR="00D855AB" w:rsidRPr="00A65113" w:rsidRDefault="00D855AB" w:rsidP="00A65113">
            <w:pPr>
              <w:rPr>
                <w:rFonts w:ascii="Arial" w:hAnsi="Arial" w:cs="Arial"/>
              </w:rPr>
            </w:pPr>
            <w:r w:rsidRPr="00A65113">
              <w:rPr>
                <w:rFonts w:ascii="Arial" w:hAnsi="Arial" w:cs="Arial"/>
              </w:rPr>
              <w:t>Déballer les produits à mettre en rayon</w:t>
            </w:r>
          </w:p>
          <w:p w14:paraId="37E7D989" w14:textId="77777777" w:rsidR="00D855AB" w:rsidRDefault="00D855AB" w:rsidP="00A65113">
            <w:pPr>
              <w:rPr>
                <w:rFonts w:ascii="Arial" w:hAnsi="Arial" w:cs="Arial"/>
              </w:rPr>
            </w:pPr>
          </w:p>
          <w:p w14:paraId="54913B67" w14:textId="77777777" w:rsidR="00D855AB" w:rsidRPr="00A65113" w:rsidRDefault="00D855AB" w:rsidP="00A65113">
            <w:pPr>
              <w:rPr>
                <w:rFonts w:ascii="Arial" w:hAnsi="Arial" w:cs="Arial"/>
              </w:rPr>
            </w:pPr>
            <w:r w:rsidRPr="00A65113">
              <w:rPr>
                <w:rFonts w:ascii="Arial" w:hAnsi="Arial" w:cs="Arial"/>
              </w:rPr>
              <w:t>Appliquer les règles de présentation marchande</w:t>
            </w:r>
          </w:p>
          <w:p w14:paraId="62A0C811" w14:textId="77777777" w:rsidR="00D855AB" w:rsidRDefault="00D855AB" w:rsidP="00A65113">
            <w:pPr>
              <w:rPr>
                <w:rFonts w:ascii="Arial" w:hAnsi="Arial" w:cs="Arial"/>
              </w:rPr>
            </w:pPr>
          </w:p>
          <w:p w14:paraId="4D28125C" w14:textId="77777777" w:rsidR="00D855AB" w:rsidRPr="00A65113" w:rsidRDefault="00D855AB" w:rsidP="00A65113">
            <w:pPr>
              <w:rPr>
                <w:rFonts w:ascii="Arial" w:hAnsi="Arial" w:cs="Arial"/>
                <w:i/>
              </w:rPr>
            </w:pPr>
            <w:r w:rsidRPr="00A65113">
              <w:rPr>
                <w:rFonts w:ascii="Arial" w:hAnsi="Arial" w:cs="Arial"/>
              </w:rPr>
              <w:t xml:space="preserve">Effectuer le remplissage des linéaires, réaliser </w:t>
            </w:r>
            <w:r w:rsidRPr="00A65113">
              <w:rPr>
                <w:rFonts w:ascii="Arial" w:hAnsi="Arial" w:cs="Arial"/>
                <w:i/>
              </w:rPr>
              <w:t xml:space="preserve">le facing, </w:t>
            </w:r>
            <w:r w:rsidRPr="00A65113">
              <w:rPr>
                <w:rFonts w:ascii="Arial" w:hAnsi="Arial" w:cs="Arial"/>
              </w:rPr>
              <w:t>procéder au réassortiment</w:t>
            </w:r>
          </w:p>
          <w:p w14:paraId="155539A1" w14:textId="77777777" w:rsidR="00D855AB" w:rsidRDefault="00D855AB" w:rsidP="00A65113">
            <w:pPr>
              <w:rPr>
                <w:rFonts w:ascii="Arial" w:hAnsi="Arial" w:cs="Arial"/>
              </w:rPr>
            </w:pPr>
          </w:p>
          <w:p w14:paraId="01907FAD" w14:textId="77777777" w:rsidR="00D855AB" w:rsidRPr="00A65113" w:rsidRDefault="00D855AB" w:rsidP="00A65113">
            <w:pPr>
              <w:rPr>
                <w:rFonts w:ascii="Arial" w:hAnsi="Arial" w:cs="Arial"/>
              </w:rPr>
            </w:pPr>
            <w:r w:rsidRPr="00A65113">
              <w:rPr>
                <w:rFonts w:ascii="Arial" w:hAnsi="Arial" w:cs="Arial"/>
              </w:rPr>
              <w:t>Procéder à la rotation des produits</w:t>
            </w:r>
          </w:p>
          <w:p w14:paraId="1F7ECD71" w14:textId="77777777" w:rsidR="00D855AB" w:rsidRDefault="00D855AB" w:rsidP="00A65113">
            <w:pPr>
              <w:rPr>
                <w:rFonts w:ascii="Arial" w:hAnsi="Arial" w:cs="Arial"/>
              </w:rPr>
            </w:pPr>
          </w:p>
          <w:p w14:paraId="5E9C275D" w14:textId="77777777" w:rsidR="00D855AB" w:rsidRPr="00A65113" w:rsidRDefault="00D855AB" w:rsidP="00A65113">
            <w:pPr>
              <w:rPr>
                <w:rFonts w:ascii="Arial" w:hAnsi="Arial" w:cs="Arial"/>
              </w:rPr>
            </w:pPr>
            <w:r w:rsidRPr="00A65113">
              <w:rPr>
                <w:rFonts w:ascii="Arial" w:hAnsi="Arial" w:cs="Arial"/>
              </w:rPr>
              <w:t xml:space="preserve">Détecter les produits impropres à </w:t>
            </w:r>
            <w:r w:rsidRPr="00A65113">
              <w:rPr>
                <w:rFonts w:ascii="Arial" w:hAnsi="Arial" w:cs="Arial"/>
              </w:rPr>
              <w:lastRenderedPageBreak/>
              <w:t>la vente et les retirer</w:t>
            </w:r>
          </w:p>
        </w:tc>
        <w:tc>
          <w:tcPr>
            <w:tcW w:w="3431" w:type="dxa"/>
            <w:vMerge w:val="restart"/>
            <w:tcBorders>
              <w:top w:val="single" w:sz="4" w:space="0" w:color="auto"/>
              <w:left w:val="single" w:sz="4" w:space="0" w:color="auto"/>
              <w:right w:val="single" w:sz="4" w:space="0" w:color="auto"/>
            </w:tcBorders>
          </w:tcPr>
          <w:p w14:paraId="279F12C9" w14:textId="77777777" w:rsidR="00D855AB" w:rsidRPr="00A65113" w:rsidRDefault="00D855AB" w:rsidP="00A65113">
            <w:pPr>
              <w:rPr>
                <w:rFonts w:ascii="Arial" w:hAnsi="Arial" w:cs="Arial"/>
              </w:rPr>
            </w:pPr>
          </w:p>
          <w:p w14:paraId="1CA06BB5" w14:textId="77777777" w:rsidR="00D855AB" w:rsidRDefault="00D855AB" w:rsidP="00A65113">
            <w:pPr>
              <w:rPr>
                <w:rFonts w:ascii="Arial" w:hAnsi="Arial" w:cs="Arial"/>
              </w:rPr>
            </w:pPr>
          </w:p>
          <w:p w14:paraId="5150CB8E" w14:textId="77777777" w:rsidR="00D855AB" w:rsidRDefault="00D855AB" w:rsidP="00A65113">
            <w:pPr>
              <w:rPr>
                <w:rFonts w:ascii="Arial" w:hAnsi="Arial" w:cs="Arial"/>
              </w:rPr>
            </w:pPr>
          </w:p>
          <w:p w14:paraId="239DE765" w14:textId="77777777" w:rsidR="00D855AB" w:rsidRDefault="00D855AB" w:rsidP="00A65113">
            <w:pPr>
              <w:rPr>
                <w:rFonts w:ascii="Arial" w:hAnsi="Arial" w:cs="Arial"/>
              </w:rPr>
            </w:pPr>
          </w:p>
          <w:p w14:paraId="7BC2DB3D" w14:textId="77777777" w:rsidR="00D855AB" w:rsidRPr="00A65113" w:rsidRDefault="00D855AB" w:rsidP="00A65113">
            <w:pPr>
              <w:rPr>
                <w:rFonts w:ascii="Arial" w:hAnsi="Arial" w:cs="Arial"/>
              </w:rPr>
            </w:pPr>
            <w:r w:rsidRPr="00A65113">
              <w:rPr>
                <w:rFonts w:ascii="Arial" w:hAnsi="Arial" w:cs="Arial"/>
              </w:rPr>
              <w:t xml:space="preserve">Les biens et les services </w:t>
            </w:r>
          </w:p>
          <w:p w14:paraId="7D61B349" w14:textId="77777777" w:rsidR="00D855AB" w:rsidRPr="00A65113" w:rsidRDefault="00D855AB" w:rsidP="00A65113">
            <w:pPr>
              <w:rPr>
                <w:rFonts w:ascii="Arial" w:hAnsi="Arial" w:cs="Arial"/>
              </w:rPr>
            </w:pPr>
          </w:p>
          <w:p w14:paraId="2827E8BD" w14:textId="77777777" w:rsidR="00D855AB" w:rsidRPr="00A65113" w:rsidRDefault="00D855AB" w:rsidP="00A65113">
            <w:pPr>
              <w:rPr>
                <w:rFonts w:ascii="Arial" w:hAnsi="Arial" w:cs="Arial"/>
              </w:rPr>
            </w:pPr>
            <w:r w:rsidRPr="00A65113">
              <w:rPr>
                <w:rFonts w:ascii="Arial" w:hAnsi="Arial" w:cs="Arial"/>
              </w:rPr>
              <w:t>Les familles de produits</w:t>
            </w:r>
          </w:p>
          <w:p w14:paraId="1E185FD2" w14:textId="77777777" w:rsidR="00D855AB" w:rsidRPr="00A65113" w:rsidRDefault="00D855AB" w:rsidP="00A65113">
            <w:pPr>
              <w:rPr>
                <w:rFonts w:ascii="Arial" w:hAnsi="Arial" w:cs="Arial"/>
              </w:rPr>
            </w:pPr>
          </w:p>
          <w:p w14:paraId="2820C7DE" w14:textId="77777777" w:rsidR="00D855AB" w:rsidRPr="00A65113" w:rsidRDefault="00D855AB" w:rsidP="00A65113">
            <w:pPr>
              <w:rPr>
                <w:rFonts w:ascii="Arial" w:hAnsi="Arial" w:cs="Arial"/>
              </w:rPr>
            </w:pPr>
            <w:r w:rsidRPr="00A65113">
              <w:rPr>
                <w:rFonts w:ascii="Arial" w:hAnsi="Arial" w:cs="Arial"/>
              </w:rPr>
              <w:t>L’organisation de l’espace commercial</w:t>
            </w:r>
          </w:p>
          <w:p w14:paraId="0CA05B8E" w14:textId="77777777" w:rsidR="00D855AB" w:rsidRPr="00A65113" w:rsidRDefault="00D855AB" w:rsidP="00A65113">
            <w:pPr>
              <w:rPr>
                <w:rFonts w:ascii="Arial" w:hAnsi="Arial" w:cs="Arial"/>
              </w:rPr>
            </w:pPr>
          </w:p>
          <w:p w14:paraId="7EE50A22" w14:textId="77777777" w:rsidR="00D855AB" w:rsidRPr="00A65113" w:rsidRDefault="00D855AB" w:rsidP="00A65113">
            <w:pPr>
              <w:rPr>
                <w:rFonts w:ascii="Arial" w:hAnsi="Arial" w:cs="Arial"/>
              </w:rPr>
            </w:pPr>
            <w:r w:rsidRPr="00A65113">
              <w:rPr>
                <w:rFonts w:ascii="Arial" w:hAnsi="Arial" w:cs="Arial"/>
              </w:rPr>
              <w:t>Les principes de mise en rayon</w:t>
            </w:r>
          </w:p>
          <w:p w14:paraId="33C2B95B" w14:textId="77777777" w:rsidR="00D855AB" w:rsidRPr="00A65113" w:rsidRDefault="00D855AB" w:rsidP="00A65113">
            <w:pPr>
              <w:rPr>
                <w:rFonts w:ascii="Arial" w:hAnsi="Arial" w:cs="Arial"/>
              </w:rPr>
            </w:pPr>
          </w:p>
          <w:p w14:paraId="504DAD67" w14:textId="77777777" w:rsidR="00D855AB" w:rsidRPr="00A65113" w:rsidRDefault="00D855AB" w:rsidP="00A65113">
            <w:pPr>
              <w:rPr>
                <w:rFonts w:ascii="Arial" w:hAnsi="Arial" w:cs="Arial"/>
              </w:rPr>
            </w:pPr>
            <w:r w:rsidRPr="00A65113">
              <w:rPr>
                <w:rFonts w:ascii="Arial" w:hAnsi="Arial" w:cs="Arial"/>
              </w:rPr>
              <w:t>Les niveaux de stock</w:t>
            </w:r>
          </w:p>
          <w:p w14:paraId="4F021DFC" w14:textId="77777777" w:rsidR="00D855AB" w:rsidRPr="00A65113" w:rsidRDefault="00D855AB" w:rsidP="00A65113">
            <w:pPr>
              <w:rPr>
                <w:rFonts w:ascii="Arial" w:hAnsi="Arial" w:cs="Arial"/>
              </w:rPr>
            </w:pPr>
          </w:p>
          <w:p w14:paraId="1F453706" w14:textId="77777777" w:rsidR="00D855AB" w:rsidRPr="00A65113" w:rsidRDefault="00D855AB" w:rsidP="00A65113">
            <w:pPr>
              <w:rPr>
                <w:rFonts w:ascii="Arial" w:hAnsi="Arial" w:cs="Arial"/>
              </w:rPr>
            </w:pPr>
            <w:r w:rsidRPr="00A65113">
              <w:rPr>
                <w:rFonts w:ascii="Arial" w:hAnsi="Arial" w:cs="Arial"/>
              </w:rPr>
              <w:t>Les mobiliers</w:t>
            </w:r>
          </w:p>
          <w:p w14:paraId="3D5C98ED" w14:textId="77777777" w:rsidR="00D855AB" w:rsidRPr="00A65113" w:rsidRDefault="00D855AB" w:rsidP="00A65113">
            <w:pPr>
              <w:rPr>
                <w:rFonts w:ascii="Arial" w:hAnsi="Arial" w:cs="Arial"/>
              </w:rPr>
            </w:pPr>
          </w:p>
          <w:p w14:paraId="24639B55" w14:textId="77777777" w:rsidR="00D855AB" w:rsidRDefault="00D855AB" w:rsidP="00A65113">
            <w:pPr>
              <w:rPr>
                <w:rFonts w:ascii="Arial" w:hAnsi="Arial" w:cs="Arial"/>
              </w:rPr>
            </w:pPr>
            <w:r w:rsidRPr="00A65113">
              <w:rPr>
                <w:rFonts w:ascii="Arial" w:hAnsi="Arial" w:cs="Arial"/>
              </w:rPr>
              <w:t>Les règles de sécurité</w:t>
            </w:r>
          </w:p>
          <w:p w14:paraId="1C4AE08D" w14:textId="77777777" w:rsidR="00D855AB" w:rsidRDefault="00D855AB" w:rsidP="00A65113">
            <w:pPr>
              <w:rPr>
                <w:rFonts w:ascii="Arial" w:hAnsi="Arial" w:cs="Arial"/>
              </w:rPr>
            </w:pPr>
          </w:p>
          <w:p w14:paraId="7F953E6F" w14:textId="77777777" w:rsidR="00D855AB" w:rsidRPr="00AC1F69" w:rsidRDefault="00D855AB" w:rsidP="00AC1F69">
            <w:pPr>
              <w:rPr>
                <w:rFonts w:ascii="Arial" w:hAnsi="Arial" w:cs="Arial"/>
              </w:rPr>
            </w:pPr>
            <w:r w:rsidRPr="00AC1F69">
              <w:rPr>
                <w:rFonts w:ascii="Arial" w:hAnsi="Arial" w:cs="Arial"/>
              </w:rPr>
              <w:t xml:space="preserve">La responsabilité civile </w:t>
            </w:r>
            <w:r>
              <w:rPr>
                <w:rFonts w:ascii="Arial" w:hAnsi="Arial" w:cs="Arial"/>
              </w:rPr>
              <w:t>professionnelle</w:t>
            </w:r>
          </w:p>
          <w:p w14:paraId="1B8937E4" w14:textId="77777777" w:rsidR="00D855AB" w:rsidRPr="00A65113" w:rsidRDefault="00D855AB" w:rsidP="00A65113">
            <w:pPr>
              <w:rPr>
                <w:rFonts w:ascii="Arial" w:hAnsi="Arial" w:cs="Arial"/>
              </w:rPr>
            </w:pPr>
          </w:p>
          <w:p w14:paraId="7A31DA33" w14:textId="77777777" w:rsidR="00D855AB" w:rsidRDefault="00D855AB" w:rsidP="00A65113">
            <w:pPr>
              <w:rPr>
                <w:rFonts w:ascii="Arial" w:hAnsi="Arial" w:cs="Arial"/>
              </w:rPr>
            </w:pPr>
          </w:p>
          <w:p w14:paraId="658CD574" w14:textId="77777777" w:rsidR="00D855AB" w:rsidRDefault="00D855AB" w:rsidP="00A65113">
            <w:pPr>
              <w:rPr>
                <w:rFonts w:ascii="Arial" w:hAnsi="Arial" w:cs="Arial"/>
              </w:rPr>
            </w:pPr>
          </w:p>
          <w:p w14:paraId="66E5B7F4" w14:textId="77777777" w:rsidR="00D855AB" w:rsidRDefault="00D855AB" w:rsidP="00A65113">
            <w:pPr>
              <w:rPr>
                <w:rFonts w:ascii="Arial" w:hAnsi="Arial" w:cs="Arial"/>
              </w:rPr>
            </w:pPr>
          </w:p>
          <w:p w14:paraId="15CEEC4D" w14:textId="77777777" w:rsidR="00D855AB" w:rsidRDefault="00D855AB" w:rsidP="00A65113">
            <w:pPr>
              <w:rPr>
                <w:rFonts w:ascii="Arial" w:hAnsi="Arial" w:cs="Arial"/>
              </w:rPr>
            </w:pPr>
          </w:p>
          <w:p w14:paraId="3E4C0596" w14:textId="77777777" w:rsidR="00D855AB" w:rsidRDefault="00D855AB" w:rsidP="00A65113">
            <w:pPr>
              <w:rPr>
                <w:rFonts w:ascii="Arial" w:hAnsi="Arial" w:cs="Arial"/>
              </w:rPr>
            </w:pPr>
          </w:p>
          <w:p w14:paraId="057F2D81" w14:textId="77777777" w:rsidR="00D855AB" w:rsidRDefault="00D855AB" w:rsidP="00A65113">
            <w:pPr>
              <w:rPr>
                <w:rFonts w:ascii="Arial" w:hAnsi="Arial" w:cs="Arial"/>
              </w:rPr>
            </w:pPr>
          </w:p>
          <w:p w14:paraId="7B015173" w14:textId="77777777" w:rsidR="00D855AB" w:rsidRDefault="00D855AB" w:rsidP="00A65113">
            <w:pPr>
              <w:rPr>
                <w:rFonts w:ascii="Arial" w:hAnsi="Arial" w:cs="Arial"/>
              </w:rPr>
            </w:pPr>
          </w:p>
          <w:p w14:paraId="7C9EB3B1" w14:textId="77777777" w:rsidR="00D855AB" w:rsidRDefault="00D855AB" w:rsidP="00A65113">
            <w:pPr>
              <w:rPr>
                <w:rFonts w:ascii="Arial" w:hAnsi="Arial" w:cs="Arial"/>
              </w:rPr>
            </w:pPr>
          </w:p>
          <w:p w14:paraId="6F608482" w14:textId="77777777" w:rsidR="00D855AB" w:rsidRDefault="00D855AB" w:rsidP="00A65113">
            <w:pPr>
              <w:rPr>
                <w:rFonts w:ascii="Arial" w:hAnsi="Arial" w:cs="Arial"/>
              </w:rPr>
            </w:pPr>
          </w:p>
          <w:p w14:paraId="64C86F21" w14:textId="77777777" w:rsidR="00D855AB" w:rsidRDefault="00D855AB" w:rsidP="00A65113">
            <w:pPr>
              <w:rPr>
                <w:rFonts w:ascii="Arial" w:hAnsi="Arial" w:cs="Arial"/>
              </w:rPr>
            </w:pPr>
          </w:p>
          <w:p w14:paraId="785C2139" w14:textId="77777777" w:rsidR="00D855AB" w:rsidRDefault="00D855AB" w:rsidP="00A65113">
            <w:pPr>
              <w:rPr>
                <w:rFonts w:ascii="Arial" w:hAnsi="Arial" w:cs="Arial"/>
              </w:rPr>
            </w:pPr>
          </w:p>
          <w:p w14:paraId="0173788E" w14:textId="77777777" w:rsidR="00D855AB" w:rsidRDefault="00D855AB" w:rsidP="00A65113">
            <w:pPr>
              <w:rPr>
                <w:rFonts w:ascii="Arial" w:hAnsi="Arial" w:cs="Arial"/>
              </w:rPr>
            </w:pPr>
          </w:p>
          <w:p w14:paraId="45E481FA" w14:textId="77777777" w:rsidR="00D855AB" w:rsidRDefault="00D855AB" w:rsidP="00A65113">
            <w:pPr>
              <w:rPr>
                <w:rFonts w:ascii="Arial" w:hAnsi="Arial" w:cs="Arial"/>
              </w:rPr>
            </w:pPr>
          </w:p>
          <w:p w14:paraId="6A5B3BF8" w14:textId="77777777" w:rsidR="00D855AB" w:rsidRDefault="00D855AB" w:rsidP="00A65113">
            <w:pPr>
              <w:rPr>
                <w:rFonts w:ascii="Arial" w:hAnsi="Arial" w:cs="Arial"/>
              </w:rPr>
            </w:pPr>
          </w:p>
          <w:p w14:paraId="491890D4" w14:textId="77777777" w:rsidR="00D855AB" w:rsidRDefault="00D855AB" w:rsidP="00A65113">
            <w:pPr>
              <w:rPr>
                <w:rFonts w:ascii="Arial" w:hAnsi="Arial" w:cs="Arial"/>
              </w:rPr>
            </w:pPr>
          </w:p>
          <w:p w14:paraId="4E78F8E5" w14:textId="77777777" w:rsidR="00D855AB" w:rsidRDefault="00D855AB" w:rsidP="00A65113">
            <w:pPr>
              <w:rPr>
                <w:rFonts w:ascii="Arial" w:hAnsi="Arial" w:cs="Arial"/>
              </w:rPr>
            </w:pPr>
          </w:p>
          <w:p w14:paraId="11F147E7" w14:textId="77777777" w:rsidR="00D855AB" w:rsidRDefault="00D855AB" w:rsidP="00A65113">
            <w:pPr>
              <w:rPr>
                <w:rFonts w:ascii="Arial" w:hAnsi="Arial" w:cs="Arial"/>
              </w:rPr>
            </w:pPr>
          </w:p>
          <w:p w14:paraId="7060332B" w14:textId="77777777" w:rsidR="00D855AB" w:rsidRDefault="00D855AB" w:rsidP="00A65113">
            <w:pPr>
              <w:rPr>
                <w:rFonts w:ascii="Arial" w:hAnsi="Arial" w:cs="Arial"/>
              </w:rPr>
            </w:pPr>
          </w:p>
          <w:p w14:paraId="3597F90D" w14:textId="77777777" w:rsidR="00D855AB" w:rsidRDefault="00D855AB" w:rsidP="00A65113">
            <w:pPr>
              <w:rPr>
                <w:rFonts w:ascii="Arial" w:hAnsi="Arial" w:cs="Arial"/>
              </w:rPr>
            </w:pPr>
          </w:p>
          <w:p w14:paraId="223A2817" w14:textId="77777777" w:rsidR="00D855AB" w:rsidRDefault="00D855AB" w:rsidP="00A65113">
            <w:pPr>
              <w:rPr>
                <w:rFonts w:ascii="Arial" w:hAnsi="Arial" w:cs="Arial"/>
              </w:rPr>
            </w:pPr>
          </w:p>
          <w:p w14:paraId="2C20AEF5" w14:textId="77777777" w:rsidR="00D855AB" w:rsidRDefault="00D855AB" w:rsidP="00A65113">
            <w:pPr>
              <w:rPr>
                <w:rFonts w:ascii="Arial" w:hAnsi="Arial" w:cs="Arial"/>
              </w:rPr>
            </w:pPr>
          </w:p>
          <w:p w14:paraId="7CE4B41C" w14:textId="77777777" w:rsidR="00D855AB" w:rsidRDefault="00D855AB" w:rsidP="00A65113">
            <w:pPr>
              <w:rPr>
                <w:rFonts w:ascii="Arial" w:hAnsi="Arial" w:cs="Arial"/>
              </w:rPr>
            </w:pPr>
          </w:p>
          <w:p w14:paraId="6CDE7E78" w14:textId="77777777" w:rsidR="00D855AB" w:rsidRDefault="00D855AB" w:rsidP="00A65113">
            <w:pPr>
              <w:rPr>
                <w:rFonts w:ascii="Arial" w:hAnsi="Arial" w:cs="Arial"/>
              </w:rPr>
            </w:pPr>
          </w:p>
          <w:p w14:paraId="2EA6BBCE" w14:textId="77777777" w:rsidR="00D855AB" w:rsidRPr="00A65113" w:rsidRDefault="00D855AB" w:rsidP="00A65113">
            <w:pPr>
              <w:rPr>
                <w:rFonts w:ascii="Arial" w:hAnsi="Arial" w:cs="Arial"/>
              </w:rPr>
            </w:pPr>
            <w:r w:rsidRPr="00A65113">
              <w:rPr>
                <w:rFonts w:ascii="Arial" w:hAnsi="Arial" w:cs="Arial"/>
              </w:rPr>
              <w:t>Les facteurs d’ambiance</w:t>
            </w:r>
          </w:p>
          <w:p w14:paraId="4D7F8B34" w14:textId="77777777" w:rsidR="00D855AB" w:rsidRPr="00A65113" w:rsidRDefault="00D855AB" w:rsidP="00A65113">
            <w:pPr>
              <w:rPr>
                <w:rFonts w:ascii="Arial" w:hAnsi="Arial" w:cs="Arial"/>
              </w:rPr>
            </w:pPr>
          </w:p>
          <w:p w14:paraId="310C1AAA" w14:textId="77777777" w:rsidR="00D855AB" w:rsidRPr="00A65113" w:rsidRDefault="00D855AB" w:rsidP="00A65113">
            <w:pPr>
              <w:rPr>
                <w:rFonts w:ascii="Arial" w:hAnsi="Arial" w:cs="Arial"/>
              </w:rPr>
            </w:pPr>
            <w:r w:rsidRPr="00A65113">
              <w:rPr>
                <w:rFonts w:ascii="Arial" w:hAnsi="Arial" w:cs="Arial"/>
              </w:rPr>
              <w:t>L</w:t>
            </w:r>
            <w:r>
              <w:rPr>
                <w:rFonts w:ascii="Arial" w:hAnsi="Arial" w:cs="Arial"/>
              </w:rPr>
              <w:t>’</w:t>
            </w:r>
            <w:r w:rsidRPr="00A65113">
              <w:rPr>
                <w:rFonts w:ascii="Arial" w:hAnsi="Arial" w:cs="Arial"/>
              </w:rPr>
              <w:t>implantation</w:t>
            </w:r>
            <w:r>
              <w:rPr>
                <w:rFonts w:ascii="Arial" w:hAnsi="Arial" w:cs="Arial"/>
              </w:rPr>
              <w:t xml:space="preserve"> des produits</w:t>
            </w:r>
          </w:p>
          <w:p w14:paraId="3867BE41" w14:textId="77777777" w:rsidR="00D855AB" w:rsidRPr="00A65113" w:rsidRDefault="00D855AB" w:rsidP="00A65113">
            <w:pPr>
              <w:rPr>
                <w:rFonts w:ascii="Arial" w:hAnsi="Arial" w:cs="Arial"/>
              </w:rPr>
            </w:pPr>
          </w:p>
          <w:p w14:paraId="7EFA9CED" w14:textId="77777777" w:rsidR="00D855AB" w:rsidRPr="00A65113" w:rsidRDefault="00D855AB" w:rsidP="00A65113">
            <w:pPr>
              <w:rPr>
                <w:rFonts w:ascii="Arial" w:hAnsi="Arial" w:cs="Arial"/>
              </w:rPr>
            </w:pPr>
            <w:r w:rsidRPr="00A65113">
              <w:rPr>
                <w:rFonts w:ascii="Arial" w:hAnsi="Arial" w:cs="Arial"/>
              </w:rPr>
              <w:t>Les actions d’animation</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promotion</w:t>
            </w:r>
          </w:p>
          <w:p w14:paraId="6F631DB7" w14:textId="77777777" w:rsidR="00D855AB" w:rsidRPr="00A65113" w:rsidRDefault="00D855AB" w:rsidP="00A65113">
            <w:pPr>
              <w:rPr>
                <w:rFonts w:ascii="Arial" w:hAnsi="Arial" w:cs="Arial"/>
              </w:rPr>
            </w:pPr>
          </w:p>
          <w:p w14:paraId="4877EBCB" w14:textId="77777777" w:rsidR="00D855AB" w:rsidRPr="00A65113" w:rsidRDefault="00D855AB" w:rsidP="00A65113">
            <w:pPr>
              <w:rPr>
                <w:rFonts w:ascii="Arial" w:hAnsi="Arial" w:cs="Arial"/>
              </w:rPr>
            </w:pPr>
          </w:p>
          <w:p w14:paraId="3B9D9D65" w14:textId="77777777" w:rsidR="00D855AB" w:rsidRPr="00A65113" w:rsidRDefault="00D855AB" w:rsidP="00A65113">
            <w:pPr>
              <w:rPr>
                <w:rFonts w:ascii="Arial" w:hAnsi="Arial" w:cs="Arial"/>
              </w:rPr>
            </w:pPr>
          </w:p>
          <w:p w14:paraId="28ABEC95" w14:textId="77777777" w:rsidR="00D855AB" w:rsidRDefault="00D855AB" w:rsidP="00A65113">
            <w:pPr>
              <w:rPr>
                <w:rFonts w:ascii="Arial" w:hAnsi="Arial" w:cs="Arial"/>
              </w:rPr>
            </w:pPr>
          </w:p>
          <w:p w14:paraId="669FCF24" w14:textId="77777777" w:rsidR="00D855AB" w:rsidRDefault="00D855AB" w:rsidP="00A65113">
            <w:pPr>
              <w:rPr>
                <w:rFonts w:ascii="Arial" w:hAnsi="Arial" w:cs="Arial"/>
              </w:rPr>
            </w:pPr>
          </w:p>
          <w:p w14:paraId="1BDA8F11" w14:textId="77777777" w:rsidR="00D855AB" w:rsidRDefault="00D855AB" w:rsidP="00A65113">
            <w:pPr>
              <w:rPr>
                <w:rFonts w:ascii="Arial" w:hAnsi="Arial" w:cs="Arial"/>
              </w:rPr>
            </w:pPr>
          </w:p>
          <w:p w14:paraId="2AAF43BD" w14:textId="77777777" w:rsidR="00D855AB" w:rsidRDefault="00D855AB" w:rsidP="00A65113">
            <w:pPr>
              <w:rPr>
                <w:rFonts w:ascii="Arial" w:hAnsi="Arial" w:cs="Arial"/>
              </w:rPr>
            </w:pPr>
          </w:p>
          <w:p w14:paraId="20C664DB" w14:textId="77777777" w:rsidR="00D855AB" w:rsidRDefault="00D855AB" w:rsidP="00A65113">
            <w:pPr>
              <w:rPr>
                <w:rFonts w:ascii="Arial" w:hAnsi="Arial" w:cs="Arial"/>
              </w:rPr>
            </w:pPr>
          </w:p>
          <w:p w14:paraId="7617EC10" w14:textId="77777777" w:rsidR="00D855AB" w:rsidRDefault="00D855AB" w:rsidP="00A65113">
            <w:pPr>
              <w:rPr>
                <w:rFonts w:ascii="Arial" w:hAnsi="Arial" w:cs="Arial"/>
              </w:rPr>
            </w:pPr>
          </w:p>
          <w:p w14:paraId="0EC81F19" w14:textId="77777777" w:rsidR="00D855AB" w:rsidRDefault="00D855AB" w:rsidP="00A65113">
            <w:pPr>
              <w:rPr>
                <w:rFonts w:ascii="Arial" w:hAnsi="Arial" w:cs="Arial"/>
              </w:rPr>
            </w:pPr>
          </w:p>
          <w:p w14:paraId="2E5DAA2C" w14:textId="77777777" w:rsidR="00D855AB" w:rsidRDefault="00D855AB" w:rsidP="00A65113">
            <w:pPr>
              <w:rPr>
                <w:rFonts w:ascii="Arial" w:hAnsi="Arial" w:cs="Arial"/>
              </w:rPr>
            </w:pPr>
          </w:p>
          <w:p w14:paraId="5A561447" w14:textId="77777777" w:rsidR="00D855AB" w:rsidRDefault="00D855AB" w:rsidP="00A65113">
            <w:pPr>
              <w:rPr>
                <w:rFonts w:ascii="Arial" w:hAnsi="Arial" w:cs="Arial"/>
              </w:rPr>
            </w:pPr>
          </w:p>
          <w:p w14:paraId="3354CDC5" w14:textId="77777777" w:rsidR="00D855AB" w:rsidRPr="00D855AB" w:rsidRDefault="00D855AB" w:rsidP="00A65113">
            <w:pPr>
              <w:rPr>
                <w:rFonts w:ascii="Arial" w:hAnsi="Arial" w:cs="Arial"/>
              </w:rPr>
            </w:pPr>
            <w:r w:rsidRPr="00D855AB">
              <w:rPr>
                <w:rFonts w:ascii="Arial" w:hAnsi="Arial" w:cs="Arial"/>
              </w:rPr>
              <w:t>L’emballage et le conditionnement</w:t>
            </w:r>
          </w:p>
          <w:p w14:paraId="5766E092" w14:textId="77777777" w:rsidR="00D855AB" w:rsidRPr="00D855AB" w:rsidRDefault="00D855AB" w:rsidP="00A65113">
            <w:pPr>
              <w:rPr>
                <w:rFonts w:ascii="Arial" w:hAnsi="Arial" w:cs="Arial"/>
              </w:rPr>
            </w:pPr>
          </w:p>
          <w:p w14:paraId="20C2315C" w14:textId="77777777" w:rsidR="00D855AB" w:rsidRPr="00D855AB" w:rsidRDefault="00D855AB" w:rsidP="00A65113">
            <w:pPr>
              <w:rPr>
                <w:rFonts w:ascii="Arial" w:hAnsi="Arial" w:cs="Arial"/>
              </w:rPr>
            </w:pPr>
            <w:r w:rsidRPr="00D855AB">
              <w:rPr>
                <w:rFonts w:ascii="Arial" w:hAnsi="Arial" w:cs="Arial"/>
              </w:rPr>
              <w:t>L’étiquetage et la traçabilité</w:t>
            </w:r>
          </w:p>
          <w:p w14:paraId="54EC549D" w14:textId="77777777" w:rsidR="00D855AB" w:rsidRPr="00D855AB" w:rsidRDefault="00D855AB" w:rsidP="00A65113">
            <w:pPr>
              <w:rPr>
                <w:rFonts w:ascii="Arial" w:hAnsi="Arial" w:cs="Arial"/>
              </w:rPr>
            </w:pPr>
          </w:p>
          <w:p w14:paraId="0976DBBD" w14:textId="77777777" w:rsidR="00D855AB" w:rsidRPr="00D855AB" w:rsidRDefault="00D855AB" w:rsidP="00A65113">
            <w:pPr>
              <w:rPr>
                <w:rFonts w:ascii="Arial" w:hAnsi="Arial" w:cs="Arial"/>
              </w:rPr>
            </w:pPr>
            <w:r w:rsidRPr="00D855AB">
              <w:rPr>
                <w:rFonts w:ascii="Arial" w:hAnsi="Arial" w:cs="Arial"/>
              </w:rPr>
              <w:t>Le calcul du prix</w:t>
            </w:r>
          </w:p>
          <w:p w14:paraId="2FD886D3" w14:textId="77777777" w:rsidR="00D855AB" w:rsidRPr="00D855AB" w:rsidRDefault="00D855AB" w:rsidP="00A65113">
            <w:pPr>
              <w:rPr>
                <w:rFonts w:ascii="Arial" w:hAnsi="Arial" w:cs="Arial"/>
              </w:rPr>
            </w:pPr>
          </w:p>
          <w:p w14:paraId="20B92A17" w14:textId="77777777" w:rsidR="00D855AB" w:rsidRPr="00D855AB" w:rsidRDefault="00D855AB" w:rsidP="00A65113">
            <w:pPr>
              <w:rPr>
                <w:rFonts w:ascii="Arial" w:hAnsi="Arial" w:cs="Arial"/>
              </w:rPr>
            </w:pPr>
            <w:r w:rsidRPr="00D855AB">
              <w:rPr>
                <w:rFonts w:ascii="Arial" w:hAnsi="Arial" w:cs="Arial"/>
              </w:rPr>
              <w:t xml:space="preserve">La  TVA </w:t>
            </w:r>
          </w:p>
          <w:p w14:paraId="7A907B3C" w14:textId="77777777" w:rsidR="00D855AB" w:rsidRPr="00D855AB" w:rsidRDefault="00D855AB" w:rsidP="00A65113">
            <w:pPr>
              <w:rPr>
                <w:rFonts w:ascii="Arial" w:hAnsi="Arial" w:cs="Arial"/>
              </w:rPr>
            </w:pPr>
          </w:p>
          <w:p w14:paraId="13D4A68F" w14:textId="77777777" w:rsidR="00D855AB" w:rsidRPr="00D855AB" w:rsidRDefault="00D855AB" w:rsidP="00A65113">
            <w:pPr>
              <w:rPr>
                <w:rFonts w:ascii="Arial" w:hAnsi="Arial" w:cs="Arial"/>
              </w:rPr>
            </w:pPr>
            <w:r w:rsidRPr="00D855AB">
              <w:rPr>
                <w:rFonts w:ascii="Arial" w:hAnsi="Arial" w:cs="Arial"/>
              </w:rPr>
              <w:t>Les règles d’hygiène et de sécurité</w:t>
            </w:r>
          </w:p>
          <w:p w14:paraId="600675DE" w14:textId="77777777" w:rsidR="00D855AB" w:rsidRPr="00D855AB" w:rsidRDefault="00D855AB" w:rsidP="00A65113">
            <w:pPr>
              <w:rPr>
                <w:rFonts w:ascii="Arial" w:hAnsi="Arial" w:cs="Arial"/>
              </w:rPr>
            </w:pPr>
          </w:p>
          <w:p w14:paraId="72E4AF25" w14:textId="77777777" w:rsidR="00D855AB" w:rsidRPr="00D855AB" w:rsidRDefault="00D855AB" w:rsidP="00A65113">
            <w:pPr>
              <w:rPr>
                <w:rFonts w:ascii="Arial" w:hAnsi="Arial" w:cs="Arial"/>
              </w:rPr>
            </w:pPr>
            <w:r w:rsidRPr="00D855AB">
              <w:rPr>
                <w:rFonts w:ascii="Arial" w:hAnsi="Arial" w:cs="Arial"/>
              </w:rPr>
              <w:t>Les organismes de contrôle </w:t>
            </w:r>
          </w:p>
          <w:p w14:paraId="4A20150D" w14:textId="77777777" w:rsidR="00D855AB" w:rsidRPr="00D855AB" w:rsidRDefault="00D855AB" w:rsidP="00A65113">
            <w:pPr>
              <w:rPr>
                <w:rFonts w:ascii="Arial" w:hAnsi="Arial" w:cs="Arial"/>
              </w:rPr>
            </w:pPr>
          </w:p>
          <w:p w14:paraId="4BD4823E" w14:textId="77777777" w:rsidR="004766F4" w:rsidRDefault="004766F4" w:rsidP="00A65113">
            <w:pPr>
              <w:rPr>
                <w:rFonts w:ascii="Arial" w:hAnsi="Arial" w:cs="Arial"/>
              </w:rPr>
            </w:pPr>
          </w:p>
          <w:p w14:paraId="32955B4B" w14:textId="77777777" w:rsidR="004766F4" w:rsidRDefault="004766F4" w:rsidP="00A65113">
            <w:pPr>
              <w:rPr>
                <w:rFonts w:ascii="Arial" w:hAnsi="Arial" w:cs="Arial"/>
              </w:rPr>
            </w:pPr>
          </w:p>
          <w:p w14:paraId="26DC0CC3" w14:textId="77777777" w:rsidR="004766F4" w:rsidRDefault="004766F4" w:rsidP="00A65113">
            <w:pPr>
              <w:rPr>
                <w:rFonts w:ascii="Arial" w:hAnsi="Arial" w:cs="Arial"/>
              </w:rPr>
            </w:pPr>
          </w:p>
          <w:p w14:paraId="62E25760" w14:textId="77777777" w:rsidR="004766F4" w:rsidRDefault="004766F4" w:rsidP="00A65113">
            <w:pPr>
              <w:rPr>
                <w:rFonts w:ascii="Arial" w:hAnsi="Arial" w:cs="Arial"/>
              </w:rPr>
            </w:pPr>
          </w:p>
          <w:p w14:paraId="203EE31B" w14:textId="77777777" w:rsidR="004766F4" w:rsidRDefault="004766F4" w:rsidP="00A65113">
            <w:pPr>
              <w:rPr>
                <w:rFonts w:ascii="Arial" w:hAnsi="Arial" w:cs="Arial"/>
              </w:rPr>
            </w:pPr>
          </w:p>
          <w:p w14:paraId="279B457F" w14:textId="77777777" w:rsidR="004766F4" w:rsidRDefault="004766F4" w:rsidP="00A65113">
            <w:pPr>
              <w:rPr>
                <w:rFonts w:ascii="Arial" w:hAnsi="Arial" w:cs="Arial"/>
              </w:rPr>
            </w:pPr>
          </w:p>
          <w:p w14:paraId="0AC5E5F1" w14:textId="77777777" w:rsidR="004766F4" w:rsidRDefault="004766F4" w:rsidP="00A65113">
            <w:pPr>
              <w:rPr>
                <w:rFonts w:ascii="Arial" w:hAnsi="Arial" w:cs="Arial"/>
              </w:rPr>
            </w:pPr>
          </w:p>
          <w:p w14:paraId="651308FE" w14:textId="77777777" w:rsidR="004766F4" w:rsidRDefault="004766F4" w:rsidP="00A65113">
            <w:pPr>
              <w:rPr>
                <w:rFonts w:ascii="Arial" w:hAnsi="Arial" w:cs="Arial"/>
              </w:rPr>
            </w:pPr>
          </w:p>
          <w:p w14:paraId="264CEC30" w14:textId="77777777" w:rsidR="004766F4" w:rsidRDefault="004766F4" w:rsidP="00A65113">
            <w:pPr>
              <w:rPr>
                <w:rFonts w:ascii="Arial" w:hAnsi="Arial" w:cs="Arial"/>
              </w:rPr>
            </w:pPr>
          </w:p>
          <w:p w14:paraId="700DC733" w14:textId="77777777" w:rsidR="004766F4" w:rsidRDefault="004766F4" w:rsidP="00A65113">
            <w:pPr>
              <w:rPr>
                <w:rFonts w:ascii="Arial" w:hAnsi="Arial" w:cs="Arial"/>
              </w:rPr>
            </w:pPr>
          </w:p>
          <w:p w14:paraId="5B9FE098" w14:textId="77777777" w:rsidR="004766F4" w:rsidRDefault="004766F4" w:rsidP="00A65113">
            <w:pPr>
              <w:rPr>
                <w:rFonts w:ascii="Arial" w:hAnsi="Arial" w:cs="Arial"/>
              </w:rPr>
            </w:pPr>
          </w:p>
          <w:p w14:paraId="1F7804CE" w14:textId="77777777" w:rsidR="004766F4" w:rsidRDefault="004766F4" w:rsidP="00A65113">
            <w:pPr>
              <w:rPr>
                <w:rFonts w:ascii="Arial" w:hAnsi="Arial" w:cs="Arial"/>
              </w:rPr>
            </w:pPr>
          </w:p>
          <w:p w14:paraId="5A5D27A7" w14:textId="77777777" w:rsidR="004766F4" w:rsidRDefault="004766F4" w:rsidP="00A65113">
            <w:pPr>
              <w:rPr>
                <w:rFonts w:ascii="Arial" w:hAnsi="Arial" w:cs="Arial"/>
              </w:rPr>
            </w:pPr>
          </w:p>
          <w:p w14:paraId="42C7232F" w14:textId="77777777" w:rsidR="004766F4" w:rsidRDefault="004766F4" w:rsidP="00A65113">
            <w:pPr>
              <w:rPr>
                <w:rFonts w:ascii="Arial" w:hAnsi="Arial" w:cs="Arial"/>
              </w:rPr>
            </w:pPr>
          </w:p>
          <w:p w14:paraId="6C9DA307" w14:textId="77777777" w:rsidR="004766F4" w:rsidRDefault="004766F4" w:rsidP="00A65113">
            <w:pPr>
              <w:rPr>
                <w:rFonts w:ascii="Arial" w:hAnsi="Arial" w:cs="Arial"/>
              </w:rPr>
            </w:pPr>
          </w:p>
          <w:p w14:paraId="76844564" w14:textId="77777777" w:rsidR="004766F4" w:rsidRDefault="004766F4" w:rsidP="00A65113">
            <w:pPr>
              <w:rPr>
                <w:rFonts w:ascii="Arial" w:hAnsi="Arial" w:cs="Arial"/>
              </w:rPr>
            </w:pPr>
          </w:p>
          <w:p w14:paraId="4B67054A" w14:textId="77777777" w:rsidR="004766F4" w:rsidRDefault="004766F4" w:rsidP="00A65113">
            <w:pPr>
              <w:rPr>
                <w:rFonts w:ascii="Arial" w:hAnsi="Arial" w:cs="Arial"/>
              </w:rPr>
            </w:pPr>
          </w:p>
          <w:p w14:paraId="4A42BA61" w14:textId="77777777" w:rsidR="004766F4" w:rsidRDefault="004766F4" w:rsidP="00A65113">
            <w:pPr>
              <w:rPr>
                <w:rFonts w:ascii="Arial" w:hAnsi="Arial" w:cs="Arial"/>
              </w:rPr>
            </w:pPr>
          </w:p>
          <w:p w14:paraId="7CF4F48D" w14:textId="77777777" w:rsidR="004766F4" w:rsidRDefault="004766F4" w:rsidP="00A65113">
            <w:pPr>
              <w:rPr>
                <w:rFonts w:ascii="Arial" w:hAnsi="Arial" w:cs="Arial"/>
              </w:rPr>
            </w:pPr>
          </w:p>
          <w:p w14:paraId="5C56B2D7" w14:textId="77777777" w:rsidR="004766F4" w:rsidRDefault="004766F4" w:rsidP="00A65113">
            <w:pPr>
              <w:rPr>
                <w:rFonts w:ascii="Arial" w:hAnsi="Arial" w:cs="Arial"/>
              </w:rPr>
            </w:pPr>
          </w:p>
          <w:p w14:paraId="0517D86C" w14:textId="77777777" w:rsidR="004766F4" w:rsidRDefault="004766F4" w:rsidP="00A65113">
            <w:pPr>
              <w:rPr>
                <w:rFonts w:ascii="Arial" w:hAnsi="Arial" w:cs="Arial"/>
              </w:rPr>
            </w:pPr>
          </w:p>
          <w:p w14:paraId="7ED65370" w14:textId="77777777" w:rsidR="004766F4" w:rsidRDefault="004766F4" w:rsidP="00A65113">
            <w:pPr>
              <w:rPr>
                <w:rFonts w:ascii="Arial" w:hAnsi="Arial" w:cs="Arial"/>
              </w:rPr>
            </w:pPr>
          </w:p>
          <w:p w14:paraId="7F4BF655" w14:textId="77777777" w:rsidR="004766F4" w:rsidRDefault="004766F4" w:rsidP="00A65113">
            <w:pPr>
              <w:rPr>
                <w:rFonts w:ascii="Arial" w:hAnsi="Arial" w:cs="Arial"/>
              </w:rPr>
            </w:pPr>
          </w:p>
          <w:p w14:paraId="20360475" w14:textId="77777777" w:rsidR="00D855AB" w:rsidRPr="00D855AB" w:rsidRDefault="00D855AB" w:rsidP="00A65113">
            <w:pPr>
              <w:rPr>
                <w:rFonts w:ascii="Arial" w:hAnsi="Arial" w:cs="Arial"/>
              </w:rPr>
            </w:pPr>
            <w:r w:rsidRPr="00D855AB">
              <w:rPr>
                <w:rFonts w:ascii="Arial" w:hAnsi="Arial" w:cs="Arial"/>
              </w:rPr>
              <w:t>L’information et la publicité sur le lieu de vente</w:t>
            </w:r>
          </w:p>
          <w:p w14:paraId="5355AD6E" w14:textId="77777777" w:rsidR="00D855AB" w:rsidRPr="00D855AB" w:rsidRDefault="00D855AB" w:rsidP="00A65113">
            <w:pPr>
              <w:rPr>
                <w:rFonts w:ascii="Arial" w:hAnsi="Arial" w:cs="Arial"/>
              </w:rPr>
            </w:pPr>
          </w:p>
          <w:p w14:paraId="18EB4641" w14:textId="77777777" w:rsidR="00D855AB" w:rsidRPr="00D855AB" w:rsidRDefault="00D855AB" w:rsidP="00A65113">
            <w:pPr>
              <w:rPr>
                <w:rFonts w:ascii="Arial" w:hAnsi="Arial" w:cs="Arial"/>
              </w:rPr>
            </w:pPr>
            <w:r w:rsidRPr="00D855AB">
              <w:rPr>
                <w:rFonts w:ascii="Arial" w:hAnsi="Arial" w:cs="Arial"/>
                <w:i/>
              </w:rPr>
              <w:t>L’étiquetage et la</w:t>
            </w:r>
            <w:r w:rsidRPr="00D855AB">
              <w:rPr>
                <w:rFonts w:ascii="Arial" w:hAnsi="Arial" w:cs="Arial"/>
              </w:rPr>
              <w:t xml:space="preserve"> </w:t>
            </w:r>
            <w:r w:rsidRPr="00D855AB">
              <w:rPr>
                <w:rFonts w:ascii="Arial" w:hAnsi="Arial" w:cs="Arial"/>
                <w:i/>
              </w:rPr>
              <w:t>traçabilité</w:t>
            </w:r>
          </w:p>
          <w:p w14:paraId="14F2F7AB" w14:textId="77777777" w:rsidR="00D855AB" w:rsidRPr="00D855AB" w:rsidRDefault="00D855AB" w:rsidP="00A65113">
            <w:pPr>
              <w:rPr>
                <w:rFonts w:ascii="Arial" w:hAnsi="Arial" w:cs="Arial"/>
                <w:b/>
              </w:rPr>
            </w:pPr>
          </w:p>
          <w:p w14:paraId="48141C9C" w14:textId="77777777" w:rsidR="00D855AB" w:rsidRPr="00D855AB" w:rsidRDefault="00D855AB" w:rsidP="00A65113">
            <w:pPr>
              <w:rPr>
                <w:rFonts w:ascii="Arial" w:hAnsi="Arial" w:cs="Arial"/>
              </w:rPr>
            </w:pPr>
            <w:r w:rsidRPr="00D855AB">
              <w:rPr>
                <w:rFonts w:ascii="Arial" w:hAnsi="Arial" w:cs="Arial"/>
              </w:rPr>
              <w:t>La protection du consommateur</w:t>
            </w:r>
          </w:p>
          <w:p w14:paraId="469A5D12" w14:textId="77777777" w:rsidR="00D855AB" w:rsidRPr="00D855AB" w:rsidRDefault="00D855AB" w:rsidP="00A65113">
            <w:pPr>
              <w:rPr>
                <w:rFonts w:ascii="Arial" w:hAnsi="Arial" w:cs="Arial"/>
              </w:rPr>
            </w:pPr>
          </w:p>
          <w:p w14:paraId="2AF1518F" w14:textId="77777777" w:rsidR="00D855AB" w:rsidRPr="00A65113" w:rsidRDefault="00D855AB" w:rsidP="00A65113">
            <w:pPr>
              <w:rPr>
                <w:rFonts w:ascii="Arial" w:hAnsi="Arial" w:cs="Arial"/>
              </w:rPr>
            </w:pPr>
          </w:p>
          <w:p w14:paraId="06D2A282" w14:textId="77777777" w:rsidR="00D855AB" w:rsidRDefault="00D855AB" w:rsidP="00A65113">
            <w:pPr>
              <w:rPr>
                <w:rFonts w:ascii="Arial" w:hAnsi="Arial" w:cs="Arial"/>
              </w:rPr>
            </w:pPr>
          </w:p>
          <w:p w14:paraId="59B11A9C" w14:textId="77777777" w:rsidR="00D855AB" w:rsidRPr="00A65113" w:rsidRDefault="00D855AB" w:rsidP="00A65113">
            <w:pPr>
              <w:rPr>
                <w:rFonts w:ascii="Arial" w:hAnsi="Arial" w:cs="Arial"/>
              </w:rPr>
            </w:pPr>
          </w:p>
          <w:p w14:paraId="7A56B426" w14:textId="77777777" w:rsidR="00D855AB" w:rsidRDefault="00D855AB" w:rsidP="00BF54B8">
            <w:pPr>
              <w:rPr>
                <w:rFonts w:ascii="Arial" w:hAnsi="Arial" w:cs="Arial"/>
              </w:rPr>
            </w:pPr>
          </w:p>
          <w:p w14:paraId="6B4A2211" w14:textId="77777777" w:rsidR="00D855AB" w:rsidRPr="006F2DF8" w:rsidRDefault="00D855AB" w:rsidP="006F2DF8">
            <w:pPr>
              <w:rPr>
                <w:rFonts w:ascii="Arial" w:hAnsi="Arial" w:cs="Arial"/>
              </w:rPr>
            </w:pPr>
          </w:p>
          <w:p w14:paraId="1609E794" w14:textId="77777777" w:rsidR="00D855AB" w:rsidRPr="006F2DF8" w:rsidRDefault="00D855AB" w:rsidP="006F2DF8">
            <w:pPr>
              <w:rPr>
                <w:rFonts w:ascii="Arial" w:hAnsi="Arial" w:cs="Arial"/>
              </w:rPr>
            </w:pPr>
          </w:p>
          <w:p w14:paraId="1505E6EB" w14:textId="77777777" w:rsidR="00D855AB" w:rsidRPr="006F2DF8" w:rsidRDefault="00D855AB" w:rsidP="006F2DF8">
            <w:pPr>
              <w:rPr>
                <w:rFonts w:ascii="Arial" w:hAnsi="Arial" w:cs="Arial"/>
              </w:rPr>
            </w:pPr>
          </w:p>
          <w:p w14:paraId="1E788A28" w14:textId="77777777" w:rsidR="00D855AB" w:rsidRPr="006F2DF8" w:rsidRDefault="00D855AB" w:rsidP="006F2DF8">
            <w:pPr>
              <w:rPr>
                <w:rFonts w:ascii="Arial" w:hAnsi="Arial" w:cs="Arial"/>
              </w:rPr>
            </w:pPr>
          </w:p>
          <w:p w14:paraId="1158F0A2" w14:textId="77777777" w:rsidR="00D855AB" w:rsidRPr="006F2DF8" w:rsidRDefault="00D855AB" w:rsidP="006F2DF8">
            <w:pPr>
              <w:rPr>
                <w:rFonts w:ascii="Arial" w:hAnsi="Arial" w:cs="Arial"/>
              </w:rPr>
            </w:pPr>
          </w:p>
          <w:p w14:paraId="1C143100" w14:textId="77777777" w:rsidR="00D855AB" w:rsidRPr="006F2DF8" w:rsidRDefault="00D855AB" w:rsidP="006F2DF8">
            <w:pPr>
              <w:rPr>
                <w:rFonts w:ascii="Arial" w:hAnsi="Arial" w:cs="Arial"/>
              </w:rPr>
            </w:pPr>
          </w:p>
          <w:p w14:paraId="4DA87EAD" w14:textId="77777777" w:rsidR="00210216" w:rsidRDefault="00210216" w:rsidP="006F2DF8">
            <w:pPr>
              <w:rPr>
                <w:rFonts w:ascii="Arial" w:hAnsi="Arial" w:cs="Arial"/>
                <w:b/>
              </w:rPr>
            </w:pPr>
          </w:p>
          <w:p w14:paraId="54109D18" w14:textId="77777777" w:rsidR="00D855AB" w:rsidRPr="00210216" w:rsidRDefault="00D855AB" w:rsidP="00210216">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hideMark/>
          </w:tcPr>
          <w:p w14:paraId="1C67914A" w14:textId="77777777" w:rsidR="00D855AB" w:rsidRDefault="00D855AB" w:rsidP="00A65113">
            <w:pPr>
              <w:rPr>
                <w:rFonts w:ascii="Arial" w:hAnsi="Arial" w:cs="Arial"/>
              </w:rPr>
            </w:pPr>
          </w:p>
          <w:p w14:paraId="4C3D891E" w14:textId="77777777" w:rsidR="00D855AB" w:rsidRDefault="00D855AB" w:rsidP="00A65113">
            <w:pPr>
              <w:rPr>
                <w:rFonts w:ascii="Arial" w:hAnsi="Arial" w:cs="Arial"/>
              </w:rPr>
            </w:pPr>
          </w:p>
          <w:p w14:paraId="6FC21771" w14:textId="77777777" w:rsidR="00D855AB" w:rsidRDefault="00D855AB" w:rsidP="00A65113">
            <w:pPr>
              <w:rPr>
                <w:rFonts w:ascii="Arial" w:hAnsi="Arial" w:cs="Arial"/>
              </w:rPr>
            </w:pPr>
          </w:p>
          <w:p w14:paraId="040A3833" w14:textId="77777777" w:rsidR="00D855AB" w:rsidRDefault="00D855AB" w:rsidP="00A65113">
            <w:pPr>
              <w:rPr>
                <w:rFonts w:ascii="Arial" w:hAnsi="Arial" w:cs="Arial"/>
              </w:rPr>
            </w:pPr>
          </w:p>
          <w:p w14:paraId="171AB09B" w14:textId="77777777" w:rsidR="00D855AB" w:rsidRDefault="00D855AB" w:rsidP="00A65113">
            <w:pPr>
              <w:rPr>
                <w:rFonts w:ascii="Arial" w:hAnsi="Arial" w:cs="Arial"/>
              </w:rPr>
            </w:pPr>
            <w:r w:rsidRPr="00A65113">
              <w:rPr>
                <w:rFonts w:ascii="Arial" w:hAnsi="Arial" w:cs="Arial"/>
              </w:rPr>
              <w:t>Les quantités déterminées permettent d’approvisionner la surface de vente et d’éviter les ruptures</w:t>
            </w:r>
          </w:p>
          <w:p w14:paraId="75F5E6FF" w14:textId="77777777" w:rsidR="00D855AB" w:rsidRPr="00A65113" w:rsidRDefault="00D855AB" w:rsidP="00A65113">
            <w:pPr>
              <w:rPr>
                <w:rFonts w:ascii="Arial" w:hAnsi="Arial" w:cs="Arial"/>
              </w:rPr>
            </w:pPr>
          </w:p>
          <w:p w14:paraId="75ABC9C8" w14:textId="77777777" w:rsidR="00D855AB" w:rsidRDefault="00D855AB" w:rsidP="00A65113">
            <w:pPr>
              <w:rPr>
                <w:rFonts w:ascii="Arial" w:hAnsi="Arial" w:cs="Arial"/>
              </w:rPr>
            </w:pPr>
            <w:r w:rsidRPr="00A65113">
              <w:rPr>
                <w:rFonts w:ascii="Arial" w:hAnsi="Arial" w:cs="Arial"/>
              </w:rPr>
              <w:t xml:space="preserve">Le déplacement des produits </w:t>
            </w:r>
            <w:r>
              <w:rPr>
                <w:rFonts w:ascii="Arial" w:hAnsi="Arial" w:cs="Arial"/>
              </w:rPr>
              <w:t xml:space="preserve">limite les risques liés à l’activité physique </w:t>
            </w:r>
          </w:p>
          <w:p w14:paraId="5A68F551" w14:textId="77777777" w:rsidR="00D855AB" w:rsidRDefault="00D855AB" w:rsidP="00A65113">
            <w:pPr>
              <w:rPr>
                <w:rFonts w:ascii="Arial" w:hAnsi="Arial" w:cs="Arial"/>
              </w:rPr>
            </w:pPr>
          </w:p>
          <w:p w14:paraId="0798016A" w14:textId="58C67F9C" w:rsidR="00D855AB" w:rsidRDefault="00D855AB" w:rsidP="00A65113">
            <w:pPr>
              <w:rPr>
                <w:rFonts w:ascii="Arial" w:hAnsi="Arial" w:cs="Arial"/>
              </w:rPr>
            </w:pPr>
            <w:r>
              <w:rPr>
                <w:rFonts w:ascii="Arial" w:hAnsi="Arial" w:cs="Arial"/>
              </w:rPr>
              <w:t>L</w:t>
            </w:r>
            <w:r w:rsidRPr="00A65113">
              <w:rPr>
                <w:rFonts w:ascii="Arial" w:hAnsi="Arial" w:cs="Arial"/>
              </w:rPr>
              <w:t>a cha</w:t>
            </w:r>
            <w:r w:rsidR="00864FB7">
              <w:rPr>
                <w:rFonts w:ascii="Arial" w:hAnsi="Arial" w:cs="Arial"/>
              </w:rPr>
              <w:t>î</w:t>
            </w:r>
            <w:r w:rsidRPr="00A65113">
              <w:rPr>
                <w:rFonts w:ascii="Arial" w:hAnsi="Arial" w:cs="Arial"/>
              </w:rPr>
              <w:t>ne du froid</w:t>
            </w:r>
            <w:r>
              <w:rPr>
                <w:rFonts w:ascii="Arial" w:hAnsi="Arial" w:cs="Arial"/>
              </w:rPr>
              <w:t xml:space="preserve"> est respectée</w:t>
            </w:r>
          </w:p>
          <w:p w14:paraId="6D7B02F1" w14:textId="77777777" w:rsidR="00D855AB" w:rsidRPr="00A65113" w:rsidRDefault="00D855AB" w:rsidP="00A65113">
            <w:pPr>
              <w:rPr>
                <w:rFonts w:ascii="Arial" w:hAnsi="Arial" w:cs="Arial"/>
              </w:rPr>
            </w:pPr>
          </w:p>
          <w:p w14:paraId="232CC3AD" w14:textId="77777777" w:rsidR="00D855AB" w:rsidRDefault="00D855AB" w:rsidP="00A65113">
            <w:pPr>
              <w:rPr>
                <w:rFonts w:ascii="Arial" w:hAnsi="Arial" w:cs="Arial"/>
              </w:rPr>
            </w:pPr>
            <w:r w:rsidRPr="00A65113">
              <w:rPr>
                <w:rFonts w:ascii="Arial" w:hAnsi="Arial" w:cs="Arial"/>
              </w:rPr>
              <w:t>Les produits sont acheminés aux endroits adaptés</w:t>
            </w:r>
          </w:p>
          <w:p w14:paraId="075B7B86" w14:textId="77777777" w:rsidR="00D855AB" w:rsidRPr="00A65113" w:rsidRDefault="00D855AB" w:rsidP="00A65113">
            <w:pPr>
              <w:rPr>
                <w:rFonts w:ascii="Arial" w:hAnsi="Arial" w:cs="Arial"/>
              </w:rPr>
            </w:pPr>
          </w:p>
          <w:p w14:paraId="5B9E7595" w14:textId="77777777" w:rsidR="00D855AB" w:rsidRDefault="00D855AB" w:rsidP="00A65113">
            <w:pPr>
              <w:rPr>
                <w:rFonts w:ascii="Arial" w:hAnsi="Arial" w:cs="Arial"/>
              </w:rPr>
            </w:pPr>
            <w:r w:rsidRPr="00A65113">
              <w:rPr>
                <w:rFonts w:ascii="Arial" w:hAnsi="Arial" w:cs="Arial"/>
              </w:rPr>
              <w:t xml:space="preserve">La mise en place des produits </w:t>
            </w:r>
            <w:r>
              <w:rPr>
                <w:rFonts w:ascii="Arial" w:hAnsi="Arial" w:cs="Arial"/>
              </w:rPr>
              <w:t>obéit aux</w:t>
            </w:r>
            <w:r w:rsidRPr="00A65113">
              <w:rPr>
                <w:rFonts w:ascii="Arial" w:hAnsi="Arial" w:cs="Arial"/>
              </w:rPr>
              <w:t xml:space="preserve"> principes de</w:t>
            </w:r>
            <w:r>
              <w:rPr>
                <w:rFonts w:ascii="Arial" w:hAnsi="Arial" w:cs="Arial"/>
              </w:rPr>
              <w:t xml:space="preserve"> la mise en rayon et d</w:t>
            </w:r>
            <w:r w:rsidRPr="00A65113">
              <w:rPr>
                <w:rFonts w:ascii="Arial" w:hAnsi="Arial" w:cs="Arial"/>
              </w:rPr>
              <w:t>es règles de présentation</w:t>
            </w:r>
          </w:p>
          <w:p w14:paraId="6911ADEB" w14:textId="77777777" w:rsidR="00D855AB" w:rsidRPr="00A65113" w:rsidRDefault="00D855AB" w:rsidP="00A65113">
            <w:pPr>
              <w:rPr>
                <w:rFonts w:ascii="Arial" w:hAnsi="Arial" w:cs="Arial"/>
              </w:rPr>
            </w:pPr>
          </w:p>
          <w:p w14:paraId="6649F393" w14:textId="77777777" w:rsidR="00D855AB" w:rsidRDefault="00D855AB" w:rsidP="00A65113">
            <w:pPr>
              <w:rPr>
                <w:rFonts w:ascii="Arial" w:hAnsi="Arial" w:cs="Arial"/>
              </w:rPr>
            </w:pPr>
            <w:r w:rsidRPr="00A65113">
              <w:rPr>
                <w:rFonts w:ascii="Arial" w:hAnsi="Arial" w:cs="Arial"/>
              </w:rPr>
              <w:t>La rotation des produits est correctement assurée</w:t>
            </w:r>
          </w:p>
          <w:p w14:paraId="3E123B20" w14:textId="77777777" w:rsidR="00D855AB" w:rsidRPr="00A65113" w:rsidRDefault="00D855AB" w:rsidP="00A65113">
            <w:pPr>
              <w:rPr>
                <w:rFonts w:ascii="Arial" w:hAnsi="Arial" w:cs="Arial"/>
                <w:b/>
              </w:rPr>
            </w:pPr>
          </w:p>
          <w:p w14:paraId="5C73039B" w14:textId="77777777" w:rsidR="00D855AB" w:rsidRDefault="00D855AB" w:rsidP="00A65113">
            <w:pPr>
              <w:rPr>
                <w:rFonts w:ascii="Arial" w:hAnsi="Arial" w:cs="Arial"/>
              </w:rPr>
            </w:pPr>
            <w:r w:rsidRPr="00A65113">
              <w:rPr>
                <w:rFonts w:ascii="Arial" w:hAnsi="Arial" w:cs="Arial"/>
              </w:rPr>
              <w:t>Les règles de sécurité sont appliquées et les espaces de circulation</w:t>
            </w:r>
            <w:r>
              <w:rPr>
                <w:rFonts w:ascii="Arial" w:hAnsi="Arial" w:cs="Arial"/>
              </w:rPr>
              <w:t xml:space="preserve"> préservés</w:t>
            </w:r>
          </w:p>
          <w:p w14:paraId="435E2800" w14:textId="77777777" w:rsidR="00D855AB" w:rsidRPr="00A65113" w:rsidRDefault="00D855AB" w:rsidP="00A65113">
            <w:pPr>
              <w:rPr>
                <w:rFonts w:ascii="Arial" w:hAnsi="Arial" w:cs="Arial"/>
              </w:rPr>
            </w:pPr>
          </w:p>
          <w:p w14:paraId="0E3167E9" w14:textId="77777777" w:rsidR="00D855AB" w:rsidRDefault="00D855AB" w:rsidP="00A65113">
            <w:pPr>
              <w:rPr>
                <w:rFonts w:ascii="Arial" w:hAnsi="Arial" w:cs="Arial"/>
              </w:rPr>
            </w:pPr>
            <w:r w:rsidRPr="00A65113">
              <w:rPr>
                <w:rFonts w:ascii="Arial" w:hAnsi="Arial" w:cs="Arial"/>
              </w:rPr>
              <w:t>Le réassortiment est conforme aux préconisations</w:t>
            </w:r>
          </w:p>
          <w:p w14:paraId="186C1C4E" w14:textId="77777777" w:rsidR="00D855AB" w:rsidRDefault="00D855AB" w:rsidP="00A65113">
            <w:pPr>
              <w:rPr>
                <w:rFonts w:ascii="Arial" w:hAnsi="Arial" w:cs="Arial"/>
              </w:rPr>
            </w:pPr>
          </w:p>
          <w:p w14:paraId="06869AD4" w14:textId="73CFF572" w:rsidR="00D855AB" w:rsidRDefault="00D855AB" w:rsidP="00A65113">
            <w:pPr>
              <w:rPr>
                <w:rFonts w:ascii="Arial" w:hAnsi="Arial" w:cs="Arial"/>
              </w:rPr>
            </w:pPr>
            <w:r w:rsidRPr="00A65113">
              <w:rPr>
                <w:rFonts w:ascii="Arial" w:hAnsi="Arial" w:cs="Arial"/>
              </w:rPr>
              <w:t>Les anomalies, défauts et altérations sont d</w:t>
            </w:r>
            <w:r>
              <w:rPr>
                <w:rFonts w:ascii="Arial" w:hAnsi="Arial" w:cs="Arial"/>
              </w:rPr>
              <w:t>étecté</w:t>
            </w:r>
            <w:r w:rsidRPr="00A65113">
              <w:rPr>
                <w:rFonts w:ascii="Arial" w:hAnsi="Arial" w:cs="Arial"/>
              </w:rPr>
              <w:t>s et les produits impropres à la v</w:t>
            </w:r>
            <w:r w:rsidR="00E127A2">
              <w:rPr>
                <w:rFonts w:ascii="Arial" w:hAnsi="Arial" w:cs="Arial"/>
              </w:rPr>
              <w:t>ente sont retir</w:t>
            </w:r>
            <w:r w:rsidRPr="00A65113">
              <w:rPr>
                <w:rFonts w:ascii="Arial" w:hAnsi="Arial" w:cs="Arial"/>
              </w:rPr>
              <w:t>és</w:t>
            </w:r>
          </w:p>
          <w:p w14:paraId="74EE7D38" w14:textId="77777777" w:rsidR="00D855AB" w:rsidRDefault="00D855AB" w:rsidP="00A65113">
            <w:pPr>
              <w:rPr>
                <w:rFonts w:ascii="Arial" w:hAnsi="Arial" w:cs="Arial"/>
              </w:rPr>
            </w:pPr>
          </w:p>
          <w:p w14:paraId="7C46D51C" w14:textId="77777777" w:rsidR="00D855AB" w:rsidRPr="00A65113" w:rsidRDefault="00D855AB" w:rsidP="00CD45C3">
            <w:pPr>
              <w:rPr>
                <w:rFonts w:ascii="Arial" w:hAnsi="Arial" w:cs="Arial"/>
              </w:rPr>
            </w:pPr>
            <w:r w:rsidRPr="00A65113">
              <w:rPr>
                <w:rFonts w:ascii="Arial" w:hAnsi="Arial" w:cs="Arial"/>
              </w:rPr>
              <w:t>Les outils et applications numériques sont utilisés de façon professionnelle dans le respect des règles de sécurité</w:t>
            </w:r>
          </w:p>
        </w:tc>
      </w:tr>
      <w:tr w:rsidR="00D855AB" w:rsidRPr="00A65113" w14:paraId="57BEA47C" w14:textId="77777777" w:rsidTr="00D4791D">
        <w:tc>
          <w:tcPr>
            <w:tcW w:w="3247" w:type="dxa"/>
            <w:tcBorders>
              <w:top w:val="single" w:sz="4" w:space="0" w:color="auto"/>
              <w:left w:val="single" w:sz="4" w:space="0" w:color="auto"/>
              <w:bottom w:val="single" w:sz="4" w:space="0" w:color="auto"/>
              <w:right w:val="single" w:sz="4" w:space="0" w:color="auto"/>
            </w:tcBorders>
          </w:tcPr>
          <w:p w14:paraId="486812D4" w14:textId="77777777" w:rsidR="00D855AB" w:rsidRPr="00A65113" w:rsidRDefault="00D855AB" w:rsidP="00A65113">
            <w:pPr>
              <w:rPr>
                <w:rFonts w:ascii="Arial" w:hAnsi="Arial" w:cs="Arial"/>
                <w:b/>
              </w:rPr>
            </w:pPr>
            <w:r w:rsidRPr="00A65113">
              <w:rPr>
                <w:rFonts w:ascii="Arial" w:hAnsi="Arial" w:cs="Arial"/>
                <w:b/>
              </w:rPr>
              <w:t>Mettre en valeur les produits et l’espace commercial</w:t>
            </w:r>
          </w:p>
          <w:p w14:paraId="5BA723AF" w14:textId="77777777" w:rsidR="00D855AB" w:rsidRPr="00A65113" w:rsidRDefault="00D855AB" w:rsidP="00A65113">
            <w:pPr>
              <w:rPr>
                <w:rFonts w:ascii="Arial" w:hAnsi="Arial" w:cs="Arial"/>
              </w:rPr>
            </w:pPr>
          </w:p>
          <w:p w14:paraId="3610D428" w14:textId="59E6AC39" w:rsidR="00D855AB" w:rsidRPr="00A65113" w:rsidRDefault="00D855AB" w:rsidP="00A65113">
            <w:pPr>
              <w:rPr>
                <w:rFonts w:ascii="Arial" w:hAnsi="Arial" w:cs="Arial"/>
              </w:rPr>
            </w:pPr>
            <w:r w:rsidRPr="00A65113">
              <w:rPr>
                <w:rFonts w:ascii="Arial" w:hAnsi="Arial" w:cs="Arial"/>
              </w:rPr>
              <w:t xml:space="preserve">Participer à la mise en valeur </w:t>
            </w:r>
            <w:r w:rsidR="00864FB7">
              <w:rPr>
                <w:rFonts w:ascii="Arial" w:hAnsi="Arial" w:cs="Arial"/>
              </w:rPr>
              <w:t>d</w:t>
            </w:r>
            <w:r w:rsidRPr="00A65113">
              <w:rPr>
                <w:rFonts w:ascii="Arial" w:hAnsi="Arial" w:cs="Arial"/>
              </w:rPr>
              <w:t>es produits</w:t>
            </w:r>
          </w:p>
          <w:p w14:paraId="3EA7C55E" w14:textId="77777777" w:rsidR="00D855AB" w:rsidRDefault="00D855AB" w:rsidP="00A65113">
            <w:pPr>
              <w:rPr>
                <w:rFonts w:ascii="Arial" w:hAnsi="Arial" w:cs="Arial"/>
              </w:rPr>
            </w:pPr>
          </w:p>
          <w:p w14:paraId="454B81E3" w14:textId="77777777" w:rsidR="00D855AB" w:rsidRPr="00A65113" w:rsidRDefault="00D855AB" w:rsidP="00A65113">
            <w:pPr>
              <w:rPr>
                <w:rFonts w:ascii="Arial" w:hAnsi="Arial" w:cs="Arial"/>
              </w:rPr>
            </w:pPr>
            <w:r w:rsidRPr="00A65113">
              <w:rPr>
                <w:rFonts w:ascii="Arial" w:hAnsi="Arial" w:cs="Arial"/>
              </w:rPr>
              <w:t>Participer à l’aménagement de l’espace d’exposition, de vente, des vitrines</w:t>
            </w:r>
          </w:p>
          <w:p w14:paraId="7CC2BA07" w14:textId="77777777" w:rsidR="00D855AB" w:rsidRDefault="00D855AB" w:rsidP="00A65113">
            <w:pPr>
              <w:rPr>
                <w:rFonts w:ascii="Arial" w:hAnsi="Arial" w:cs="Arial"/>
              </w:rPr>
            </w:pPr>
          </w:p>
          <w:p w14:paraId="55679335" w14:textId="77777777" w:rsidR="00D855AB" w:rsidRPr="00A65113" w:rsidRDefault="00D855AB" w:rsidP="00A65113">
            <w:pPr>
              <w:rPr>
                <w:rFonts w:ascii="Arial" w:hAnsi="Arial" w:cs="Arial"/>
              </w:rPr>
            </w:pPr>
            <w:r w:rsidRPr="00A65113">
              <w:rPr>
                <w:rFonts w:ascii="Arial" w:hAnsi="Arial" w:cs="Arial"/>
              </w:rPr>
              <w:t>Veiller à la propreté et nettoyer les surfaces de vente</w:t>
            </w:r>
          </w:p>
          <w:p w14:paraId="01872B0E" w14:textId="77777777" w:rsidR="00D855AB" w:rsidRDefault="00D855AB" w:rsidP="00A65113">
            <w:pPr>
              <w:rPr>
                <w:rFonts w:ascii="Arial" w:hAnsi="Arial" w:cs="Arial"/>
              </w:rPr>
            </w:pPr>
          </w:p>
          <w:p w14:paraId="398B608C" w14:textId="77777777" w:rsidR="00D855AB" w:rsidRPr="00A65113" w:rsidRDefault="00D855AB" w:rsidP="00A65113">
            <w:pPr>
              <w:rPr>
                <w:rFonts w:ascii="Arial" w:hAnsi="Arial" w:cs="Arial"/>
              </w:rPr>
            </w:pPr>
            <w:r w:rsidRPr="00A65113">
              <w:rPr>
                <w:rFonts w:ascii="Arial" w:hAnsi="Arial" w:cs="Arial"/>
              </w:rPr>
              <w:t>Veiller à conserver tous les lieux de vente rangés (cabines, rayons, etc...)</w:t>
            </w:r>
          </w:p>
          <w:p w14:paraId="3303B7FF" w14:textId="77777777" w:rsidR="00D855AB" w:rsidRPr="00A65113" w:rsidRDefault="00D855AB" w:rsidP="00A65113">
            <w:pPr>
              <w:rPr>
                <w:rFonts w:ascii="Arial" w:hAnsi="Arial" w:cs="Arial"/>
                <w:b/>
              </w:rPr>
            </w:pPr>
          </w:p>
        </w:tc>
        <w:tc>
          <w:tcPr>
            <w:tcW w:w="3431" w:type="dxa"/>
            <w:vMerge/>
            <w:tcBorders>
              <w:left w:val="single" w:sz="4" w:space="0" w:color="auto"/>
              <w:right w:val="single" w:sz="4" w:space="0" w:color="auto"/>
            </w:tcBorders>
          </w:tcPr>
          <w:p w14:paraId="30B68E79" w14:textId="77777777" w:rsidR="00D855AB" w:rsidRPr="00A65113" w:rsidRDefault="00D855AB" w:rsidP="006F2DF8">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668493D1" w14:textId="77777777" w:rsidR="00D855AB" w:rsidRPr="00A65113" w:rsidRDefault="00D855AB" w:rsidP="00A65113">
            <w:pPr>
              <w:rPr>
                <w:rFonts w:ascii="Arial" w:hAnsi="Arial" w:cs="Arial"/>
              </w:rPr>
            </w:pPr>
          </w:p>
          <w:p w14:paraId="0727AD4B" w14:textId="77777777" w:rsidR="00D855AB" w:rsidRDefault="00D855AB" w:rsidP="00A65113">
            <w:pPr>
              <w:rPr>
                <w:rFonts w:ascii="Arial" w:hAnsi="Arial" w:cs="Arial"/>
              </w:rPr>
            </w:pPr>
          </w:p>
          <w:p w14:paraId="182FCD19" w14:textId="77777777" w:rsidR="00D855AB" w:rsidRPr="00A65113" w:rsidRDefault="00D855AB" w:rsidP="00A65113">
            <w:pPr>
              <w:rPr>
                <w:rFonts w:ascii="Arial" w:hAnsi="Arial" w:cs="Arial"/>
              </w:rPr>
            </w:pPr>
          </w:p>
          <w:p w14:paraId="7CDBEA0E" w14:textId="77777777" w:rsidR="00D855AB" w:rsidRDefault="00D855AB" w:rsidP="00A65113">
            <w:pPr>
              <w:rPr>
                <w:rFonts w:ascii="Arial" w:hAnsi="Arial" w:cs="Arial"/>
              </w:rPr>
            </w:pPr>
            <w:r w:rsidRPr="00A65113">
              <w:rPr>
                <w:rFonts w:ascii="Arial" w:hAnsi="Arial" w:cs="Arial"/>
              </w:rPr>
              <w:t xml:space="preserve">La mise en valeur des produits est efficace et conforme aux </w:t>
            </w:r>
            <w:r w:rsidRPr="00E127A2">
              <w:rPr>
                <w:rFonts w:ascii="Arial" w:hAnsi="Arial" w:cs="Arial"/>
              </w:rPr>
              <w:t xml:space="preserve">consignes et </w:t>
            </w:r>
            <w:r w:rsidRPr="00A65113">
              <w:rPr>
                <w:rFonts w:ascii="Arial" w:hAnsi="Arial" w:cs="Arial"/>
              </w:rPr>
              <w:t>préconisations</w:t>
            </w:r>
          </w:p>
          <w:p w14:paraId="1BAF2136" w14:textId="77777777" w:rsidR="00D855AB" w:rsidRPr="00A65113" w:rsidRDefault="00D855AB" w:rsidP="00A65113">
            <w:pPr>
              <w:rPr>
                <w:rFonts w:ascii="Arial" w:hAnsi="Arial" w:cs="Arial"/>
              </w:rPr>
            </w:pPr>
          </w:p>
          <w:p w14:paraId="2899CD7D" w14:textId="77777777" w:rsidR="00D855AB" w:rsidRDefault="00D855AB" w:rsidP="00A65113">
            <w:pPr>
              <w:rPr>
                <w:rFonts w:ascii="Arial" w:hAnsi="Arial" w:cs="Arial"/>
              </w:rPr>
            </w:pPr>
            <w:r w:rsidRPr="00A65113">
              <w:rPr>
                <w:rFonts w:ascii="Arial" w:hAnsi="Arial" w:cs="Arial"/>
              </w:rPr>
              <w:t>L’aménagement de l’espace de vente est conforme aux consignes</w:t>
            </w:r>
            <w:r>
              <w:rPr>
                <w:rFonts w:ascii="Arial" w:hAnsi="Arial" w:cs="Arial"/>
              </w:rPr>
              <w:t xml:space="preserve"> </w:t>
            </w:r>
            <w:r w:rsidRPr="00E127A2">
              <w:rPr>
                <w:rFonts w:ascii="Arial" w:hAnsi="Arial" w:cs="Arial"/>
              </w:rPr>
              <w:t>et préconisations</w:t>
            </w:r>
          </w:p>
          <w:p w14:paraId="2F6D0915" w14:textId="77777777" w:rsidR="00D855AB" w:rsidRPr="00A65113" w:rsidRDefault="00D855AB" w:rsidP="00A65113">
            <w:pPr>
              <w:rPr>
                <w:rFonts w:ascii="Arial" w:hAnsi="Arial" w:cs="Arial"/>
              </w:rPr>
            </w:pPr>
          </w:p>
          <w:p w14:paraId="050227D9" w14:textId="77777777" w:rsidR="00D855AB" w:rsidRDefault="00D855AB" w:rsidP="00A65113">
            <w:pPr>
              <w:rPr>
                <w:rFonts w:ascii="Arial" w:hAnsi="Arial" w:cs="Arial"/>
              </w:rPr>
            </w:pPr>
            <w:r w:rsidRPr="00A65113">
              <w:rPr>
                <w:rFonts w:ascii="Arial" w:hAnsi="Arial" w:cs="Arial"/>
              </w:rPr>
              <w:t>Les surfaces sont nettoyées avec le matériel et le produit adéquat</w:t>
            </w:r>
            <w:r>
              <w:rPr>
                <w:rFonts w:ascii="Arial" w:hAnsi="Arial" w:cs="Arial"/>
              </w:rPr>
              <w:t>s</w:t>
            </w:r>
            <w:r w:rsidRPr="00A65113">
              <w:rPr>
                <w:rFonts w:ascii="Arial" w:hAnsi="Arial" w:cs="Arial"/>
              </w:rPr>
              <w:t>, conformément aux règles et procédures</w:t>
            </w:r>
          </w:p>
          <w:p w14:paraId="3EBF72AB" w14:textId="77777777" w:rsidR="00DD473E" w:rsidRDefault="00DD473E" w:rsidP="00A65113">
            <w:pPr>
              <w:rPr>
                <w:rFonts w:ascii="Arial" w:hAnsi="Arial" w:cs="Arial"/>
              </w:rPr>
            </w:pPr>
          </w:p>
          <w:p w14:paraId="519EE4DC" w14:textId="77777777" w:rsidR="00D855AB" w:rsidRPr="00DD473E" w:rsidRDefault="00D87723" w:rsidP="00A65113">
            <w:pPr>
              <w:rPr>
                <w:rFonts w:ascii="Arial" w:hAnsi="Arial" w:cs="Arial"/>
                <w:color w:val="FF0000"/>
              </w:rPr>
            </w:pPr>
            <w:r w:rsidRPr="00E127A2">
              <w:rPr>
                <w:rFonts w:ascii="Arial" w:hAnsi="Arial" w:cs="Arial"/>
              </w:rPr>
              <w:t>Les lieux de vente sont rangés</w:t>
            </w:r>
            <w:r w:rsidR="00DD473E" w:rsidRPr="00E127A2">
              <w:rPr>
                <w:rFonts w:ascii="Arial" w:hAnsi="Arial" w:cs="Arial"/>
              </w:rPr>
              <w:t xml:space="preserve"> et attractifs</w:t>
            </w:r>
            <w:r w:rsidRPr="00E127A2">
              <w:rPr>
                <w:rFonts w:ascii="Arial" w:hAnsi="Arial" w:cs="Arial"/>
              </w:rPr>
              <w:t xml:space="preserve"> </w:t>
            </w:r>
          </w:p>
        </w:tc>
      </w:tr>
      <w:tr w:rsidR="00D855AB" w:rsidRPr="00A65113" w14:paraId="39254D1D" w14:textId="77777777" w:rsidTr="00D4791D">
        <w:trPr>
          <w:trHeight w:val="416"/>
        </w:trPr>
        <w:tc>
          <w:tcPr>
            <w:tcW w:w="3247" w:type="dxa"/>
            <w:tcBorders>
              <w:top w:val="single" w:sz="4" w:space="0" w:color="auto"/>
              <w:left w:val="single" w:sz="4" w:space="0" w:color="auto"/>
              <w:bottom w:val="single" w:sz="4" w:space="0" w:color="auto"/>
              <w:right w:val="single" w:sz="4" w:space="0" w:color="auto"/>
            </w:tcBorders>
            <w:hideMark/>
          </w:tcPr>
          <w:p w14:paraId="47B91DB6" w14:textId="77777777" w:rsidR="00D855AB" w:rsidRPr="00A65113" w:rsidRDefault="00D855AB" w:rsidP="00A65113">
            <w:pPr>
              <w:rPr>
                <w:rFonts w:ascii="Arial" w:hAnsi="Arial" w:cs="Arial"/>
                <w:b/>
              </w:rPr>
            </w:pPr>
            <w:r w:rsidRPr="00A65113">
              <w:rPr>
                <w:rFonts w:ascii="Arial" w:hAnsi="Arial" w:cs="Arial"/>
                <w:b/>
              </w:rPr>
              <w:t>Participer aux opérations de conditionnement des produits</w:t>
            </w:r>
          </w:p>
          <w:p w14:paraId="23B5A1D7" w14:textId="77777777" w:rsidR="00D855AB" w:rsidRDefault="00D855AB" w:rsidP="00A65113">
            <w:pPr>
              <w:rPr>
                <w:rFonts w:ascii="Arial" w:hAnsi="Arial" w:cs="Arial"/>
              </w:rPr>
            </w:pPr>
          </w:p>
          <w:p w14:paraId="0A0E7CF7" w14:textId="77777777" w:rsidR="00D855AB" w:rsidRDefault="00D855AB" w:rsidP="00A65113">
            <w:pPr>
              <w:rPr>
                <w:rFonts w:ascii="Arial" w:hAnsi="Arial" w:cs="Arial"/>
              </w:rPr>
            </w:pPr>
            <w:r w:rsidRPr="00A65113">
              <w:rPr>
                <w:rFonts w:ascii="Arial" w:hAnsi="Arial" w:cs="Arial"/>
              </w:rPr>
              <w:t>Préparer et nettoyer les équipements et le mobilier</w:t>
            </w:r>
          </w:p>
          <w:p w14:paraId="68DCCA9F" w14:textId="77777777" w:rsidR="00D855AB" w:rsidRPr="00A65113" w:rsidRDefault="00D855AB" w:rsidP="00A65113">
            <w:pPr>
              <w:rPr>
                <w:rFonts w:ascii="Arial" w:hAnsi="Arial" w:cs="Arial"/>
              </w:rPr>
            </w:pPr>
          </w:p>
          <w:p w14:paraId="79562D1F" w14:textId="77777777" w:rsidR="00D855AB" w:rsidRDefault="00D855AB" w:rsidP="00A65113">
            <w:pPr>
              <w:rPr>
                <w:rFonts w:ascii="Arial" w:hAnsi="Arial" w:cs="Arial"/>
              </w:rPr>
            </w:pPr>
            <w:r w:rsidRPr="00A65113">
              <w:rPr>
                <w:rFonts w:ascii="Arial" w:hAnsi="Arial" w:cs="Arial"/>
              </w:rPr>
              <w:t>Rassembler le matériel et fournitures nécessaires à l’opération de conditionnement</w:t>
            </w:r>
          </w:p>
          <w:p w14:paraId="7A0DE5A9" w14:textId="77777777" w:rsidR="00D855AB" w:rsidRPr="00A65113" w:rsidRDefault="00D855AB" w:rsidP="00A65113">
            <w:pPr>
              <w:rPr>
                <w:rFonts w:ascii="Arial" w:hAnsi="Arial" w:cs="Arial"/>
              </w:rPr>
            </w:pPr>
          </w:p>
          <w:p w14:paraId="023077B7" w14:textId="77777777" w:rsidR="00D855AB" w:rsidRDefault="00D855AB" w:rsidP="00A65113">
            <w:pPr>
              <w:rPr>
                <w:rFonts w:ascii="Arial" w:hAnsi="Arial" w:cs="Arial"/>
              </w:rPr>
            </w:pPr>
            <w:r w:rsidRPr="00A65113">
              <w:rPr>
                <w:rFonts w:ascii="Arial" w:hAnsi="Arial" w:cs="Arial"/>
              </w:rPr>
              <w:t>Sélectionner le(s) produit(s), selon les références, les quantités, les prix</w:t>
            </w:r>
          </w:p>
          <w:p w14:paraId="186D4993" w14:textId="77777777" w:rsidR="00D855AB" w:rsidRPr="00A65113" w:rsidRDefault="00D855AB" w:rsidP="00A65113">
            <w:pPr>
              <w:rPr>
                <w:rFonts w:ascii="Arial" w:hAnsi="Arial" w:cs="Arial"/>
              </w:rPr>
            </w:pPr>
          </w:p>
          <w:p w14:paraId="33AC58AF" w14:textId="77777777" w:rsidR="00D855AB" w:rsidRDefault="00D855AB" w:rsidP="00A65113">
            <w:pPr>
              <w:rPr>
                <w:rFonts w:ascii="Arial" w:hAnsi="Arial" w:cs="Arial"/>
              </w:rPr>
            </w:pPr>
            <w:r w:rsidRPr="00A65113">
              <w:rPr>
                <w:rFonts w:ascii="Arial" w:hAnsi="Arial" w:cs="Arial"/>
              </w:rPr>
              <w:t>Conditionner et</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ou emballer le produit</w:t>
            </w:r>
          </w:p>
          <w:p w14:paraId="75D2F89A" w14:textId="77777777" w:rsidR="00D855AB" w:rsidRPr="00A65113" w:rsidRDefault="00D855AB" w:rsidP="00A65113">
            <w:pPr>
              <w:rPr>
                <w:rFonts w:ascii="Arial" w:hAnsi="Arial" w:cs="Arial"/>
              </w:rPr>
            </w:pPr>
          </w:p>
          <w:p w14:paraId="399833A4" w14:textId="77777777" w:rsidR="00D855AB" w:rsidRDefault="00D855AB" w:rsidP="00A65113">
            <w:pPr>
              <w:rPr>
                <w:rFonts w:ascii="Arial" w:hAnsi="Arial" w:cs="Arial"/>
              </w:rPr>
            </w:pPr>
            <w:r w:rsidRPr="00A65113">
              <w:rPr>
                <w:rFonts w:ascii="Arial" w:hAnsi="Arial" w:cs="Arial"/>
              </w:rPr>
              <w:t>Calculer le prix de vente</w:t>
            </w:r>
          </w:p>
          <w:p w14:paraId="1F01F29F" w14:textId="77777777" w:rsidR="00D855AB" w:rsidRPr="00A65113" w:rsidRDefault="00D855AB" w:rsidP="00A65113">
            <w:pPr>
              <w:rPr>
                <w:rFonts w:ascii="Arial" w:hAnsi="Arial" w:cs="Arial"/>
              </w:rPr>
            </w:pPr>
          </w:p>
          <w:p w14:paraId="28C581A6" w14:textId="77777777" w:rsidR="00D855AB" w:rsidRPr="00A65113" w:rsidRDefault="00D855AB" w:rsidP="00A65113">
            <w:pPr>
              <w:rPr>
                <w:rFonts w:ascii="Arial" w:hAnsi="Arial" w:cs="Arial"/>
              </w:rPr>
            </w:pPr>
            <w:r w:rsidRPr="00A65113">
              <w:rPr>
                <w:rFonts w:ascii="Arial" w:hAnsi="Arial" w:cs="Arial"/>
              </w:rPr>
              <w:t>Appliquer les règles d’hygiène, de sécurité et de conservation du produit et le protocole de traçabilité tout au long du processus selon le produit</w:t>
            </w:r>
          </w:p>
        </w:tc>
        <w:tc>
          <w:tcPr>
            <w:tcW w:w="3431" w:type="dxa"/>
            <w:vMerge/>
            <w:tcBorders>
              <w:left w:val="single" w:sz="4" w:space="0" w:color="auto"/>
              <w:right w:val="single" w:sz="4" w:space="0" w:color="auto"/>
            </w:tcBorders>
          </w:tcPr>
          <w:p w14:paraId="3C0B8683" w14:textId="77777777" w:rsidR="00D855AB" w:rsidRPr="00A65113" w:rsidRDefault="00D855AB" w:rsidP="006F2DF8">
            <w:pPr>
              <w:rPr>
                <w:rFonts w:ascii="Arial" w:hAnsi="Arial" w:cs="Arial"/>
                <w:b/>
              </w:rPr>
            </w:pPr>
          </w:p>
        </w:tc>
        <w:tc>
          <w:tcPr>
            <w:tcW w:w="3176" w:type="dxa"/>
            <w:tcBorders>
              <w:top w:val="single" w:sz="4" w:space="0" w:color="auto"/>
              <w:left w:val="single" w:sz="4" w:space="0" w:color="auto"/>
              <w:bottom w:val="single" w:sz="4" w:space="0" w:color="auto"/>
              <w:right w:val="single" w:sz="4" w:space="0" w:color="auto"/>
            </w:tcBorders>
          </w:tcPr>
          <w:p w14:paraId="213414D3" w14:textId="77777777" w:rsidR="00D855AB" w:rsidRPr="00A65113" w:rsidRDefault="00D855AB" w:rsidP="00A65113">
            <w:pPr>
              <w:rPr>
                <w:rFonts w:ascii="Arial" w:hAnsi="Arial" w:cs="Arial"/>
              </w:rPr>
            </w:pPr>
          </w:p>
          <w:p w14:paraId="660FB632" w14:textId="77777777" w:rsidR="00D855AB" w:rsidRDefault="00D855AB" w:rsidP="00A65113">
            <w:pPr>
              <w:rPr>
                <w:rFonts w:ascii="Arial" w:hAnsi="Arial" w:cs="Arial"/>
              </w:rPr>
            </w:pPr>
          </w:p>
          <w:p w14:paraId="03CD8A50" w14:textId="77777777" w:rsidR="00D855AB" w:rsidRDefault="00D855AB" w:rsidP="00A65113">
            <w:pPr>
              <w:rPr>
                <w:rFonts w:ascii="Arial" w:hAnsi="Arial" w:cs="Arial"/>
              </w:rPr>
            </w:pPr>
            <w:r w:rsidRPr="00A65113">
              <w:rPr>
                <w:rFonts w:ascii="Arial" w:hAnsi="Arial" w:cs="Arial"/>
              </w:rPr>
              <w:t>Les produits d’entretien sont utilisés à bon escient dans le respect des règles d’hygiène</w:t>
            </w:r>
          </w:p>
          <w:p w14:paraId="7F3FD2FC" w14:textId="77777777" w:rsidR="00D855AB" w:rsidRPr="00A65113" w:rsidRDefault="00D855AB" w:rsidP="00A65113">
            <w:pPr>
              <w:rPr>
                <w:rFonts w:ascii="Arial" w:hAnsi="Arial" w:cs="Arial"/>
              </w:rPr>
            </w:pPr>
          </w:p>
          <w:p w14:paraId="4E8E0907" w14:textId="77777777" w:rsidR="00D855AB" w:rsidRDefault="00D855AB" w:rsidP="00A65113">
            <w:pPr>
              <w:rPr>
                <w:rFonts w:ascii="Arial" w:hAnsi="Arial" w:cs="Arial"/>
              </w:rPr>
            </w:pPr>
            <w:r w:rsidRPr="00A65113">
              <w:rPr>
                <w:rFonts w:ascii="Arial" w:hAnsi="Arial" w:cs="Arial"/>
              </w:rPr>
              <w:t>Les locaux et les matériels sont dans un état sanitaire irréprochable</w:t>
            </w:r>
          </w:p>
          <w:p w14:paraId="39FD3892" w14:textId="77777777" w:rsidR="00D855AB" w:rsidRPr="00A65113" w:rsidRDefault="00D855AB" w:rsidP="00A65113">
            <w:pPr>
              <w:rPr>
                <w:rFonts w:ascii="Arial" w:hAnsi="Arial" w:cs="Arial"/>
              </w:rPr>
            </w:pPr>
          </w:p>
          <w:p w14:paraId="42700983" w14:textId="77777777" w:rsidR="00D855AB" w:rsidRDefault="00D855AB" w:rsidP="00A65113">
            <w:pPr>
              <w:rPr>
                <w:rFonts w:ascii="Arial" w:hAnsi="Arial" w:cs="Arial"/>
              </w:rPr>
            </w:pPr>
            <w:r w:rsidRPr="00A65113">
              <w:rPr>
                <w:rFonts w:ascii="Arial" w:hAnsi="Arial" w:cs="Arial"/>
              </w:rPr>
              <w:t>La réglementation en termes d’hygiène, de sécurité, de conservation</w:t>
            </w:r>
            <w:r>
              <w:rPr>
                <w:rFonts w:ascii="Arial" w:hAnsi="Arial" w:cs="Arial"/>
              </w:rPr>
              <w:t xml:space="preserve"> et </w:t>
            </w:r>
            <w:r w:rsidRPr="00A65113">
              <w:rPr>
                <w:rFonts w:ascii="Arial" w:hAnsi="Arial" w:cs="Arial"/>
              </w:rPr>
              <w:t>les règles de manipulation des produits sont respectées tout au long du processus</w:t>
            </w:r>
          </w:p>
          <w:p w14:paraId="5F29C393" w14:textId="77777777" w:rsidR="00D855AB" w:rsidRPr="00A65113" w:rsidRDefault="00D855AB" w:rsidP="00A65113">
            <w:pPr>
              <w:rPr>
                <w:rFonts w:ascii="Arial" w:hAnsi="Arial" w:cs="Arial"/>
              </w:rPr>
            </w:pPr>
          </w:p>
          <w:p w14:paraId="6040C833" w14:textId="77777777" w:rsidR="00D855AB" w:rsidRDefault="00D855AB" w:rsidP="00A65113">
            <w:pPr>
              <w:rPr>
                <w:rFonts w:ascii="Arial" w:hAnsi="Arial" w:cs="Arial"/>
              </w:rPr>
            </w:pPr>
            <w:r w:rsidRPr="00A65113">
              <w:rPr>
                <w:rFonts w:ascii="Arial" w:hAnsi="Arial" w:cs="Arial"/>
              </w:rPr>
              <w:t>La surveillance de l’état de conservation des produits est efficace</w:t>
            </w:r>
          </w:p>
          <w:p w14:paraId="304D38A6" w14:textId="77777777" w:rsidR="00D855AB" w:rsidRDefault="00D855AB" w:rsidP="00A65113">
            <w:pPr>
              <w:rPr>
                <w:rFonts w:ascii="Arial" w:hAnsi="Arial" w:cs="Arial"/>
              </w:rPr>
            </w:pPr>
          </w:p>
          <w:p w14:paraId="1D831644" w14:textId="77777777" w:rsidR="00D855AB" w:rsidRPr="00A142A2" w:rsidRDefault="00D855AB" w:rsidP="00B54139">
            <w:pPr>
              <w:pStyle w:val="Commentaire"/>
            </w:pPr>
            <w:r w:rsidRPr="00A142A2">
              <w:rPr>
                <w:rFonts w:ascii="Arial" w:hAnsi="Arial" w:cs="Arial"/>
              </w:rPr>
              <w:t>Les produits retenus sont conformes aux consignes et procédures en quantité et en qualité</w:t>
            </w:r>
            <w:r w:rsidRPr="00A142A2">
              <w:t> </w:t>
            </w:r>
          </w:p>
          <w:p w14:paraId="48FA0000" w14:textId="77777777" w:rsidR="00D855AB" w:rsidRPr="00A65113" w:rsidRDefault="00D855AB" w:rsidP="00A65113">
            <w:pPr>
              <w:rPr>
                <w:rFonts w:ascii="Arial" w:hAnsi="Arial" w:cs="Arial"/>
              </w:rPr>
            </w:pPr>
          </w:p>
          <w:p w14:paraId="39DEDCE9" w14:textId="77777777" w:rsidR="00D855AB" w:rsidRDefault="00D855AB" w:rsidP="00A65113">
            <w:pPr>
              <w:rPr>
                <w:rFonts w:ascii="Arial" w:hAnsi="Arial" w:cs="Arial"/>
              </w:rPr>
            </w:pPr>
            <w:r w:rsidRPr="00A65113">
              <w:rPr>
                <w:rFonts w:ascii="Arial" w:hAnsi="Arial" w:cs="Arial"/>
              </w:rPr>
              <w:t>Le conditionnement et l’emballage choisis sont adaptés au produit, au mode de transport et à la destination</w:t>
            </w:r>
          </w:p>
          <w:p w14:paraId="35CDB97A" w14:textId="77777777" w:rsidR="00D855AB" w:rsidRPr="00A65113" w:rsidRDefault="00D855AB" w:rsidP="00A65113">
            <w:pPr>
              <w:rPr>
                <w:rFonts w:ascii="Arial" w:hAnsi="Arial" w:cs="Arial"/>
              </w:rPr>
            </w:pPr>
          </w:p>
          <w:p w14:paraId="30514733" w14:textId="77777777" w:rsidR="00D855AB" w:rsidRPr="00A65113" w:rsidRDefault="00D855AB" w:rsidP="00A65113">
            <w:pPr>
              <w:rPr>
                <w:rFonts w:ascii="Arial" w:hAnsi="Arial" w:cs="Arial"/>
              </w:rPr>
            </w:pPr>
            <w:r w:rsidRPr="00A65113">
              <w:rPr>
                <w:rFonts w:ascii="Arial" w:hAnsi="Arial" w:cs="Arial"/>
              </w:rPr>
              <w:t xml:space="preserve">Le produit </w:t>
            </w:r>
            <w:r>
              <w:rPr>
                <w:rFonts w:ascii="Arial" w:hAnsi="Arial" w:cs="Arial"/>
              </w:rPr>
              <w:t xml:space="preserve">conditionné </w:t>
            </w:r>
            <w:r w:rsidRPr="00A65113">
              <w:rPr>
                <w:rFonts w:ascii="Arial" w:hAnsi="Arial" w:cs="Arial"/>
              </w:rPr>
              <w:t xml:space="preserve">est </w:t>
            </w:r>
            <w:r w:rsidRPr="00A142A2">
              <w:rPr>
                <w:rFonts w:ascii="Arial" w:hAnsi="Arial" w:cs="Arial"/>
              </w:rPr>
              <w:t xml:space="preserve">mis en valeur et </w:t>
            </w:r>
            <w:r w:rsidRPr="00A65113">
              <w:rPr>
                <w:rFonts w:ascii="Arial" w:hAnsi="Arial" w:cs="Arial"/>
              </w:rPr>
              <w:t xml:space="preserve">étiqueté correctement ; sa traçabilité est préservée ; le </w:t>
            </w:r>
            <w:r>
              <w:rPr>
                <w:rFonts w:ascii="Arial" w:hAnsi="Arial" w:cs="Arial"/>
              </w:rPr>
              <w:lastRenderedPageBreak/>
              <w:t xml:space="preserve">prix du </w:t>
            </w:r>
            <w:r w:rsidRPr="00346F27">
              <w:rPr>
                <w:rFonts w:ascii="Arial" w:hAnsi="Arial" w:cs="Arial"/>
              </w:rPr>
              <w:t>produit</w:t>
            </w:r>
            <w:r w:rsidRPr="00A65113">
              <w:rPr>
                <w:rFonts w:ascii="Arial" w:hAnsi="Arial" w:cs="Arial"/>
              </w:rPr>
              <w:t xml:space="preserve"> affiché est juste</w:t>
            </w:r>
          </w:p>
        </w:tc>
      </w:tr>
      <w:tr w:rsidR="00D855AB" w:rsidRPr="00A65113" w14:paraId="14FA2F7D" w14:textId="77777777" w:rsidTr="00D4791D">
        <w:trPr>
          <w:trHeight w:val="4152"/>
        </w:trPr>
        <w:tc>
          <w:tcPr>
            <w:tcW w:w="3247" w:type="dxa"/>
            <w:tcBorders>
              <w:top w:val="single" w:sz="4" w:space="0" w:color="auto"/>
              <w:left w:val="single" w:sz="4" w:space="0" w:color="auto"/>
              <w:bottom w:val="single" w:sz="4" w:space="0" w:color="auto"/>
              <w:right w:val="single" w:sz="4" w:space="0" w:color="auto"/>
            </w:tcBorders>
          </w:tcPr>
          <w:p w14:paraId="670C265A" w14:textId="77777777" w:rsidR="00D855AB" w:rsidRPr="00A65113" w:rsidRDefault="00D855AB" w:rsidP="00A65113">
            <w:pPr>
              <w:rPr>
                <w:rFonts w:ascii="Arial" w:hAnsi="Arial" w:cs="Arial"/>
                <w:b/>
              </w:rPr>
            </w:pPr>
            <w:r w:rsidRPr="00A65113">
              <w:rPr>
                <w:rFonts w:ascii="Arial" w:hAnsi="Arial" w:cs="Arial"/>
                <w:b/>
              </w:rPr>
              <w:t>Installer et mettre à jour la signalétique</w:t>
            </w:r>
          </w:p>
          <w:p w14:paraId="58283C36" w14:textId="77777777" w:rsidR="00D855AB" w:rsidRDefault="00D855AB" w:rsidP="00A65113">
            <w:pPr>
              <w:rPr>
                <w:rFonts w:ascii="Arial" w:hAnsi="Arial" w:cs="Arial"/>
              </w:rPr>
            </w:pPr>
          </w:p>
          <w:p w14:paraId="1A9AC494" w14:textId="77777777" w:rsidR="00D855AB" w:rsidRDefault="00D855AB" w:rsidP="00A65113">
            <w:pPr>
              <w:rPr>
                <w:rFonts w:ascii="Arial" w:hAnsi="Arial" w:cs="Arial"/>
              </w:rPr>
            </w:pPr>
            <w:r w:rsidRPr="00A65113">
              <w:rPr>
                <w:rFonts w:ascii="Arial" w:hAnsi="Arial" w:cs="Arial"/>
              </w:rPr>
              <w:t xml:space="preserve">Éditer des étiquettes prix, produits, étiquettes promotionnelles </w:t>
            </w:r>
          </w:p>
          <w:p w14:paraId="3E7416E4" w14:textId="77777777" w:rsidR="00D855AB" w:rsidRPr="00A65113" w:rsidRDefault="00D855AB" w:rsidP="00A65113">
            <w:pPr>
              <w:rPr>
                <w:rFonts w:ascii="Arial" w:hAnsi="Arial" w:cs="Arial"/>
              </w:rPr>
            </w:pPr>
          </w:p>
          <w:p w14:paraId="069EFA5B" w14:textId="77777777" w:rsidR="00D855AB" w:rsidRDefault="00D855AB" w:rsidP="00A65113">
            <w:pPr>
              <w:rPr>
                <w:rFonts w:ascii="Arial" w:hAnsi="Arial" w:cs="Arial"/>
              </w:rPr>
            </w:pPr>
            <w:r w:rsidRPr="00A65113">
              <w:rPr>
                <w:rFonts w:ascii="Arial" w:hAnsi="Arial" w:cs="Arial"/>
              </w:rPr>
              <w:t>Installer et mettre à jour l’ILV et la PLV</w:t>
            </w:r>
          </w:p>
          <w:p w14:paraId="1BF71A27" w14:textId="77777777" w:rsidR="00D855AB" w:rsidRPr="00A65113" w:rsidRDefault="00D855AB" w:rsidP="00A65113">
            <w:pPr>
              <w:rPr>
                <w:rFonts w:ascii="Arial" w:hAnsi="Arial" w:cs="Arial"/>
              </w:rPr>
            </w:pPr>
          </w:p>
          <w:p w14:paraId="71B2FA45" w14:textId="77777777" w:rsidR="00D855AB" w:rsidRDefault="00D855AB" w:rsidP="00A65113">
            <w:pPr>
              <w:rPr>
                <w:rFonts w:ascii="Arial" w:hAnsi="Arial" w:cs="Arial"/>
              </w:rPr>
            </w:pPr>
            <w:r w:rsidRPr="00A65113">
              <w:rPr>
                <w:rFonts w:ascii="Arial" w:hAnsi="Arial" w:cs="Arial"/>
              </w:rPr>
              <w:t>Mettre en place et vérifier le balisage</w:t>
            </w:r>
          </w:p>
          <w:p w14:paraId="7A381A6E" w14:textId="77777777" w:rsidR="00D855AB" w:rsidRPr="00A65113" w:rsidRDefault="00D855AB" w:rsidP="00A65113">
            <w:pPr>
              <w:rPr>
                <w:rFonts w:ascii="Arial" w:hAnsi="Arial" w:cs="Arial"/>
              </w:rPr>
            </w:pPr>
          </w:p>
          <w:p w14:paraId="555AE76B" w14:textId="77777777" w:rsidR="00D855AB" w:rsidRPr="00A65113" w:rsidRDefault="00D855AB" w:rsidP="00A65113">
            <w:pPr>
              <w:rPr>
                <w:rFonts w:ascii="Arial" w:hAnsi="Arial" w:cs="Arial"/>
              </w:rPr>
            </w:pPr>
            <w:r w:rsidRPr="00A65113">
              <w:rPr>
                <w:rFonts w:ascii="Arial" w:hAnsi="Arial" w:cs="Arial"/>
              </w:rPr>
              <w:t>Vérifier l’exactitude de l’affichage et alerter en cas d’anomalies</w:t>
            </w:r>
          </w:p>
          <w:p w14:paraId="1B6CDEA5" w14:textId="77777777" w:rsidR="00D855AB" w:rsidRPr="00A65113" w:rsidRDefault="00D855AB" w:rsidP="00A65113">
            <w:pPr>
              <w:rPr>
                <w:rFonts w:ascii="Arial" w:hAnsi="Arial" w:cs="Arial"/>
                <w:b/>
              </w:rPr>
            </w:pPr>
          </w:p>
        </w:tc>
        <w:tc>
          <w:tcPr>
            <w:tcW w:w="3431" w:type="dxa"/>
            <w:vMerge/>
            <w:tcBorders>
              <w:left w:val="single" w:sz="4" w:space="0" w:color="auto"/>
              <w:bottom w:val="nil"/>
              <w:right w:val="single" w:sz="4" w:space="0" w:color="auto"/>
            </w:tcBorders>
          </w:tcPr>
          <w:p w14:paraId="3AA63390" w14:textId="77777777" w:rsidR="00D855AB" w:rsidRPr="006F2DF8" w:rsidRDefault="00D855AB" w:rsidP="006F2DF8">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1514EA11" w14:textId="77777777" w:rsidR="00D855AB" w:rsidRDefault="00D855AB" w:rsidP="00A65113">
            <w:pPr>
              <w:rPr>
                <w:rFonts w:ascii="Arial" w:hAnsi="Arial" w:cs="Arial"/>
              </w:rPr>
            </w:pPr>
          </w:p>
          <w:p w14:paraId="5E643DFA" w14:textId="77777777" w:rsidR="00D855AB" w:rsidRDefault="00D855AB" w:rsidP="00A65113">
            <w:pPr>
              <w:rPr>
                <w:rFonts w:ascii="Arial" w:hAnsi="Arial" w:cs="Arial"/>
              </w:rPr>
            </w:pPr>
            <w:r w:rsidRPr="00A65113">
              <w:rPr>
                <w:rFonts w:ascii="Arial" w:hAnsi="Arial" w:cs="Arial"/>
              </w:rPr>
              <w:t>Les supports d’information et de communication sont conformes aux consignes et à la réglementation</w:t>
            </w:r>
          </w:p>
          <w:p w14:paraId="46AA9BAD" w14:textId="77777777" w:rsidR="00D855AB" w:rsidRPr="00A65113" w:rsidRDefault="00D855AB" w:rsidP="00A65113">
            <w:pPr>
              <w:rPr>
                <w:rFonts w:ascii="Arial" w:hAnsi="Arial" w:cs="Arial"/>
              </w:rPr>
            </w:pPr>
          </w:p>
          <w:p w14:paraId="1A231F5B" w14:textId="77777777" w:rsidR="00D855AB" w:rsidRDefault="00D855AB" w:rsidP="00A65113">
            <w:pPr>
              <w:rPr>
                <w:rFonts w:ascii="Arial" w:hAnsi="Arial" w:cs="Arial"/>
              </w:rPr>
            </w:pPr>
            <w:r w:rsidRPr="00A65113">
              <w:rPr>
                <w:rFonts w:ascii="Arial" w:hAnsi="Arial" w:cs="Arial"/>
              </w:rPr>
              <w:t>La signalétique est correctement mise à jour et fiable</w:t>
            </w:r>
          </w:p>
          <w:p w14:paraId="5076A1ED" w14:textId="77777777" w:rsidR="00D855AB" w:rsidRPr="00A65113" w:rsidRDefault="00D855AB" w:rsidP="00A65113">
            <w:pPr>
              <w:rPr>
                <w:rFonts w:ascii="Arial" w:hAnsi="Arial" w:cs="Arial"/>
              </w:rPr>
            </w:pPr>
          </w:p>
          <w:p w14:paraId="722EDFF4" w14:textId="77777777" w:rsidR="00D855AB" w:rsidRDefault="00D855AB" w:rsidP="00A65113">
            <w:pPr>
              <w:rPr>
                <w:rFonts w:ascii="Arial" w:hAnsi="Arial" w:cs="Arial"/>
              </w:rPr>
            </w:pPr>
            <w:r w:rsidRPr="00A65113">
              <w:rPr>
                <w:rFonts w:ascii="Arial" w:hAnsi="Arial" w:cs="Arial"/>
              </w:rPr>
              <w:t>L’affichage est attractif et respecte la réglementation</w:t>
            </w:r>
          </w:p>
          <w:p w14:paraId="0B529233" w14:textId="77777777" w:rsidR="00D855AB" w:rsidRPr="00A65113" w:rsidRDefault="00D855AB" w:rsidP="00A65113">
            <w:pPr>
              <w:rPr>
                <w:rFonts w:ascii="Arial" w:hAnsi="Arial" w:cs="Arial"/>
              </w:rPr>
            </w:pPr>
          </w:p>
          <w:p w14:paraId="79BF5A0F" w14:textId="77777777" w:rsidR="00D855AB" w:rsidRDefault="00D855AB" w:rsidP="00A65113">
            <w:pPr>
              <w:rPr>
                <w:rFonts w:ascii="Arial" w:hAnsi="Arial" w:cs="Arial"/>
              </w:rPr>
            </w:pPr>
            <w:r w:rsidRPr="00A65113">
              <w:rPr>
                <w:rFonts w:ascii="Arial" w:hAnsi="Arial" w:cs="Arial"/>
              </w:rPr>
              <w:t>Les saisies sont fiables</w:t>
            </w:r>
          </w:p>
          <w:p w14:paraId="3CEEDFBF" w14:textId="77777777" w:rsidR="00D855AB" w:rsidRPr="00A65113" w:rsidRDefault="00D855AB" w:rsidP="00A65113">
            <w:pPr>
              <w:rPr>
                <w:rFonts w:ascii="Arial" w:hAnsi="Arial" w:cs="Arial"/>
              </w:rPr>
            </w:pPr>
          </w:p>
          <w:p w14:paraId="330A6440" w14:textId="77777777" w:rsidR="00D855AB" w:rsidRDefault="00D855AB" w:rsidP="00A65113">
            <w:pPr>
              <w:rPr>
                <w:rFonts w:ascii="Arial" w:hAnsi="Arial" w:cs="Arial"/>
              </w:rPr>
            </w:pPr>
            <w:r w:rsidRPr="00A65113">
              <w:rPr>
                <w:rFonts w:ascii="Arial" w:hAnsi="Arial" w:cs="Arial"/>
              </w:rPr>
              <w:t>Les modifications d’étiquetage sont réalisées sans erreur</w:t>
            </w:r>
          </w:p>
          <w:p w14:paraId="30B4B821" w14:textId="77777777" w:rsidR="00D855AB" w:rsidRPr="00A65113" w:rsidRDefault="00D855AB" w:rsidP="00A65113">
            <w:pPr>
              <w:rPr>
                <w:rFonts w:ascii="Arial" w:hAnsi="Arial" w:cs="Arial"/>
              </w:rPr>
            </w:pPr>
          </w:p>
          <w:p w14:paraId="20088B67" w14:textId="77777777" w:rsidR="00D855AB" w:rsidRDefault="00D855AB" w:rsidP="00A65113">
            <w:pPr>
              <w:rPr>
                <w:rFonts w:ascii="Arial" w:hAnsi="Arial" w:cs="Arial"/>
              </w:rPr>
            </w:pPr>
            <w:r w:rsidRPr="00A65113">
              <w:rPr>
                <w:rFonts w:ascii="Arial" w:hAnsi="Arial" w:cs="Arial"/>
              </w:rPr>
              <w:t>Les anomalies sont repérées</w:t>
            </w:r>
          </w:p>
          <w:p w14:paraId="02D8B7DA" w14:textId="77777777" w:rsidR="00D855AB" w:rsidRPr="00A65113" w:rsidRDefault="00D855AB" w:rsidP="00A65113">
            <w:pPr>
              <w:rPr>
                <w:rFonts w:ascii="Arial" w:hAnsi="Arial" w:cs="Arial"/>
              </w:rPr>
            </w:pPr>
          </w:p>
          <w:p w14:paraId="4F11D9F8" w14:textId="77777777" w:rsidR="00D855AB" w:rsidRDefault="00D855AB" w:rsidP="00A65113">
            <w:pPr>
              <w:rPr>
                <w:rFonts w:ascii="Arial" w:hAnsi="Arial" w:cs="Arial"/>
              </w:rPr>
            </w:pPr>
            <w:r w:rsidRPr="00A65113">
              <w:rPr>
                <w:rFonts w:ascii="Arial" w:hAnsi="Arial" w:cs="Arial"/>
              </w:rPr>
              <w:t>La remontée des informations au responsable est complète et fiable</w:t>
            </w:r>
          </w:p>
          <w:p w14:paraId="7AE3ECA3" w14:textId="77777777" w:rsidR="00D855AB" w:rsidRPr="00A65113" w:rsidRDefault="00D855AB" w:rsidP="00A65113">
            <w:pPr>
              <w:rPr>
                <w:rFonts w:ascii="Arial" w:hAnsi="Arial" w:cs="Arial"/>
              </w:rPr>
            </w:pPr>
          </w:p>
        </w:tc>
      </w:tr>
      <w:tr w:rsidR="00A65113" w:rsidRPr="00A65113" w14:paraId="6DAAB593" w14:textId="77777777" w:rsidTr="00722EB6">
        <w:tc>
          <w:tcPr>
            <w:tcW w:w="3247" w:type="dxa"/>
            <w:tcBorders>
              <w:top w:val="single" w:sz="4" w:space="0" w:color="auto"/>
              <w:left w:val="single" w:sz="4" w:space="0" w:color="auto"/>
              <w:bottom w:val="single" w:sz="4" w:space="0" w:color="auto"/>
              <w:right w:val="single" w:sz="4" w:space="0" w:color="auto"/>
            </w:tcBorders>
          </w:tcPr>
          <w:p w14:paraId="5CFC9511" w14:textId="77777777" w:rsidR="00A65113" w:rsidRDefault="00A65113" w:rsidP="00A65113">
            <w:pPr>
              <w:rPr>
                <w:rFonts w:ascii="Arial" w:hAnsi="Arial" w:cs="Arial"/>
                <w:b/>
              </w:rPr>
            </w:pPr>
            <w:r w:rsidRPr="00A65113">
              <w:rPr>
                <w:rFonts w:ascii="Arial" w:hAnsi="Arial" w:cs="Arial"/>
                <w:b/>
              </w:rPr>
              <w:t>Lutter contre la démarque et participer aux opérations d’inventaire</w:t>
            </w:r>
          </w:p>
          <w:p w14:paraId="60EF9207" w14:textId="77777777" w:rsidR="008D32BA" w:rsidRPr="00A65113" w:rsidRDefault="008D32BA" w:rsidP="00A65113">
            <w:pPr>
              <w:rPr>
                <w:rFonts w:ascii="Arial" w:hAnsi="Arial" w:cs="Arial"/>
                <w:b/>
              </w:rPr>
            </w:pPr>
          </w:p>
          <w:p w14:paraId="61C2031D" w14:textId="77777777" w:rsidR="00A65113" w:rsidRPr="00A65113" w:rsidRDefault="00A65113" w:rsidP="00A65113">
            <w:pPr>
              <w:rPr>
                <w:rFonts w:ascii="Arial" w:hAnsi="Arial" w:cs="Arial"/>
              </w:rPr>
            </w:pPr>
            <w:r w:rsidRPr="00A65113">
              <w:rPr>
                <w:rFonts w:ascii="Arial" w:hAnsi="Arial" w:cs="Arial"/>
              </w:rPr>
              <w:t xml:space="preserve">Poser les antivols sur les produits </w:t>
            </w:r>
          </w:p>
          <w:p w14:paraId="6AFE50F1" w14:textId="77777777" w:rsidR="00071EC6" w:rsidRDefault="00071EC6" w:rsidP="00A65113">
            <w:pPr>
              <w:rPr>
                <w:rFonts w:ascii="Arial" w:hAnsi="Arial" w:cs="Arial"/>
              </w:rPr>
            </w:pPr>
          </w:p>
          <w:p w14:paraId="39740C7C" w14:textId="77777777" w:rsidR="00A65113" w:rsidRDefault="00A65113" w:rsidP="00A65113">
            <w:pPr>
              <w:rPr>
                <w:rFonts w:ascii="Arial" w:hAnsi="Arial" w:cs="Arial"/>
              </w:rPr>
            </w:pPr>
            <w:r w:rsidRPr="00A65113">
              <w:rPr>
                <w:rFonts w:ascii="Arial" w:hAnsi="Arial" w:cs="Arial"/>
              </w:rPr>
              <w:t xml:space="preserve">Identifier, </w:t>
            </w:r>
            <w:r w:rsidRPr="00A37AD7">
              <w:rPr>
                <w:rFonts w:ascii="Arial" w:hAnsi="Arial" w:cs="Arial"/>
              </w:rPr>
              <w:t xml:space="preserve">repérer </w:t>
            </w:r>
            <w:r w:rsidRPr="00A65113">
              <w:rPr>
                <w:rFonts w:ascii="Arial" w:hAnsi="Arial" w:cs="Arial"/>
              </w:rPr>
              <w:t>et implanter les produits à dates courtes</w:t>
            </w:r>
          </w:p>
          <w:p w14:paraId="340FD048" w14:textId="77777777" w:rsidR="008D32BA" w:rsidRPr="00A65113" w:rsidRDefault="008D32BA" w:rsidP="00A65113">
            <w:pPr>
              <w:rPr>
                <w:rFonts w:ascii="Arial" w:hAnsi="Arial" w:cs="Arial"/>
              </w:rPr>
            </w:pPr>
          </w:p>
          <w:p w14:paraId="5DB62ED3" w14:textId="77777777" w:rsidR="00A65113" w:rsidRDefault="00A65113" w:rsidP="00A65113">
            <w:pPr>
              <w:rPr>
                <w:rFonts w:ascii="Arial" w:hAnsi="Arial" w:cs="Arial"/>
              </w:rPr>
            </w:pPr>
            <w:r w:rsidRPr="00A65113">
              <w:rPr>
                <w:rFonts w:ascii="Arial" w:hAnsi="Arial" w:cs="Arial"/>
              </w:rPr>
              <w:t>Repérer et enregistrer la démarque connue</w:t>
            </w:r>
          </w:p>
          <w:p w14:paraId="312F383C" w14:textId="77777777" w:rsidR="008D32BA" w:rsidRPr="00A65113" w:rsidRDefault="008D32BA" w:rsidP="00A65113">
            <w:pPr>
              <w:rPr>
                <w:rFonts w:ascii="Arial" w:hAnsi="Arial" w:cs="Arial"/>
                <w:b/>
              </w:rPr>
            </w:pPr>
          </w:p>
          <w:p w14:paraId="7B8D18A1" w14:textId="77777777" w:rsidR="00A65113" w:rsidRDefault="00A65113" w:rsidP="00A65113">
            <w:pPr>
              <w:rPr>
                <w:rFonts w:ascii="Arial" w:hAnsi="Arial" w:cs="Arial"/>
              </w:rPr>
            </w:pPr>
            <w:r w:rsidRPr="00A65113">
              <w:rPr>
                <w:rFonts w:ascii="Arial" w:hAnsi="Arial" w:cs="Arial"/>
              </w:rPr>
              <w:t>Ranger et compter les produits</w:t>
            </w:r>
          </w:p>
          <w:p w14:paraId="6EF6D996" w14:textId="77777777" w:rsidR="008D32BA" w:rsidRPr="00A65113" w:rsidRDefault="008D32BA" w:rsidP="00A65113">
            <w:pPr>
              <w:rPr>
                <w:rFonts w:ascii="Arial" w:hAnsi="Arial" w:cs="Arial"/>
              </w:rPr>
            </w:pPr>
          </w:p>
          <w:p w14:paraId="0F064E80" w14:textId="77777777" w:rsidR="00A65113" w:rsidRPr="00A65113" w:rsidRDefault="00A65113" w:rsidP="00A65113">
            <w:pPr>
              <w:rPr>
                <w:rFonts w:ascii="Arial" w:hAnsi="Arial" w:cs="Arial"/>
              </w:rPr>
            </w:pPr>
            <w:r w:rsidRPr="00A65113">
              <w:rPr>
                <w:rFonts w:ascii="Arial" w:hAnsi="Arial" w:cs="Arial"/>
              </w:rPr>
              <w:t>Enregistrer le comptage et rendre compte</w:t>
            </w:r>
          </w:p>
          <w:p w14:paraId="7FFE337A" w14:textId="77777777" w:rsidR="00A65113" w:rsidRPr="00A65113" w:rsidRDefault="00A65113" w:rsidP="00A65113">
            <w:pPr>
              <w:rPr>
                <w:rFonts w:ascii="Arial" w:hAnsi="Arial" w:cs="Arial"/>
              </w:rPr>
            </w:pPr>
          </w:p>
        </w:tc>
        <w:tc>
          <w:tcPr>
            <w:tcW w:w="3431" w:type="dxa"/>
            <w:tcBorders>
              <w:top w:val="nil"/>
              <w:left w:val="single" w:sz="4" w:space="0" w:color="auto"/>
              <w:bottom w:val="single" w:sz="4" w:space="0" w:color="auto"/>
              <w:right w:val="single" w:sz="4" w:space="0" w:color="auto"/>
            </w:tcBorders>
          </w:tcPr>
          <w:p w14:paraId="5609CB40" w14:textId="77777777" w:rsidR="00A65113" w:rsidRPr="00A65113" w:rsidRDefault="00A65113" w:rsidP="00A65113">
            <w:pPr>
              <w:rPr>
                <w:rFonts w:ascii="Arial" w:hAnsi="Arial" w:cs="Arial"/>
              </w:rPr>
            </w:pPr>
          </w:p>
          <w:p w14:paraId="50C740DF" w14:textId="77777777" w:rsidR="00A65113" w:rsidRPr="00A65113" w:rsidRDefault="00A65113" w:rsidP="00A65113">
            <w:pPr>
              <w:rPr>
                <w:rFonts w:ascii="Arial" w:hAnsi="Arial" w:cs="Arial"/>
              </w:rPr>
            </w:pPr>
          </w:p>
          <w:p w14:paraId="07109710" w14:textId="77777777" w:rsidR="00F71B62" w:rsidRDefault="00F71B62" w:rsidP="00A65113">
            <w:pPr>
              <w:rPr>
                <w:rFonts w:ascii="Arial" w:hAnsi="Arial" w:cs="Arial"/>
              </w:rPr>
            </w:pPr>
          </w:p>
          <w:p w14:paraId="227FF171" w14:textId="77777777" w:rsidR="006F2DF8" w:rsidRDefault="006F2DF8" w:rsidP="00A65113">
            <w:pPr>
              <w:rPr>
                <w:rFonts w:ascii="Arial" w:hAnsi="Arial" w:cs="Arial"/>
              </w:rPr>
            </w:pPr>
          </w:p>
          <w:p w14:paraId="215E5179" w14:textId="77777777" w:rsidR="00E85ED0" w:rsidRDefault="00D218E5" w:rsidP="00A65113">
            <w:pPr>
              <w:rPr>
                <w:rFonts w:ascii="Arial" w:hAnsi="Arial" w:cs="Arial"/>
                <w:i/>
              </w:rPr>
            </w:pPr>
            <w:r w:rsidRPr="00D218E5">
              <w:rPr>
                <w:rFonts w:ascii="Arial" w:hAnsi="Arial" w:cs="Arial"/>
                <w:i/>
              </w:rPr>
              <w:t>Les systèmes antivols sur les produits</w:t>
            </w:r>
          </w:p>
          <w:p w14:paraId="3A684521" w14:textId="77777777" w:rsidR="00717154" w:rsidRDefault="00717154" w:rsidP="00A65113">
            <w:pPr>
              <w:rPr>
                <w:rFonts w:ascii="Arial" w:hAnsi="Arial" w:cs="Arial"/>
                <w:i/>
              </w:rPr>
            </w:pPr>
          </w:p>
          <w:p w14:paraId="4D30E957" w14:textId="77777777" w:rsidR="00717154" w:rsidRPr="00A142A2" w:rsidRDefault="00717154" w:rsidP="00A65113">
            <w:pPr>
              <w:rPr>
                <w:rFonts w:ascii="Arial" w:hAnsi="Arial" w:cs="Arial"/>
                <w:i/>
              </w:rPr>
            </w:pPr>
            <w:r w:rsidRPr="00A142A2">
              <w:rPr>
                <w:rFonts w:ascii="Arial" w:hAnsi="Arial" w:cs="Arial"/>
                <w:i/>
              </w:rPr>
              <w:t>Les principes de mise en rayon</w:t>
            </w:r>
          </w:p>
          <w:p w14:paraId="68748D17" w14:textId="77777777" w:rsidR="00D218E5" w:rsidRDefault="00D218E5" w:rsidP="00A65113">
            <w:pPr>
              <w:rPr>
                <w:rFonts w:ascii="Arial" w:hAnsi="Arial" w:cs="Arial"/>
              </w:rPr>
            </w:pPr>
          </w:p>
          <w:p w14:paraId="5A558711" w14:textId="77777777" w:rsidR="00A65113" w:rsidRPr="00A65113" w:rsidRDefault="00A65113" w:rsidP="00A65113">
            <w:pPr>
              <w:rPr>
                <w:rFonts w:ascii="Arial" w:hAnsi="Arial" w:cs="Arial"/>
              </w:rPr>
            </w:pPr>
            <w:r w:rsidRPr="00A65113">
              <w:rPr>
                <w:rFonts w:ascii="Arial" w:hAnsi="Arial" w:cs="Arial"/>
              </w:rPr>
              <w:t>La démarque</w:t>
            </w:r>
          </w:p>
          <w:p w14:paraId="1E2B7D9B" w14:textId="77777777" w:rsidR="00E85ED0" w:rsidRDefault="00E85ED0" w:rsidP="00A65113">
            <w:pPr>
              <w:rPr>
                <w:rFonts w:ascii="Arial" w:hAnsi="Arial" w:cs="Arial"/>
                <w:i/>
              </w:rPr>
            </w:pPr>
          </w:p>
          <w:p w14:paraId="057E6267" w14:textId="77777777" w:rsidR="00E85ED0" w:rsidRDefault="00E85ED0" w:rsidP="00A65113">
            <w:pPr>
              <w:rPr>
                <w:rFonts w:ascii="Arial" w:hAnsi="Arial" w:cs="Arial"/>
                <w:i/>
              </w:rPr>
            </w:pPr>
          </w:p>
          <w:p w14:paraId="5C91BAA5" w14:textId="77777777" w:rsidR="00A65113" w:rsidRPr="00A65113" w:rsidRDefault="00A65113" w:rsidP="00A65113">
            <w:pPr>
              <w:rPr>
                <w:rFonts w:ascii="Arial" w:hAnsi="Arial" w:cs="Arial"/>
                <w:i/>
              </w:rPr>
            </w:pPr>
            <w:r w:rsidRPr="00A65113">
              <w:rPr>
                <w:rFonts w:ascii="Arial" w:hAnsi="Arial" w:cs="Arial"/>
                <w:i/>
              </w:rPr>
              <w:t>L’inventaire</w:t>
            </w:r>
          </w:p>
          <w:p w14:paraId="5DB232BE" w14:textId="77777777" w:rsidR="00A65113" w:rsidRPr="00A65113" w:rsidRDefault="00A65113" w:rsidP="00A65113">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185184F5" w14:textId="77777777" w:rsidR="00A65113" w:rsidRPr="00A65113" w:rsidRDefault="00A65113" w:rsidP="00A65113">
            <w:pPr>
              <w:rPr>
                <w:rFonts w:ascii="Arial" w:hAnsi="Arial" w:cs="Arial"/>
              </w:rPr>
            </w:pPr>
          </w:p>
          <w:p w14:paraId="0A666DFE" w14:textId="77777777" w:rsidR="00A65113" w:rsidRPr="00A65113" w:rsidRDefault="00A65113" w:rsidP="00A65113">
            <w:pPr>
              <w:rPr>
                <w:rFonts w:ascii="Arial" w:hAnsi="Arial" w:cs="Arial"/>
              </w:rPr>
            </w:pPr>
          </w:p>
          <w:p w14:paraId="16966B96" w14:textId="77777777" w:rsidR="006F2DF8" w:rsidRPr="00A142A2" w:rsidRDefault="00717154" w:rsidP="00717154">
            <w:pPr>
              <w:pStyle w:val="Commentaire"/>
              <w:rPr>
                <w:rFonts w:ascii="Arial" w:hAnsi="Arial" w:cs="Arial"/>
              </w:rPr>
            </w:pPr>
            <w:r w:rsidRPr="00A142A2">
              <w:rPr>
                <w:rFonts w:ascii="Arial" w:hAnsi="Arial" w:cs="Arial"/>
              </w:rPr>
              <w:t>Les actions de prévention de la démarque et du gaspillage sont mises en œuvre selon les consignes et procédures</w:t>
            </w:r>
          </w:p>
          <w:p w14:paraId="23AA29D1" w14:textId="77777777" w:rsidR="006F2DF8" w:rsidRDefault="006F2DF8" w:rsidP="00A65113">
            <w:pPr>
              <w:rPr>
                <w:rFonts w:ascii="Arial" w:hAnsi="Arial" w:cs="Arial"/>
              </w:rPr>
            </w:pPr>
          </w:p>
          <w:p w14:paraId="521305F9" w14:textId="77777777" w:rsidR="00A65113" w:rsidRDefault="00A65113" w:rsidP="002864AF">
            <w:pPr>
              <w:rPr>
                <w:rFonts w:ascii="Arial" w:hAnsi="Arial" w:cs="Arial"/>
              </w:rPr>
            </w:pPr>
            <w:r w:rsidRPr="00A65113">
              <w:rPr>
                <w:rFonts w:ascii="Arial" w:hAnsi="Arial" w:cs="Arial"/>
              </w:rPr>
              <w:t>La démarque connue est correctement repérée et la transmission d’information est fiable</w:t>
            </w:r>
          </w:p>
          <w:p w14:paraId="3ED91380" w14:textId="77777777" w:rsidR="008D32BA" w:rsidRPr="00A65113" w:rsidRDefault="008D32BA" w:rsidP="002864AF">
            <w:pPr>
              <w:rPr>
                <w:rFonts w:ascii="Arial" w:hAnsi="Arial" w:cs="Arial"/>
              </w:rPr>
            </w:pPr>
          </w:p>
          <w:p w14:paraId="28CDDA83" w14:textId="77777777" w:rsidR="00A65113" w:rsidRPr="00A65113" w:rsidRDefault="00A65113" w:rsidP="002864AF">
            <w:pPr>
              <w:rPr>
                <w:rFonts w:ascii="Arial" w:hAnsi="Arial" w:cs="Arial"/>
              </w:rPr>
            </w:pPr>
            <w:r w:rsidRPr="00A65113">
              <w:rPr>
                <w:rFonts w:ascii="Arial" w:hAnsi="Arial" w:cs="Arial"/>
              </w:rPr>
              <w:t>Les comptages sont fiables ; les documents d’inventaire sont correctement complétés</w:t>
            </w:r>
          </w:p>
          <w:p w14:paraId="7C44923A" w14:textId="77777777" w:rsidR="00A65113" w:rsidRPr="00A65113" w:rsidRDefault="00A65113" w:rsidP="00A65113">
            <w:pPr>
              <w:rPr>
                <w:rFonts w:ascii="Arial" w:hAnsi="Arial" w:cs="Arial"/>
              </w:rPr>
            </w:pPr>
          </w:p>
        </w:tc>
      </w:tr>
      <w:tr w:rsidR="00A65113" w:rsidRPr="00A65113" w14:paraId="65011E4D" w14:textId="77777777" w:rsidTr="003B793D">
        <w:tc>
          <w:tcPr>
            <w:tcW w:w="9854" w:type="dxa"/>
            <w:gridSpan w:val="3"/>
            <w:tcBorders>
              <w:top w:val="single" w:sz="4" w:space="0" w:color="auto"/>
              <w:left w:val="single" w:sz="4" w:space="0" w:color="auto"/>
              <w:bottom w:val="single" w:sz="4" w:space="0" w:color="auto"/>
              <w:right w:val="single" w:sz="4" w:space="0" w:color="auto"/>
            </w:tcBorders>
          </w:tcPr>
          <w:p w14:paraId="4904C801" w14:textId="77777777" w:rsidR="008D32BA" w:rsidRDefault="008D32BA" w:rsidP="00A65113">
            <w:pPr>
              <w:rPr>
                <w:rFonts w:ascii="Arial" w:hAnsi="Arial" w:cs="Arial"/>
                <w:b/>
              </w:rPr>
            </w:pPr>
          </w:p>
          <w:p w14:paraId="5779B517" w14:textId="77777777" w:rsidR="00A65113" w:rsidRPr="00A65113" w:rsidRDefault="00A65113" w:rsidP="00A65113">
            <w:pPr>
              <w:rPr>
                <w:rFonts w:ascii="Arial" w:hAnsi="Arial" w:cs="Arial"/>
                <w:b/>
              </w:rPr>
            </w:pPr>
            <w:r w:rsidRPr="00A65113">
              <w:rPr>
                <w:rFonts w:ascii="Arial" w:hAnsi="Arial" w:cs="Arial"/>
                <w:b/>
              </w:rPr>
              <w:t>Critères d’évaluation</w:t>
            </w:r>
          </w:p>
          <w:p w14:paraId="73250E51" w14:textId="77777777" w:rsidR="00A65113" w:rsidRDefault="00A65113" w:rsidP="00E034E9">
            <w:pPr>
              <w:numPr>
                <w:ilvl w:val="0"/>
                <w:numId w:val="19"/>
              </w:numPr>
              <w:rPr>
                <w:rFonts w:ascii="Arial" w:hAnsi="Arial" w:cs="Arial"/>
              </w:rPr>
            </w:pPr>
            <w:r w:rsidRPr="00A65113">
              <w:rPr>
                <w:rFonts w:ascii="Arial" w:hAnsi="Arial" w:cs="Arial"/>
              </w:rPr>
              <w:t>Approvisionnement des rayons conforme aux consignes</w:t>
            </w:r>
          </w:p>
          <w:p w14:paraId="6FA326E5" w14:textId="77777777" w:rsidR="00CD45C3" w:rsidRPr="00A65113" w:rsidRDefault="00CD45C3" w:rsidP="00E034E9">
            <w:pPr>
              <w:numPr>
                <w:ilvl w:val="0"/>
                <w:numId w:val="19"/>
              </w:numPr>
              <w:rPr>
                <w:rFonts w:ascii="Arial" w:hAnsi="Arial" w:cs="Arial"/>
              </w:rPr>
            </w:pPr>
            <w:r>
              <w:rPr>
                <w:rFonts w:ascii="Arial" w:hAnsi="Arial" w:cs="Arial"/>
              </w:rPr>
              <w:t>Rotation des produits effective</w:t>
            </w:r>
          </w:p>
          <w:p w14:paraId="61180791" w14:textId="77777777" w:rsidR="00A65113" w:rsidRPr="00A65113" w:rsidRDefault="00A65113" w:rsidP="00E034E9">
            <w:pPr>
              <w:numPr>
                <w:ilvl w:val="0"/>
                <w:numId w:val="19"/>
              </w:numPr>
              <w:rPr>
                <w:rFonts w:ascii="Arial" w:hAnsi="Arial" w:cs="Arial"/>
              </w:rPr>
            </w:pPr>
            <w:r w:rsidRPr="00A65113">
              <w:rPr>
                <w:rFonts w:ascii="Arial" w:hAnsi="Arial" w:cs="Arial"/>
              </w:rPr>
              <w:t>Mise en place efficace de l’aménagement de l’espace commercial</w:t>
            </w:r>
          </w:p>
          <w:p w14:paraId="71E72090" w14:textId="77777777" w:rsidR="00A65113" w:rsidRPr="00A65113" w:rsidRDefault="00A65113" w:rsidP="00E034E9">
            <w:pPr>
              <w:numPr>
                <w:ilvl w:val="0"/>
                <w:numId w:val="19"/>
              </w:numPr>
              <w:rPr>
                <w:rFonts w:ascii="Arial" w:hAnsi="Arial" w:cs="Arial"/>
              </w:rPr>
            </w:pPr>
            <w:r w:rsidRPr="00A65113">
              <w:rPr>
                <w:rFonts w:ascii="Arial" w:hAnsi="Arial" w:cs="Arial"/>
              </w:rPr>
              <w:t>Présentation des produits attractive</w:t>
            </w:r>
          </w:p>
          <w:p w14:paraId="4AD91AD0" w14:textId="77777777" w:rsidR="00A65113" w:rsidRPr="00A65113" w:rsidRDefault="00A65113" w:rsidP="00E034E9">
            <w:pPr>
              <w:numPr>
                <w:ilvl w:val="0"/>
                <w:numId w:val="19"/>
              </w:numPr>
              <w:rPr>
                <w:rFonts w:ascii="Arial" w:hAnsi="Arial" w:cs="Arial"/>
              </w:rPr>
            </w:pPr>
            <w:r w:rsidRPr="00A65113">
              <w:rPr>
                <w:rFonts w:ascii="Arial" w:hAnsi="Arial" w:cs="Arial"/>
              </w:rPr>
              <w:t>Maintien de la propreté des rayons, de l’espace commercial</w:t>
            </w:r>
          </w:p>
          <w:p w14:paraId="05E689FD" w14:textId="77777777" w:rsidR="00A65113" w:rsidRPr="00A65113" w:rsidRDefault="00A65113" w:rsidP="00E034E9">
            <w:pPr>
              <w:numPr>
                <w:ilvl w:val="0"/>
                <w:numId w:val="19"/>
              </w:numPr>
              <w:rPr>
                <w:rFonts w:ascii="Arial" w:hAnsi="Arial" w:cs="Arial"/>
              </w:rPr>
            </w:pPr>
            <w:r w:rsidRPr="00A65113">
              <w:rPr>
                <w:rFonts w:ascii="Arial" w:hAnsi="Arial" w:cs="Arial"/>
              </w:rPr>
              <w:t>Qualité des opérations de conditionnement</w:t>
            </w:r>
          </w:p>
          <w:p w14:paraId="78485C04" w14:textId="77777777" w:rsidR="00A65113" w:rsidRPr="00A65113" w:rsidRDefault="00A65113" w:rsidP="00E034E9">
            <w:pPr>
              <w:numPr>
                <w:ilvl w:val="0"/>
                <w:numId w:val="19"/>
              </w:numPr>
              <w:rPr>
                <w:rFonts w:ascii="Arial" w:hAnsi="Arial" w:cs="Arial"/>
              </w:rPr>
            </w:pPr>
            <w:r w:rsidRPr="00A65113">
              <w:rPr>
                <w:rFonts w:ascii="Arial" w:hAnsi="Arial" w:cs="Arial"/>
              </w:rPr>
              <w:t>Signalétique conforme aux préconisations, fiable et visible</w:t>
            </w:r>
          </w:p>
          <w:p w14:paraId="0AFEECA2" w14:textId="77777777" w:rsidR="00A65113" w:rsidRPr="00A65113" w:rsidRDefault="00CD45C3" w:rsidP="00E034E9">
            <w:pPr>
              <w:numPr>
                <w:ilvl w:val="0"/>
                <w:numId w:val="19"/>
              </w:numPr>
              <w:rPr>
                <w:rFonts w:ascii="Arial" w:hAnsi="Arial" w:cs="Arial"/>
              </w:rPr>
            </w:pPr>
            <w:r>
              <w:rPr>
                <w:rFonts w:ascii="Arial" w:hAnsi="Arial" w:cs="Arial"/>
              </w:rPr>
              <w:t>Préven</w:t>
            </w:r>
            <w:r w:rsidR="00A65113" w:rsidRPr="00A65113">
              <w:rPr>
                <w:rFonts w:ascii="Arial" w:hAnsi="Arial" w:cs="Arial"/>
              </w:rPr>
              <w:t>tion des ruptures et de la démarque</w:t>
            </w:r>
          </w:p>
          <w:p w14:paraId="70C8BAF8" w14:textId="77777777" w:rsidR="00A65113" w:rsidRPr="00A65113" w:rsidRDefault="00A65113" w:rsidP="00E034E9">
            <w:pPr>
              <w:numPr>
                <w:ilvl w:val="0"/>
                <w:numId w:val="19"/>
              </w:numPr>
              <w:rPr>
                <w:rFonts w:ascii="Arial" w:hAnsi="Arial" w:cs="Arial"/>
              </w:rPr>
            </w:pPr>
            <w:r w:rsidRPr="00A65113">
              <w:rPr>
                <w:rFonts w:ascii="Arial" w:hAnsi="Arial" w:cs="Arial"/>
              </w:rPr>
              <w:t>Respect des règles d’hygiène, de sécurité et d’économie d’effort</w:t>
            </w:r>
          </w:p>
          <w:p w14:paraId="5FB9BE2B" w14:textId="77777777" w:rsidR="00A65113" w:rsidRPr="00A65113" w:rsidRDefault="00A65113" w:rsidP="00E034E9">
            <w:pPr>
              <w:numPr>
                <w:ilvl w:val="0"/>
                <w:numId w:val="19"/>
              </w:numPr>
              <w:rPr>
                <w:rFonts w:ascii="Arial" w:hAnsi="Arial" w:cs="Arial"/>
              </w:rPr>
            </w:pPr>
            <w:r w:rsidRPr="00A65113">
              <w:rPr>
                <w:rFonts w:ascii="Arial" w:hAnsi="Arial" w:cs="Arial"/>
              </w:rPr>
              <w:t>Fiabilité des informations recueillies et transmises</w:t>
            </w:r>
          </w:p>
          <w:p w14:paraId="73C15E0C" w14:textId="77777777" w:rsidR="00A65113" w:rsidRPr="00A65113" w:rsidRDefault="00A65113" w:rsidP="00E034E9">
            <w:pPr>
              <w:numPr>
                <w:ilvl w:val="0"/>
                <w:numId w:val="19"/>
              </w:numPr>
              <w:rPr>
                <w:rFonts w:ascii="Arial" w:hAnsi="Arial" w:cs="Arial"/>
              </w:rPr>
            </w:pPr>
            <w:r w:rsidRPr="00A65113">
              <w:rPr>
                <w:rFonts w:ascii="Arial" w:hAnsi="Arial" w:cs="Arial"/>
                <w:bCs/>
              </w:rPr>
              <w:t xml:space="preserve">Utilisation pertinente des outils et des supports numériques </w:t>
            </w:r>
          </w:p>
          <w:p w14:paraId="5C41D7D0" w14:textId="77777777" w:rsidR="00A65113" w:rsidRPr="00A65113" w:rsidRDefault="00A65113" w:rsidP="00A65113">
            <w:pPr>
              <w:rPr>
                <w:rFonts w:ascii="Arial" w:hAnsi="Arial" w:cs="Arial"/>
              </w:rPr>
            </w:pPr>
          </w:p>
        </w:tc>
      </w:tr>
    </w:tbl>
    <w:p w14:paraId="76F464B5" w14:textId="77777777" w:rsidR="00A65113" w:rsidRPr="00A65113" w:rsidRDefault="00A65113" w:rsidP="00A65113">
      <w:pPr>
        <w:rPr>
          <w:rFonts w:ascii="Arial" w:hAnsi="Arial" w:cs="Arial"/>
        </w:rPr>
      </w:pPr>
    </w:p>
    <w:p w14:paraId="18C873CF" w14:textId="77777777" w:rsidR="00A65113" w:rsidRPr="00A65113" w:rsidRDefault="00A65113" w:rsidP="00A65113">
      <w:pPr>
        <w:rPr>
          <w:rFonts w:ascii="Arial" w:hAnsi="Arial" w:cs="Arial"/>
        </w:rPr>
      </w:pPr>
      <w:r w:rsidRPr="00A65113">
        <w:rPr>
          <w:rFonts w:ascii="Arial" w:hAnsi="Arial" w:cs="Arial"/>
        </w:rPr>
        <w:br w:type="page"/>
      </w:r>
    </w:p>
    <w:p w14:paraId="5D0F9002" w14:textId="77777777" w:rsidR="006866E1" w:rsidRPr="00A65113" w:rsidRDefault="00A65113" w:rsidP="006866E1">
      <w:pPr>
        <w:jc w:val="center"/>
        <w:rPr>
          <w:rFonts w:ascii="Arial" w:hAnsi="Arial" w:cs="Arial"/>
          <w:b/>
        </w:rPr>
      </w:pPr>
      <w:r w:rsidRPr="00A65113">
        <w:rPr>
          <w:rFonts w:ascii="Arial" w:hAnsi="Arial" w:cs="Arial"/>
          <w:b/>
        </w:rPr>
        <w:lastRenderedPageBreak/>
        <w:t>Bloc de compétences 3 : Conseiller et accompagner le client dans son parcours d’achat</w:t>
      </w:r>
    </w:p>
    <w:p w14:paraId="39148554" w14:textId="77777777" w:rsidR="006866E1" w:rsidRPr="00A65113" w:rsidRDefault="006866E1" w:rsidP="006866E1">
      <w:pPr>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6866E1" w:rsidRPr="00A65113" w14:paraId="2B66FE89" w14:textId="77777777" w:rsidTr="00C927C7">
        <w:trPr>
          <w:jc w:val="center"/>
        </w:trPr>
        <w:tc>
          <w:tcPr>
            <w:tcW w:w="14186" w:type="dxa"/>
            <w:tcBorders>
              <w:top w:val="single" w:sz="4" w:space="0" w:color="000000"/>
              <w:left w:val="single" w:sz="4" w:space="0" w:color="000000"/>
              <w:bottom w:val="single" w:sz="4" w:space="0" w:color="000000"/>
              <w:right w:val="single" w:sz="4" w:space="0" w:color="000000"/>
            </w:tcBorders>
          </w:tcPr>
          <w:p w14:paraId="634BB0DE" w14:textId="77777777" w:rsidR="006866E1" w:rsidRPr="00A65113" w:rsidRDefault="006866E1" w:rsidP="00C927C7">
            <w:pPr>
              <w:jc w:val="both"/>
              <w:rPr>
                <w:rFonts w:ascii="Arial" w:hAnsi="Arial" w:cs="Arial"/>
                <w:b/>
              </w:rPr>
            </w:pPr>
            <w:r w:rsidRPr="00A65113">
              <w:rPr>
                <w:rFonts w:ascii="Arial" w:hAnsi="Arial" w:cs="Arial"/>
                <w:b/>
              </w:rPr>
              <w:t xml:space="preserve">Contexte professionnel : </w:t>
            </w:r>
          </w:p>
          <w:p w14:paraId="69CD2E2E" w14:textId="00C4F5C0" w:rsidR="006866E1" w:rsidRPr="00A65113" w:rsidRDefault="006866E1" w:rsidP="00C927C7">
            <w:pPr>
              <w:jc w:val="both"/>
              <w:rPr>
                <w:rFonts w:ascii="Arial" w:hAnsi="Arial" w:cs="Arial"/>
              </w:rPr>
            </w:pPr>
            <w:r w:rsidRPr="00A65113">
              <w:rPr>
                <w:rFonts w:ascii="Arial" w:hAnsi="Arial" w:cs="Arial"/>
              </w:rPr>
              <w:t xml:space="preserve">Le titulaire du </w:t>
            </w:r>
            <w:r w:rsidR="00B71592" w:rsidRPr="00AE174B">
              <w:rPr>
                <w:rFonts w:ascii="Arial" w:hAnsi="Arial" w:cs="Arial"/>
              </w:rPr>
              <w:t>« CAP</w:t>
            </w:r>
            <w:r w:rsidR="00B71592" w:rsidRPr="00AE174B">
              <w:rPr>
                <w:rFonts w:ascii="Arial" w:hAnsi="Arial" w:cs="Arial"/>
                <w:sz w:val="16"/>
                <w:szCs w:val="16"/>
              </w:rPr>
              <w:t xml:space="preserve"> </w:t>
            </w:r>
            <w:r w:rsidR="00B71592" w:rsidRPr="00AE174B">
              <w:rPr>
                <w:rFonts w:ascii="Arial" w:hAnsi="Arial" w:cs="Arial"/>
              </w:rPr>
              <w:t>Équipier polyvalent du commerce »</w:t>
            </w:r>
            <w:r w:rsidR="00B71592" w:rsidRPr="00A65113">
              <w:rPr>
                <w:rFonts w:ascii="Arial" w:hAnsi="Arial" w:cs="Arial"/>
              </w:rPr>
              <w:t xml:space="preserve">  </w:t>
            </w:r>
            <w:r>
              <w:rPr>
                <w:rFonts w:ascii="Arial" w:hAnsi="Arial" w:cs="Arial"/>
              </w:rPr>
              <w:t>assure s</w:t>
            </w:r>
            <w:r w:rsidRPr="00A65113">
              <w:rPr>
                <w:rFonts w:ascii="Arial" w:hAnsi="Arial" w:cs="Arial"/>
              </w:rPr>
              <w:t>es missions</w:t>
            </w:r>
            <w:r>
              <w:rPr>
                <w:rFonts w:ascii="Arial" w:hAnsi="Arial" w:cs="Arial"/>
              </w:rPr>
              <w:t>,</w:t>
            </w:r>
            <w:r w:rsidRPr="00A65113">
              <w:rPr>
                <w:rFonts w:ascii="Arial" w:hAnsi="Arial" w:cs="Arial"/>
              </w:rPr>
              <w:t xml:space="preserve"> dans un cadre omnicanal et règlementaire</w:t>
            </w:r>
            <w:r>
              <w:rPr>
                <w:rFonts w:ascii="Arial" w:hAnsi="Arial" w:cs="Arial"/>
              </w:rPr>
              <w:t>,</w:t>
            </w:r>
            <w:r w:rsidRPr="00A65113">
              <w:rPr>
                <w:rFonts w:ascii="Arial" w:hAnsi="Arial" w:cs="Arial"/>
              </w:rPr>
              <w:t xml:space="preserve"> </w:t>
            </w:r>
            <w:r>
              <w:rPr>
                <w:rFonts w:ascii="Arial" w:hAnsi="Arial" w:cs="Arial"/>
              </w:rPr>
              <w:t>au sein d’</w:t>
            </w:r>
            <w:r w:rsidR="00E57CB5">
              <w:rPr>
                <w:rFonts w:ascii="Arial" w:hAnsi="Arial" w:cs="Arial"/>
              </w:rPr>
              <w:t xml:space="preserve">une </w:t>
            </w:r>
            <w:r w:rsidRPr="00A65113">
              <w:rPr>
                <w:rFonts w:ascii="Arial" w:hAnsi="Arial" w:cs="Arial"/>
              </w:rPr>
              <w:t xml:space="preserve">unité commerciale </w:t>
            </w:r>
            <w:r>
              <w:rPr>
                <w:rFonts w:ascii="Arial" w:hAnsi="Arial" w:cs="Arial"/>
              </w:rPr>
              <w:t>commercialisant</w:t>
            </w:r>
            <w:r w:rsidRPr="00A65113">
              <w:rPr>
                <w:rFonts w:ascii="Arial" w:hAnsi="Arial" w:cs="Arial"/>
              </w:rPr>
              <w:t xml:space="preserve"> de</w:t>
            </w:r>
            <w:r>
              <w:rPr>
                <w:rFonts w:ascii="Arial" w:hAnsi="Arial" w:cs="Arial"/>
              </w:rPr>
              <w:t>s produits et</w:t>
            </w:r>
            <w:r w:rsidRPr="00A65113">
              <w:rPr>
                <w:rFonts w:ascii="Arial" w:hAnsi="Arial" w:cs="Arial"/>
              </w:rPr>
              <w:t xml:space="preserve"> de</w:t>
            </w:r>
            <w:r>
              <w:rPr>
                <w:rFonts w:ascii="Arial" w:hAnsi="Arial" w:cs="Arial"/>
              </w:rPr>
              <w:t>s services.</w:t>
            </w:r>
            <w:r w:rsidRPr="00A65113">
              <w:rPr>
                <w:rFonts w:ascii="Arial" w:hAnsi="Arial" w:cs="Arial"/>
              </w:rPr>
              <w:t xml:space="preserve"> </w:t>
            </w:r>
          </w:p>
          <w:p w14:paraId="7F718C60" w14:textId="77777777" w:rsidR="006866E1" w:rsidRPr="00A65113" w:rsidRDefault="006866E1" w:rsidP="00C927C7">
            <w:pPr>
              <w:jc w:val="both"/>
              <w:rPr>
                <w:rFonts w:ascii="Arial" w:hAnsi="Arial" w:cs="Arial"/>
              </w:rPr>
            </w:pPr>
            <w:r w:rsidRPr="00A65113">
              <w:rPr>
                <w:rFonts w:ascii="Arial" w:hAnsi="Arial" w:cs="Arial"/>
              </w:rPr>
              <w:t>Il conseille et accompagne le client tout au long de son p</w:t>
            </w:r>
            <w:r>
              <w:rPr>
                <w:rFonts w:ascii="Arial" w:hAnsi="Arial" w:cs="Arial"/>
              </w:rPr>
              <w:t xml:space="preserve">arcours d’achat. </w:t>
            </w:r>
            <w:r w:rsidRPr="00564C2C">
              <w:rPr>
                <w:rFonts w:ascii="Arial" w:hAnsi="Arial" w:cs="Arial"/>
              </w:rPr>
              <w:t>Le titulaire du diplôme est autonome dans les tâches qui lui sont confiées. Il respecte la politique commerciale de l’entreprise, les consignes du responsable ainsi que les règles d’hygiène et de sécurité.</w:t>
            </w:r>
          </w:p>
          <w:p w14:paraId="42232DC5" w14:textId="77777777" w:rsidR="006866E1" w:rsidRPr="00A65113" w:rsidRDefault="006866E1" w:rsidP="00C927C7">
            <w:pPr>
              <w:jc w:val="both"/>
              <w:rPr>
                <w:rFonts w:ascii="Arial" w:hAnsi="Arial" w:cs="Arial"/>
              </w:rPr>
            </w:pPr>
            <w:r w:rsidRPr="00A65113">
              <w:rPr>
                <w:rFonts w:ascii="Arial" w:hAnsi="Arial" w:cs="Arial"/>
              </w:rPr>
              <w:t xml:space="preserve">Dans ce contexte, ce dernier dispose : </w:t>
            </w:r>
          </w:p>
          <w:p w14:paraId="5A9FB1CF" w14:textId="77777777" w:rsidR="006866E1" w:rsidRPr="00A65113" w:rsidRDefault="006866E1" w:rsidP="00E034E9">
            <w:pPr>
              <w:numPr>
                <w:ilvl w:val="0"/>
                <w:numId w:val="20"/>
              </w:numPr>
              <w:jc w:val="both"/>
              <w:rPr>
                <w:rFonts w:ascii="Arial" w:hAnsi="Arial" w:cs="Arial"/>
              </w:rPr>
            </w:pPr>
            <w:r w:rsidRPr="00A65113">
              <w:rPr>
                <w:rFonts w:ascii="Arial" w:hAnsi="Arial" w:cs="Arial"/>
              </w:rPr>
              <w:t>du catalogue des produits et</w:t>
            </w:r>
            <w:r w:rsidR="00B71592">
              <w:rPr>
                <w:rFonts w:ascii="Arial" w:hAnsi="Arial" w:cs="Arial"/>
              </w:rPr>
              <w:t xml:space="preserve"> </w:t>
            </w:r>
            <w:r w:rsidRPr="00A65113">
              <w:rPr>
                <w:rFonts w:ascii="Arial" w:hAnsi="Arial" w:cs="Arial"/>
              </w:rPr>
              <w:t>/</w:t>
            </w:r>
            <w:r w:rsidR="00B71592">
              <w:rPr>
                <w:rFonts w:ascii="Arial" w:hAnsi="Arial" w:cs="Arial"/>
              </w:rPr>
              <w:t xml:space="preserve"> </w:t>
            </w:r>
            <w:r w:rsidRPr="00A65113">
              <w:rPr>
                <w:rFonts w:ascii="Arial" w:hAnsi="Arial" w:cs="Arial"/>
              </w:rPr>
              <w:t>ou services avec leur</w:t>
            </w:r>
            <w:r w:rsidR="002864AF">
              <w:rPr>
                <w:rFonts w:ascii="Arial" w:hAnsi="Arial" w:cs="Arial"/>
              </w:rPr>
              <w:t>s prix, leurs caractéristiques,</w:t>
            </w:r>
          </w:p>
          <w:p w14:paraId="3B754AD6" w14:textId="77777777" w:rsidR="006866E1" w:rsidRPr="00A65113" w:rsidRDefault="006866E1" w:rsidP="00E034E9">
            <w:pPr>
              <w:numPr>
                <w:ilvl w:val="0"/>
                <w:numId w:val="20"/>
              </w:numPr>
              <w:jc w:val="both"/>
              <w:rPr>
                <w:rFonts w:ascii="Arial" w:hAnsi="Arial" w:cs="Arial"/>
              </w:rPr>
            </w:pPr>
            <w:r w:rsidRPr="00A65113">
              <w:rPr>
                <w:rFonts w:ascii="Arial" w:hAnsi="Arial" w:cs="Arial"/>
              </w:rPr>
              <w:t>du de</w:t>
            </w:r>
            <w:r w:rsidR="002864AF">
              <w:rPr>
                <w:rFonts w:ascii="Arial" w:hAnsi="Arial" w:cs="Arial"/>
              </w:rPr>
              <w:t>scriptif des services associés,</w:t>
            </w:r>
          </w:p>
          <w:p w14:paraId="1DC4B827" w14:textId="77777777" w:rsidR="006866E1" w:rsidRPr="00A65113" w:rsidRDefault="006866E1" w:rsidP="00E034E9">
            <w:pPr>
              <w:numPr>
                <w:ilvl w:val="0"/>
                <w:numId w:val="20"/>
              </w:numPr>
              <w:jc w:val="both"/>
              <w:rPr>
                <w:rFonts w:ascii="Arial" w:hAnsi="Arial" w:cs="Arial"/>
              </w:rPr>
            </w:pPr>
            <w:r w:rsidRPr="00A65113">
              <w:rPr>
                <w:rFonts w:ascii="Arial" w:hAnsi="Arial" w:cs="Arial"/>
              </w:rPr>
              <w:t>d’outils d’information et de communication digita</w:t>
            </w:r>
            <w:r w:rsidR="002864AF">
              <w:rPr>
                <w:rFonts w:ascii="Arial" w:hAnsi="Arial" w:cs="Arial"/>
              </w:rPr>
              <w:t>ux,</w:t>
            </w:r>
          </w:p>
          <w:p w14:paraId="1ED983CA" w14:textId="77777777" w:rsidR="006866E1" w:rsidRPr="00A65113" w:rsidRDefault="006866E1" w:rsidP="00E034E9">
            <w:pPr>
              <w:numPr>
                <w:ilvl w:val="0"/>
                <w:numId w:val="20"/>
              </w:numPr>
              <w:jc w:val="both"/>
              <w:rPr>
                <w:rFonts w:ascii="Arial" w:hAnsi="Arial" w:cs="Arial"/>
              </w:rPr>
            </w:pPr>
            <w:r w:rsidRPr="00A65113">
              <w:rPr>
                <w:rFonts w:ascii="Arial" w:hAnsi="Arial" w:cs="Arial"/>
              </w:rPr>
              <w:t>d’outils d’aide à la ven</w:t>
            </w:r>
            <w:r w:rsidR="002864AF">
              <w:rPr>
                <w:rFonts w:ascii="Arial" w:hAnsi="Arial" w:cs="Arial"/>
              </w:rPr>
              <w:t>te,</w:t>
            </w:r>
          </w:p>
          <w:p w14:paraId="19A1AB23" w14:textId="77777777" w:rsidR="006866E1" w:rsidRPr="00A65113" w:rsidRDefault="006866E1" w:rsidP="00E034E9">
            <w:pPr>
              <w:numPr>
                <w:ilvl w:val="0"/>
                <w:numId w:val="20"/>
              </w:numPr>
              <w:jc w:val="both"/>
              <w:rPr>
                <w:rFonts w:ascii="Arial" w:hAnsi="Arial" w:cs="Arial"/>
              </w:rPr>
            </w:pPr>
            <w:r w:rsidRPr="00A65113">
              <w:rPr>
                <w:rFonts w:ascii="Arial" w:hAnsi="Arial" w:cs="Arial"/>
              </w:rPr>
              <w:t>d’outils et de supports de fidélisati</w:t>
            </w:r>
            <w:r w:rsidR="002864AF">
              <w:rPr>
                <w:rFonts w:ascii="Arial" w:hAnsi="Arial" w:cs="Arial"/>
              </w:rPr>
              <w:t>on,</w:t>
            </w:r>
          </w:p>
          <w:p w14:paraId="6A2F0D84" w14:textId="77777777" w:rsidR="006866E1" w:rsidRPr="00A65113" w:rsidRDefault="002864AF" w:rsidP="00E034E9">
            <w:pPr>
              <w:numPr>
                <w:ilvl w:val="0"/>
                <w:numId w:val="20"/>
              </w:numPr>
              <w:jc w:val="both"/>
              <w:rPr>
                <w:rFonts w:ascii="Arial" w:hAnsi="Arial" w:cs="Arial"/>
              </w:rPr>
            </w:pPr>
            <w:r>
              <w:rPr>
                <w:rFonts w:ascii="Arial" w:hAnsi="Arial" w:cs="Arial"/>
              </w:rPr>
              <w:t>de canaux de vente diversifiés,</w:t>
            </w:r>
          </w:p>
          <w:p w14:paraId="2A267CD0" w14:textId="77777777" w:rsidR="006866E1" w:rsidRDefault="006866E1" w:rsidP="00E034E9">
            <w:pPr>
              <w:numPr>
                <w:ilvl w:val="0"/>
                <w:numId w:val="20"/>
              </w:numPr>
              <w:jc w:val="both"/>
              <w:rPr>
                <w:rFonts w:ascii="Arial" w:hAnsi="Arial" w:cs="Arial"/>
              </w:rPr>
            </w:pPr>
            <w:r w:rsidRPr="00A65113">
              <w:rPr>
                <w:rFonts w:ascii="Arial" w:hAnsi="Arial" w:cs="Arial"/>
              </w:rPr>
              <w:t>de consignes et procédures internes.</w:t>
            </w:r>
          </w:p>
          <w:p w14:paraId="218EF4B5" w14:textId="77777777" w:rsidR="004766F4" w:rsidRDefault="004766F4" w:rsidP="00C927C7">
            <w:pPr>
              <w:jc w:val="both"/>
              <w:rPr>
                <w:rFonts w:ascii="Arial" w:hAnsi="Arial" w:cs="Arial"/>
              </w:rPr>
            </w:pPr>
          </w:p>
          <w:p w14:paraId="044E7FA0" w14:textId="77777777" w:rsidR="006866E1" w:rsidRPr="00564C2C" w:rsidRDefault="006866E1" w:rsidP="00C927C7">
            <w:pPr>
              <w:jc w:val="both"/>
              <w:rPr>
                <w:rFonts w:ascii="Arial" w:hAnsi="Arial" w:cs="Arial"/>
              </w:rPr>
            </w:pPr>
            <w:r w:rsidRPr="00564C2C">
              <w:rPr>
                <w:rFonts w:ascii="Arial" w:hAnsi="Arial" w:cs="Arial"/>
              </w:rPr>
              <w:t xml:space="preserve">L’exercice des </w:t>
            </w:r>
            <w:r>
              <w:rPr>
                <w:rFonts w:ascii="Arial" w:hAnsi="Arial" w:cs="Arial"/>
              </w:rPr>
              <w:t>activités relatives au domaine 3</w:t>
            </w:r>
            <w:r w:rsidRPr="00564C2C">
              <w:rPr>
                <w:rFonts w:ascii="Arial" w:hAnsi="Arial" w:cs="Arial"/>
              </w:rPr>
              <w:t xml:space="preserve"> nécessite plus particulièrement la mise en œuvre des compétences transversales suivantes :</w:t>
            </w:r>
          </w:p>
          <w:p w14:paraId="5282D59F" w14:textId="4FA2C6B1" w:rsidR="006866E1" w:rsidRPr="00564C2C" w:rsidRDefault="006866E1" w:rsidP="006866E1">
            <w:pPr>
              <w:numPr>
                <w:ilvl w:val="0"/>
                <w:numId w:val="12"/>
              </w:numPr>
              <w:jc w:val="both"/>
              <w:rPr>
                <w:rFonts w:ascii="Arial" w:hAnsi="Arial" w:cs="Arial"/>
              </w:rPr>
            </w:pPr>
            <w:r w:rsidRPr="00564C2C">
              <w:rPr>
                <w:rFonts w:ascii="Arial" w:hAnsi="Arial" w:cs="Arial"/>
              </w:rPr>
              <w:t xml:space="preserve">le sens de l’organisation : rigueur, </w:t>
            </w:r>
            <w:r>
              <w:rPr>
                <w:rFonts w:ascii="Arial" w:hAnsi="Arial" w:cs="Arial"/>
              </w:rPr>
              <w:t>autonomie, initiative,</w:t>
            </w:r>
            <w:r w:rsidRPr="00564C2C">
              <w:rPr>
                <w:rFonts w:ascii="Arial" w:hAnsi="Arial" w:cs="Arial"/>
              </w:rPr>
              <w:t xml:space="preserve"> réactivité</w:t>
            </w:r>
            <w:r w:rsidR="00A142A2">
              <w:rPr>
                <w:rFonts w:ascii="Arial" w:hAnsi="Arial" w:cs="Arial"/>
              </w:rPr>
              <w:t> ;</w:t>
            </w:r>
          </w:p>
          <w:p w14:paraId="004A0CF5" w14:textId="44751E05" w:rsidR="006866E1" w:rsidRDefault="006866E1" w:rsidP="006866E1">
            <w:pPr>
              <w:numPr>
                <w:ilvl w:val="0"/>
                <w:numId w:val="12"/>
              </w:numPr>
              <w:jc w:val="both"/>
              <w:rPr>
                <w:rFonts w:ascii="Arial" w:hAnsi="Arial" w:cs="Arial"/>
              </w:rPr>
            </w:pPr>
            <w:r w:rsidRPr="00564C2C">
              <w:rPr>
                <w:rFonts w:ascii="Arial" w:hAnsi="Arial" w:cs="Arial"/>
              </w:rPr>
              <w:t>l’adaptation à son environnement : adéquation de la tenue vestimentaire</w:t>
            </w:r>
            <w:r>
              <w:rPr>
                <w:rFonts w:ascii="Arial" w:hAnsi="Arial" w:cs="Arial"/>
              </w:rPr>
              <w:t>, de la posture et du langage professionnels avec le contexte</w:t>
            </w:r>
            <w:r w:rsidR="00A142A2">
              <w:rPr>
                <w:rFonts w:ascii="Arial" w:hAnsi="Arial" w:cs="Arial"/>
              </w:rPr>
              <w:t> ;</w:t>
            </w:r>
          </w:p>
          <w:p w14:paraId="33DFBE77" w14:textId="5C0D7AA2" w:rsidR="006866E1" w:rsidRDefault="006866E1" w:rsidP="002C5123">
            <w:pPr>
              <w:numPr>
                <w:ilvl w:val="0"/>
                <w:numId w:val="12"/>
              </w:numPr>
              <w:jc w:val="both"/>
              <w:rPr>
                <w:rFonts w:ascii="Arial" w:hAnsi="Arial" w:cs="Arial"/>
              </w:rPr>
            </w:pPr>
            <w:r w:rsidRPr="002C5123">
              <w:rPr>
                <w:rFonts w:ascii="Arial" w:hAnsi="Arial" w:cs="Arial"/>
              </w:rPr>
              <w:t>le sens du contact : accueil, écoute, empathie, disponibilité</w:t>
            </w:r>
            <w:r w:rsidR="00A142A2">
              <w:rPr>
                <w:rFonts w:ascii="Arial" w:hAnsi="Arial" w:cs="Arial"/>
              </w:rPr>
              <w:t>.</w:t>
            </w:r>
          </w:p>
          <w:p w14:paraId="299A9C32" w14:textId="77777777" w:rsidR="0042464B" w:rsidRPr="002C5123" w:rsidRDefault="0042464B" w:rsidP="0042464B">
            <w:pPr>
              <w:ind w:left="393"/>
              <w:jc w:val="both"/>
              <w:rPr>
                <w:rFonts w:ascii="Arial" w:hAnsi="Arial" w:cs="Arial"/>
              </w:rPr>
            </w:pPr>
          </w:p>
        </w:tc>
      </w:tr>
    </w:tbl>
    <w:tbl>
      <w:tblPr>
        <w:tblStyle w:val="Grilledutableau"/>
        <w:tblW w:w="0" w:type="auto"/>
        <w:tblLook w:val="04A0" w:firstRow="1" w:lastRow="0" w:firstColumn="1" w:lastColumn="0" w:noHBand="0" w:noVBand="1"/>
      </w:tblPr>
      <w:tblGrid>
        <w:gridCol w:w="3247"/>
        <w:gridCol w:w="3431"/>
        <w:gridCol w:w="3176"/>
      </w:tblGrid>
      <w:tr w:rsidR="006866E1" w:rsidRPr="00A65113" w14:paraId="36CD9094" w14:textId="77777777" w:rsidTr="00B71592">
        <w:tc>
          <w:tcPr>
            <w:tcW w:w="3247" w:type="dxa"/>
            <w:tcBorders>
              <w:top w:val="single" w:sz="4" w:space="0" w:color="auto"/>
              <w:left w:val="single" w:sz="4" w:space="0" w:color="auto"/>
              <w:bottom w:val="single" w:sz="4" w:space="0" w:color="auto"/>
              <w:right w:val="single" w:sz="4" w:space="0" w:color="auto"/>
            </w:tcBorders>
            <w:vAlign w:val="center"/>
            <w:hideMark/>
          </w:tcPr>
          <w:p w14:paraId="293F957A" w14:textId="77777777" w:rsidR="006866E1" w:rsidRPr="00A65113" w:rsidRDefault="006866E1" w:rsidP="00C927C7">
            <w:pPr>
              <w:jc w:val="center"/>
              <w:rPr>
                <w:rFonts w:ascii="Arial" w:hAnsi="Arial" w:cs="Arial"/>
                <w:b/>
              </w:rPr>
            </w:pPr>
            <w:r w:rsidRPr="00A65113">
              <w:rPr>
                <w:rFonts w:ascii="Arial" w:hAnsi="Arial" w:cs="Arial"/>
                <w:b/>
              </w:rPr>
              <w:t>Compétences détaillées</w:t>
            </w:r>
          </w:p>
        </w:tc>
        <w:tc>
          <w:tcPr>
            <w:tcW w:w="3431" w:type="dxa"/>
            <w:tcBorders>
              <w:top w:val="single" w:sz="4" w:space="0" w:color="auto"/>
              <w:left w:val="single" w:sz="4" w:space="0" w:color="auto"/>
              <w:bottom w:val="single" w:sz="4" w:space="0" w:color="auto"/>
              <w:right w:val="single" w:sz="4" w:space="0" w:color="auto"/>
            </w:tcBorders>
            <w:vAlign w:val="center"/>
            <w:hideMark/>
          </w:tcPr>
          <w:p w14:paraId="07563CA5" w14:textId="77777777" w:rsidR="006866E1" w:rsidRPr="00A65113" w:rsidRDefault="006866E1" w:rsidP="00C927C7">
            <w:pPr>
              <w:jc w:val="center"/>
              <w:rPr>
                <w:rFonts w:ascii="Arial" w:hAnsi="Arial" w:cs="Arial"/>
                <w:b/>
              </w:rPr>
            </w:pPr>
            <w:r w:rsidRPr="00A65113">
              <w:rPr>
                <w:rFonts w:ascii="Arial" w:hAnsi="Arial" w:cs="Arial"/>
                <w:b/>
              </w:rPr>
              <w:t>Savoirs associés</w:t>
            </w:r>
          </w:p>
        </w:tc>
        <w:tc>
          <w:tcPr>
            <w:tcW w:w="3176" w:type="dxa"/>
            <w:tcBorders>
              <w:top w:val="single" w:sz="4" w:space="0" w:color="auto"/>
              <w:left w:val="single" w:sz="4" w:space="0" w:color="auto"/>
              <w:bottom w:val="single" w:sz="4" w:space="0" w:color="auto"/>
              <w:right w:val="single" w:sz="4" w:space="0" w:color="auto"/>
            </w:tcBorders>
            <w:vAlign w:val="center"/>
            <w:hideMark/>
          </w:tcPr>
          <w:p w14:paraId="126138D2" w14:textId="77777777" w:rsidR="006866E1" w:rsidRPr="00A65113" w:rsidRDefault="006866E1" w:rsidP="00C927C7">
            <w:pPr>
              <w:jc w:val="center"/>
              <w:rPr>
                <w:rFonts w:ascii="Arial" w:hAnsi="Arial" w:cs="Arial"/>
                <w:b/>
              </w:rPr>
            </w:pPr>
            <w:r w:rsidRPr="00A65113">
              <w:rPr>
                <w:rFonts w:ascii="Arial" w:hAnsi="Arial" w:cs="Arial"/>
                <w:b/>
              </w:rPr>
              <w:t>Résultats attendus</w:t>
            </w:r>
          </w:p>
        </w:tc>
      </w:tr>
      <w:tr w:rsidR="00183C17" w:rsidRPr="00A65113" w14:paraId="11DAD8C1" w14:textId="77777777" w:rsidTr="00D4791D">
        <w:tc>
          <w:tcPr>
            <w:tcW w:w="3247" w:type="dxa"/>
            <w:tcBorders>
              <w:top w:val="single" w:sz="4" w:space="0" w:color="auto"/>
              <w:left w:val="single" w:sz="4" w:space="0" w:color="auto"/>
              <w:bottom w:val="single" w:sz="4" w:space="0" w:color="auto"/>
              <w:right w:val="single" w:sz="4" w:space="0" w:color="auto"/>
            </w:tcBorders>
            <w:hideMark/>
          </w:tcPr>
          <w:p w14:paraId="073051C4" w14:textId="77777777" w:rsidR="00183C17" w:rsidRPr="00A65113" w:rsidRDefault="00183C17" w:rsidP="00C927C7">
            <w:pPr>
              <w:rPr>
                <w:rFonts w:ascii="Arial" w:hAnsi="Arial" w:cs="Arial"/>
                <w:b/>
              </w:rPr>
            </w:pPr>
            <w:r w:rsidRPr="00A65113">
              <w:rPr>
                <w:rFonts w:ascii="Arial" w:hAnsi="Arial" w:cs="Arial"/>
                <w:b/>
              </w:rPr>
              <w:t xml:space="preserve">Préparer son environnement de travail </w:t>
            </w:r>
          </w:p>
          <w:p w14:paraId="63BD7111" w14:textId="77777777" w:rsidR="00183C17" w:rsidRDefault="00183C17" w:rsidP="00C927C7">
            <w:pPr>
              <w:rPr>
                <w:rFonts w:ascii="Arial" w:hAnsi="Arial" w:cs="Arial"/>
              </w:rPr>
            </w:pPr>
          </w:p>
          <w:p w14:paraId="75A78119" w14:textId="77777777" w:rsidR="00183C17" w:rsidRPr="00A65113" w:rsidRDefault="00183C17" w:rsidP="00C927C7">
            <w:pPr>
              <w:rPr>
                <w:rFonts w:ascii="Arial" w:hAnsi="Arial" w:cs="Arial"/>
              </w:rPr>
            </w:pPr>
            <w:r w:rsidRPr="00A65113">
              <w:rPr>
                <w:rFonts w:ascii="Arial" w:hAnsi="Arial" w:cs="Arial"/>
              </w:rPr>
              <w:t>Préparer son matériel</w:t>
            </w:r>
          </w:p>
          <w:p w14:paraId="361099D0" w14:textId="77777777" w:rsidR="00183C17" w:rsidRDefault="00183C17" w:rsidP="00C927C7">
            <w:pPr>
              <w:rPr>
                <w:rFonts w:ascii="Arial" w:hAnsi="Arial" w:cs="Arial"/>
              </w:rPr>
            </w:pPr>
          </w:p>
          <w:p w14:paraId="35E9929C" w14:textId="77777777" w:rsidR="00183C17" w:rsidRPr="00A65113" w:rsidRDefault="00183C17" w:rsidP="00C927C7">
            <w:pPr>
              <w:rPr>
                <w:rFonts w:ascii="Arial" w:hAnsi="Arial" w:cs="Arial"/>
              </w:rPr>
            </w:pPr>
            <w:r w:rsidRPr="00A65113">
              <w:rPr>
                <w:rFonts w:ascii="Arial" w:hAnsi="Arial" w:cs="Arial"/>
              </w:rPr>
              <w:t xml:space="preserve">Respecter une tenue professionnelle adaptée au contexte et à l’image de l’unité commerciale </w:t>
            </w:r>
          </w:p>
          <w:p w14:paraId="5CAA408A" w14:textId="77777777" w:rsidR="00183C17" w:rsidRDefault="00183C17" w:rsidP="00C927C7">
            <w:pPr>
              <w:rPr>
                <w:rFonts w:ascii="Arial" w:hAnsi="Arial" w:cs="Arial"/>
              </w:rPr>
            </w:pPr>
          </w:p>
          <w:p w14:paraId="0A7ACE1F" w14:textId="77777777" w:rsidR="00183C17" w:rsidRPr="00A65113" w:rsidRDefault="00183C17" w:rsidP="00C927C7">
            <w:pPr>
              <w:rPr>
                <w:rFonts w:ascii="Arial" w:hAnsi="Arial" w:cs="Arial"/>
              </w:rPr>
            </w:pPr>
            <w:r w:rsidRPr="00A65113">
              <w:rPr>
                <w:rFonts w:ascii="Arial" w:hAnsi="Arial" w:cs="Arial"/>
              </w:rPr>
              <w:t>Vérifier le bon fonctionnement du matériel et des outils d’aide à la vente</w:t>
            </w:r>
          </w:p>
          <w:p w14:paraId="24422287" w14:textId="77777777" w:rsidR="00183C17" w:rsidRPr="00A65113" w:rsidRDefault="00183C17" w:rsidP="00C927C7">
            <w:pPr>
              <w:rPr>
                <w:rFonts w:ascii="Arial" w:hAnsi="Arial" w:cs="Arial"/>
              </w:rPr>
            </w:pPr>
          </w:p>
        </w:tc>
        <w:tc>
          <w:tcPr>
            <w:tcW w:w="3431" w:type="dxa"/>
            <w:vMerge w:val="restart"/>
            <w:tcBorders>
              <w:top w:val="single" w:sz="4" w:space="0" w:color="auto"/>
              <w:left w:val="single" w:sz="4" w:space="0" w:color="auto"/>
              <w:right w:val="single" w:sz="4" w:space="0" w:color="auto"/>
            </w:tcBorders>
          </w:tcPr>
          <w:p w14:paraId="18334F6A" w14:textId="77777777" w:rsidR="00183C17" w:rsidRPr="00A65113" w:rsidRDefault="00183C17" w:rsidP="00C927C7">
            <w:pPr>
              <w:rPr>
                <w:rFonts w:ascii="Arial" w:hAnsi="Arial" w:cs="Arial"/>
              </w:rPr>
            </w:pPr>
          </w:p>
          <w:p w14:paraId="037A5C18" w14:textId="77777777" w:rsidR="00183C17" w:rsidRDefault="00183C17" w:rsidP="00C927C7">
            <w:pPr>
              <w:rPr>
                <w:rFonts w:ascii="Arial" w:hAnsi="Arial" w:cs="Arial"/>
              </w:rPr>
            </w:pPr>
          </w:p>
          <w:p w14:paraId="082BBC3F" w14:textId="77777777" w:rsidR="00183C17" w:rsidRDefault="00183C17" w:rsidP="00C927C7">
            <w:pPr>
              <w:rPr>
                <w:rFonts w:ascii="Arial" w:hAnsi="Arial" w:cs="Arial"/>
              </w:rPr>
            </w:pPr>
          </w:p>
          <w:p w14:paraId="10E160DB" w14:textId="77777777" w:rsidR="00183C17" w:rsidRPr="00A15C0B" w:rsidRDefault="00183C17" w:rsidP="00C927C7">
            <w:pPr>
              <w:rPr>
                <w:rFonts w:ascii="Arial" w:hAnsi="Arial" w:cs="Arial"/>
              </w:rPr>
            </w:pPr>
            <w:r w:rsidRPr="00A15C0B">
              <w:rPr>
                <w:rFonts w:ascii="Arial" w:hAnsi="Arial" w:cs="Arial"/>
              </w:rPr>
              <w:t>Le poste de travail</w:t>
            </w:r>
          </w:p>
          <w:p w14:paraId="314D6C3B" w14:textId="77777777" w:rsidR="00183C17" w:rsidRPr="00A15C0B" w:rsidRDefault="00183C17" w:rsidP="00C927C7">
            <w:pPr>
              <w:rPr>
                <w:rFonts w:ascii="Arial" w:hAnsi="Arial" w:cs="Arial"/>
              </w:rPr>
            </w:pPr>
          </w:p>
          <w:p w14:paraId="023DCF88" w14:textId="77777777" w:rsidR="00183C17" w:rsidRPr="00A15C0B" w:rsidRDefault="00183C17" w:rsidP="00C927C7">
            <w:pPr>
              <w:rPr>
                <w:rFonts w:ascii="Arial" w:hAnsi="Arial" w:cs="Arial"/>
              </w:rPr>
            </w:pPr>
            <w:r w:rsidRPr="00A15C0B">
              <w:rPr>
                <w:rFonts w:ascii="Arial" w:hAnsi="Arial" w:cs="Arial"/>
              </w:rPr>
              <w:t>L’image de l’entreprise</w:t>
            </w:r>
          </w:p>
          <w:p w14:paraId="184F3B72" w14:textId="77777777" w:rsidR="00183C17" w:rsidRPr="00A15C0B" w:rsidRDefault="00183C17" w:rsidP="00C927C7">
            <w:pPr>
              <w:rPr>
                <w:rFonts w:ascii="Arial" w:hAnsi="Arial" w:cs="Arial"/>
              </w:rPr>
            </w:pPr>
          </w:p>
          <w:p w14:paraId="32A8503F" w14:textId="77777777" w:rsidR="00183C17" w:rsidRPr="00A15C0B" w:rsidRDefault="00183C17" w:rsidP="00C927C7">
            <w:pPr>
              <w:rPr>
                <w:rFonts w:ascii="Arial" w:hAnsi="Arial" w:cs="Arial"/>
              </w:rPr>
            </w:pPr>
            <w:r w:rsidRPr="00A15C0B">
              <w:rPr>
                <w:rFonts w:ascii="Arial" w:hAnsi="Arial" w:cs="Arial"/>
              </w:rPr>
              <w:t xml:space="preserve">L’entreprise et ses performances </w:t>
            </w:r>
          </w:p>
          <w:p w14:paraId="7E1B4478" w14:textId="77777777" w:rsidR="00183C17" w:rsidRPr="00A15C0B" w:rsidRDefault="00183C17" w:rsidP="00C927C7">
            <w:pPr>
              <w:rPr>
                <w:rFonts w:ascii="Arial" w:hAnsi="Arial" w:cs="Arial"/>
              </w:rPr>
            </w:pPr>
          </w:p>
          <w:p w14:paraId="771EA9A6" w14:textId="77777777" w:rsidR="00183C17" w:rsidRPr="00A65113" w:rsidRDefault="00183C17" w:rsidP="00C927C7">
            <w:pPr>
              <w:rPr>
                <w:rFonts w:ascii="Arial" w:hAnsi="Arial" w:cs="Arial"/>
              </w:rPr>
            </w:pPr>
            <w:r w:rsidRPr="00A15C0B">
              <w:rPr>
                <w:rFonts w:ascii="Arial" w:hAnsi="Arial" w:cs="Arial"/>
              </w:rPr>
              <w:t xml:space="preserve">Le contrat de travail </w:t>
            </w:r>
          </w:p>
          <w:p w14:paraId="6E5F4175" w14:textId="77777777" w:rsidR="00183C17" w:rsidRPr="00A65113" w:rsidRDefault="00183C17" w:rsidP="00C927C7">
            <w:pPr>
              <w:rPr>
                <w:rFonts w:ascii="Arial" w:hAnsi="Arial" w:cs="Arial"/>
              </w:rPr>
            </w:pPr>
          </w:p>
          <w:p w14:paraId="575F24F5" w14:textId="77777777" w:rsidR="00183C17" w:rsidRPr="00A65113" w:rsidRDefault="00183C17" w:rsidP="00C927C7">
            <w:pPr>
              <w:rPr>
                <w:rFonts w:ascii="Arial" w:hAnsi="Arial" w:cs="Arial"/>
              </w:rPr>
            </w:pPr>
          </w:p>
          <w:p w14:paraId="7819A3CA" w14:textId="77777777" w:rsidR="00183C17" w:rsidRDefault="00183C17" w:rsidP="00C927C7">
            <w:pPr>
              <w:rPr>
                <w:rFonts w:ascii="Arial" w:hAnsi="Arial" w:cs="Arial"/>
              </w:rPr>
            </w:pPr>
          </w:p>
          <w:p w14:paraId="0AAD85F4" w14:textId="77777777" w:rsidR="00183C17" w:rsidRDefault="00183C17" w:rsidP="00C927C7">
            <w:pPr>
              <w:rPr>
                <w:rFonts w:ascii="Arial" w:hAnsi="Arial" w:cs="Arial"/>
              </w:rPr>
            </w:pPr>
          </w:p>
          <w:p w14:paraId="3DF8A800" w14:textId="77777777" w:rsidR="00183C17" w:rsidRDefault="00183C17" w:rsidP="00C927C7">
            <w:pPr>
              <w:rPr>
                <w:rFonts w:ascii="Arial" w:hAnsi="Arial" w:cs="Arial"/>
              </w:rPr>
            </w:pPr>
          </w:p>
          <w:p w14:paraId="0751D0FC" w14:textId="77777777" w:rsidR="00183C17" w:rsidRDefault="00183C17" w:rsidP="00C927C7">
            <w:pPr>
              <w:rPr>
                <w:rFonts w:ascii="Arial" w:hAnsi="Arial" w:cs="Arial"/>
              </w:rPr>
            </w:pPr>
          </w:p>
          <w:p w14:paraId="68CB03E0" w14:textId="77777777" w:rsidR="00183C17" w:rsidRDefault="00183C17" w:rsidP="00C927C7">
            <w:pPr>
              <w:rPr>
                <w:rFonts w:ascii="Arial" w:hAnsi="Arial" w:cs="Arial"/>
              </w:rPr>
            </w:pPr>
          </w:p>
          <w:p w14:paraId="4F608848" w14:textId="77777777" w:rsidR="00183C17" w:rsidRDefault="00183C17" w:rsidP="00C927C7">
            <w:pPr>
              <w:rPr>
                <w:rFonts w:ascii="Arial" w:hAnsi="Arial" w:cs="Arial"/>
              </w:rPr>
            </w:pPr>
          </w:p>
          <w:p w14:paraId="45591F2D" w14:textId="77777777" w:rsidR="00183C17" w:rsidRDefault="00183C17" w:rsidP="00C927C7">
            <w:pPr>
              <w:rPr>
                <w:rFonts w:ascii="Arial" w:hAnsi="Arial" w:cs="Arial"/>
              </w:rPr>
            </w:pPr>
          </w:p>
          <w:p w14:paraId="070DE634" w14:textId="77777777" w:rsidR="00183C17" w:rsidRPr="00A65113" w:rsidRDefault="00183C17" w:rsidP="00C927C7">
            <w:pPr>
              <w:rPr>
                <w:rFonts w:ascii="Arial" w:hAnsi="Arial" w:cs="Arial"/>
              </w:rPr>
            </w:pPr>
            <w:r w:rsidRPr="00A15C0B">
              <w:rPr>
                <w:rFonts w:ascii="Arial" w:hAnsi="Arial" w:cs="Arial"/>
              </w:rPr>
              <w:t>La communication</w:t>
            </w:r>
            <w:r>
              <w:rPr>
                <w:rFonts w:ascii="Arial" w:hAnsi="Arial" w:cs="Arial"/>
              </w:rPr>
              <w:t xml:space="preserve"> </w:t>
            </w:r>
            <w:r w:rsidRPr="00A15C0B">
              <w:rPr>
                <w:rFonts w:ascii="Arial" w:hAnsi="Arial" w:cs="Arial"/>
              </w:rPr>
              <w:t>professionnelle</w:t>
            </w:r>
          </w:p>
          <w:p w14:paraId="3B451F19" w14:textId="77777777" w:rsidR="00183C17" w:rsidRDefault="00183C17" w:rsidP="00522044">
            <w:pPr>
              <w:rPr>
                <w:rFonts w:ascii="Arial" w:hAnsi="Arial" w:cs="Arial"/>
              </w:rPr>
            </w:pPr>
          </w:p>
          <w:p w14:paraId="65C6E37D" w14:textId="77777777" w:rsidR="00183C17" w:rsidRDefault="00183C17" w:rsidP="00522044">
            <w:pPr>
              <w:rPr>
                <w:rFonts w:ascii="Arial" w:hAnsi="Arial" w:cs="Arial"/>
              </w:rPr>
            </w:pPr>
          </w:p>
          <w:p w14:paraId="1A121159" w14:textId="77777777" w:rsidR="00183C17" w:rsidRDefault="00183C17" w:rsidP="00522044">
            <w:pPr>
              <w:rPr>
                <w:rFonts w:ascii="Arial" w:hAnsi="Arial" w:cs="Arial"/>
              </w:rPr>
            </w:pPr>
          </w:p>
          <w:p w14:paraId="42303C21" w14:textId="77777777" w:rsidR="00183C17" w:rsidRDefault="00183C17" w:rsidP="00522044">
            <w:pPr>
              <w:rPr>
                <w:rFonts w:ascii="Arial" w:hAnsi="Arial" w:cs="Arial"/>
              </w:rPr>
            </w:pPr>
          </w:p>
          <w:p w14:paraId="4F7F8BB0" w14:textId="77777777" w:rsidR="00183C17" w:rsidRDefault="00183C17" w:rsidP="00522044">
            <w:pPr>
              <w:rPr>
                <w:rFonts w:ascii="Arial" w:hAnsi="Arial" w:cs="Arial"/>
              </w:rPr>
            </w:pPr>
          </w:p>
          <w:p w14:paraId="6B1EC6A3" w14:textId="77777777" w:rsidR="00183C17" w:rsidRDefault="00183C17" w:rsidP="00522044">
            <w:pPr>
              <w:rPr>
                <w:rFonts w:ascii="Arial" w:hAnsi="Arial" w:cs="Arial"/>
              </w:rPr>
            </w:pPr>
          </w:p>
          <w:p w14:paraId="16B7440B" w14:textId="77777777" w:rsidR="00183C17" w:rsidRDefault="00183C17" w:rsidP="00522044">
            <w:pPr>
              <w:rPr>
                <w:rFonts w:ascii="Arial" w:hAnsi="Arial" w:cs="Arial"/>
              </w:rPr>
            </w:pPr>
          </w:p>
          <w:p w14:paraId="0FBA11F9" w14:textId="77777777" w:rsidR="00183C17" w:rsidRDefault="00183C17" w:rsidP="00522044">
            <w:pPr>
              <w:rPr>
                <w:rFonts w:ascii="Arial" w:hAnsi="Arial" w:cs="Arial"/>
              </w:rPr>
            </w:pPr>
          </w:p>
          <w:p w14:paraId="705024DE" w14:textId="77777777" w:rsidR="00183C17" w:rsidRDefault="00183C17" w:rsidP="00522044">
            <w:pPr>
              <w:rPr>
                <w:rFonts w:ascii="Arial" w:hAnsi="Arial" w:cs="Arial"/>
              </w:rPr>
            </w:pPr>
          </w:p>
          <w:p w14:paraId="4DA34751" w14:textId="77777777" w:rsidR="00183C17" w:rsidRPr="00A15C0B" w:rsidRDefault="00183C17" w:rsidP="00522044">
            <w:pPr>
              <w:rPr>
                <w:rFonts w:ascii="Arial" w:hAnsi="Arial" w:cs="Arial"/>
              </w:rPr>
            </w:pPr>
            <w:r w:rsidRPr="00A15C0B">
              <w:rPr>
                <w:rFonts w:ascii="Arial" w:hAnsi="Arial" w:cs="Arial"/>
              </w:rPr>
              <w:t>Les produits</w:t>
            </w:r>
          </w:p>
          <w:p w14:paraId="0BF3D335" w14:textId="77777777" w:rsidR="00183C17" w:rsidRPr="00A15C0B" w:rsidRDefault="00183C17" w:rsidP="00522044">
            <w:pPr>
              <w:rPr>
                <w:rFonts w:ascii="Arial" w:hAnsi="Arial" w:cs="Arial"/>
              </w:rPr>
            </w:pPr>
          </w:p>
          <w:p w14:paraId="23FA577F" w14:textId="77777777" w:rsidR="00183C17" w:rsidRPr="00A15C0B" w:rsidRDefault="00183C17" w:rsidP="00522044">
            <w:pPr>
              <w:rPr>
                <w:rFonts w:ascii="Arial" w:hAnsi="Arial" w:cs="Arial"/>
              </w:rPr>
            </w:pPr>
            <w:r w:rsidRPr="00A15C0B">
              <w:rPr>
                <w:rFonts w:ascii="Arial" w:hAnsi="Arial" w:cs="Arial"/>
              </w:rPr>
              <w:t>Les services</w:t>
            </w:r>
          </w:p>
          <w:p w14:paraId="55FB624D" w14:textId="77777777" w:rsidR="00183C17" w:rsidRPr="00A15C0B" w:rsidRDefault="00183C17" w:rsidP="00522044">
            <w:pPr>
              <w:rPr>
                <w:rFonts w:ascii="Arial" w:hAnsi="Arial" w:cs="Arial"/>
              </w:rPr>
            </w:pPr>
          </w:p>
          <w:p w14:paraId="27F70289" w14:textId="77777777" w:rsidR="00183C17" w:rsidRPr="009D21EA" w:rsidRDefault="00183C17" w:rsidP="00522044">
            <w:pPr>
              <w:rPr>
                <w:rFonts w:ascii="Arial" w:hAnsi="Arial" w:cs="Arial"/>
                <w:i/>
              </w:rPr>
            </w:pPr>
            <w:r w:rsidRPr="009D21EA">
              <w:rPr>
                <w:rFonts w:ascii="Arial" w:hAnsi="Arial" w:cs="Arial"/>
                <w:i/>
              </w:rPr>
              <w:t>Les circuits de distribution et les canaux de vente</w:t>
            </w:r>
          </w:p>
          <w:p w14:paraId="4A28FE16" w14:textId="77777777" w:rsidR="00183C17" w:rsidRPr="00A15C0B" w:rsidRDefault="00183C17" w:rsidP="00522044">
            <w:pPr>
              <w:rPr>
                <w:rFonts w:ascii="Arial" w:hAnsi="Arial" w:cs="Arial"/>
              </w:rPr>
            </w:pPr>
          </w:p>
          <w:p w14:paraId="21A8744D" w14:textId="77777777" w:rsidR="00183C17" w:rsidRDefault="00183C17" w:rsidP="00522044">
            <w:pPr>
              <w:rPr>
                <w:rFonts w:ascii="Arial" w:hAnsi="Arial" w:cs="Arial"/>
              </w:rPr>
            </w:pPr>
            <w:r w:rsidRPr="00A15C0B">
              <w:rPr>
                <w:rFonts w:ascii="Arial" w:hAnsi="Arial" w:cs="Arial"/>
              </w:rPr>
              <w:t xml:space="preserve">La </w:t>
            </w:r>
            <w:r>
              <w:rPr>
                <w:rFonts w:ascii="Arial" w:hAnsi="Arial" w:cs="Arial"/>
              </w:rPr>
              <w:t>communication commerciale</w:t>
            </w:r>
          </w:p>
          <w:p w14:paraId="56826D70" w14:textId="77777777" w:rsidR="00183C17" w:rsidRDefault="00183C17" w:rsidP="00522044">
            <w:pPr>
              <w:rPr>
                <w:rFonts w:ascii="Arial" w:hAnsi="Arial" w:cs="Arial"/>
              </w:rPr>
            </w:pPr>
          </w:p>
          <w:p w14:paraId="64AD35C1" w14:textId="77777777" w:rsidR="00183C17" w:rsidRPr="00A15C0B" w:rsidRDefault="00183C17" w:rsidP="00522044">
            <w:pPr>
              <w:rPr>
                <w:rFonts w:ascii="Arial" w:hAnsi="Arial" w:cs="Arial"/>
              </w:rPr>
            </w:pPr>
            <w:r>
              <w:rPr>
                <w:rFonts w:ascii="Arial" w:hAnsi="Arial" w:cs="Arial"/>
              </w:rPr>
              <w:t xml:space="preserve">La </w:t>
            </w:r>
            <w:r w:rsidRPr="00A15C0B">
              <w:rPr>
                <w:rFonts w:ascii="Arial" w:hAnsi="Arial" w:cs="Arial"/>
              </w:rPr>
              <w:t>demande du client</w:t>
            </w:r>
          </w:p>
          <w:p w14:paraId="63F425AC" w14:textId="77777777" w:rsidR="00183C17" w:rsidRDefault="00183C17" w:rsidP="00522044">
            <w:pPr>
              <w:rPr>
                <w:rFonts w:ascii="Arial" w:hAnsi="Arial" w:cs="Arial"/>
              </w:rPr>
            </w:pPr>
          </w:p>
          <w:p w14:paraId="28561B4A" w14:textId="77777777" w:rsidR="00183C17" w:rsidRPr="00A15C0B" w:rsidRDefault="00183C17" w:rsidP="00522044">
            <w:pPr>
              <w:rPr>
                <w:rFonts w:ascii="Arial" w:hAnsi="Arial" w:cs="Arial"/>
              </w:rPr>
            </w:pPr>
            <w:r w:rsidRPr="00A15C0B">
              <w:rPr>
                <w:rFonts w:ascii="Arial" w:hAnsi="Arial" w:cs="Arial"/>
              </w:rPr>
              <w:lastRenderedPageBreak/>
              <w:t>Les outils d’aide à la vente</w:t>
            </w:r>
          </w:p>
          <w:p w14:paraId="0A61BDA1" w14:textId="77777777" w:rsidR="00183C17" w:rsidRPr="00A15C0B" w:rsidRDefault="00183C17" w:rsidP="00522044">
            <w:pPr>
              <w:rPr>
                <w:rFonts w:ascii="Arial" w:hAnsi="Arial" w:cs="Arial"/>
              </w:rPr>
            </w:pPr>
          </w:p>
          <w:p w14:paraId="62B47180" w14:textId="77777777" w:rsidR="00183C17" w:rsidRPr="00A15C0B" w:rsidRDefault="00183C17" w:rsidP="00522044">
            <w:pPr>
              <w:rPr>
                <w:rFonts w:ascii="Arial" w:hAnsi="Arial" w:cs="Arial"/>
              </w:rPr>
            </w:pPr>
            <w:r w:rsidRPr="00A15C0B">
              <w:rPr>
                <w:rFonts w:ascii="Arial" w:hAnsi="Arial" w:cs="Arial"/>
              </w:rPr>
              <w:t>Les procédures de prise en charge des commandes et des colis</w:t>
            </w:r>
          </w:p>
          <w:p w14:paraId="3F731531" w14:textId="77777777" w:rsidR="00183C17" w:rsidRPr="00A15C0B" w:rsidRDefault="00183C17" w:rsidP="00522044">
            <w:pPr>
              <w:rPr>
                <w:rFonts w:ascii="Arial" w:hAnsi="Arial" w:cs="Arial"/>
              </w:rPr>
            </w:pPr>
          </w:p>
          <w:p w14:paraId="3D00BC89" w14:textId="77777777" w:rsidR="00183C17" w:rsidRPr="00A15C0B" w:rsidRDefault="00183C17" w:rsidP="00522044">
            <w:pPr>
              <w:rPr>
                <w:rFonts w:ascii="Arial" w:hAnsi="Arial" w:cs="Arial"/>
              </w:rPr>
            </w:pPr>
            <w:r w:rsidRPr="00A15C0B">
              <w:rPr>
                <w:rFonts w:ascii="Arial" w:hAnsi="Arial" w:cs="Arial"/>
              </w:rPr>
              <w:t>La définition d’un contrat de vente</w:t>
            </w:r>
          </w:p>
          <w:p w14:paraId="604DB566" w14:textId="77777777" w:rsidR="00183C17" w:rsidRPr="00A15C0B" w:rsidRDefault="00183C17" w:rsidP="00522044">
            <w:pPr>
              <w:rPr>
                <w:rFonts w:ascii="Arial" w:hAnsi="Arial" w:cs="Arial"/>
              </w:rPr>
            </w:pPr>
          </w:p>
          <w:p w14:paraId="2034FDE5" w14:textId="77777777" w:rsidR="00183C17" w:rsidRPr="00A65113" w:rsidRDefault="00183C17" w:rsidP="00522044">
            <w:pPr>
              <w:rPr>
                <w:rFonts w:ascii="Arial" w:hAnsi="Arial" w:cs="Arial"/>
                <w:b/>
              </w:rPr>
            </w:pPr>
            <w:r w:rsidRPr="00A15C0B">
              <w:rPr>
                <w:rFonts w:ascii="Arial" w:hAnsi="Arial" w:cs="Arial"/>
              </w:rPr>
              <w:t>La responsabilité civile contractuelle</w:t>
            </w:r>
          </w:p>
          <w:p w14:paraId="2BFD0CFD" w14:textId="77777777" w:rsidR="00183C17" w:rsidRPr="00A65113" w:rsidRDefault="00183C17" w:rsidP="00C927C7">
            <w:pPr>
              <w:rPr>
                <w:rFonts w:ascii="Arial" w:hAnsi="Arial" w:cs="Arial"/>
              </w:rPr>
            </w:pPr>
          </w:p>
          <w:p w14:paraId="25E814BD" w14:textId="77777777" w:rsidR="00183C17" w:rsidRDefault="00183C17" w:rsidP="00C927C7">
            <w:pPr>
              <w:rPr>
                <w:rFonts w:ascii="Arial" w:hAnsi="Arial" w:cs="Arial"/>
              </w:rPr>
            </w:pPr>
          </w:p>
          <w:p w14:paraId="53704D6F" w14:textId="77777777" w:rsidR="00183C17" w:rsidRDefault="00183C17" w:rsidP="00C927C7">
            <w:pPr>
              <w:rPr>
                <w:rFonts w:ascii="Arial" w:hAnsi="Arial" w:cs="Arial"/>
              </w:rPr>
            </w:pPr>
          </w:p>
          <w:p w14:paraId="16576CB3" w14:textId="77777777" w:rsidR="00183C17" w:rsidRDefault="00183C17" w:rsidP="00C927C7">
            <w:pPr>
              <w:rPr>
                <w:rFonts w:ascii="Arial" w:hAnsi="Arial" w:cs="Arial"/>
              </w:rPr>
            </w:pPr>
          </w:p>
          <w:p w14:paraId="32F1CC8B" w14:textId="77777777" w:rsidR="00183C17" w:rsidRDefault="00183C17" w:rsidP="00C927C7">
            <w:pPr>
              <w:rPr>
                <w:rFonts w:ascii="Arial" w:hAnsi="Arial" w:cs="Arial"/>
              </w:rPr>
            </w:pPr>
          </w:p>
          <w:p w14:paraId="0140CF36" w14:textId="77777777" w:rsidR="00183C17" w:rsidRDefault="00183C17" w:rsidP="00C927C7">
            <w:pPr>
              <w:rPr>
                <w:rFonts w:ascii="Arial" w:hAnsi="Arial" w:cs="Arial"/>
              </w:rPr>
            </w:pPr>
          </w:p>
          <w:p w14:paraId="2E59EE82" w14:textId="77777777" w:rsidR="00183C17" w:rsidRDefault="00183C17" w:rsidP="00C927C7">
            <w:pPr>
              <w:rPr>
                <w:rFonts w:ascii="Arial" w:hAnsi="Arial" w:cs="Arial"/>
              </w:rPr>
            </w:pPr>
          </w:p>
          <w:p w14:paraId="4B1FCB4B" w14:textId="77777777" w:rsidR="00183C17" w:rsidRDefault="00183C17" w:rsidP="00C927C7">
            <w:pPr>
              <w:rPr>
                <w:rFonts w:ascii="Arial" w:hAnsi="Arial" w:cs="Arial"/>
              </w:rPr>
            </w:pPr>
          </w:p>
          <w:p w14:paraId="1DC6C7F7" w14:textId="77777777" w:rsidR="00183C17" w:rsidRDefault="00183C17" w:rsidP="00C927C7">
            <w:pPr>
              <w:rPr>
                <w:rFonts w:ascii="Arial" w:hAnsi="Arial" w:cs="Arial"/>
              </w:rPr>
            </w:pPr>
          </w:p>
          <w:p w14:paraId="6DF20414" w14:textId="77777777" w:rsidR="00183C17" w:rsidRDefault="00183C17" w:rsidP="00C927C7">
            <w:pPr>
              <w:rPr>
                <w:rFonts w:ascii="Arial" w:hAnsi="Arial" w:cs="Arial"/>
              </w:rPr>
            </w:pPr>
          </w:p>
          <w:p w14:paraId="789359B1" w14:textId="77777777" w:rsidR="00183C17" w:rsidRDefault="00183C17" w:rsidP="00C927C7">
            <w:pPr>
              <w:rPr>
                <w:rFonts w:ascii="Arial" w:hAnsi="Arial" w:cs="Arial"/>
              </w:rPr>
            </w:pPr>
          </w:p>
          <w:p w14:paraId="47E4C0D4" w14:textId="77777777" w:rsidR="00183C17" w:rsidRDefault="00183C17" w:rsidP="00C927C7">
            <w:pPr>
              <w:rPr>
                <w:rFonts w:ascii="Arial" w:hAnsi="Arial" w:cs="Arial"/>
              </w:rPr>
            </w:pPr>
          </w:p>
          <w:p w14:paraId="2DC663A7" w14:textId="77777777" w:rsidR="00183C17" w:rsidRDefault="00183C17" w:rsidP="00C927C7">
            <w:pPr>
              <w:rPr>
                <w:rFonts w:ascii="Arial" w:hAnsi="Arial" w:cs="Arial"/>
              </w:rPr>
            </w:pPr>
          </w:p>
          <w:p w14:paraId="2EE9C0F4" w14:textId="77777777" w:rsidR="00183C17" w:rsidRDefault="00183C17" w:rsidP="00C927C7">
            <w:pPr>
              <w:rPr>
                <w:rFonts w:ascii="Arial" w:hAnsi="Arial" w:cs="Arial"/>
              </w:rPr>
            </w:pPr>
          </w:p>
          <w:p w14:paraId="589C2ED3" w14:textId="77777777" w:rsidR="00183C17" w:rsidRDefault="00183C17" w:rsidP="00C927C7">
            <w:pPr>
              <w:rPr>
                <w:rFonts w:ascii="Arial" w:hAnsi="Arial" w:cs="Arial"/>
              </w:rPr>
            </w:pPr>
          </w:p>
          <w:p w14:paraId="7ABD3ADA" w14:textId="77777777" w:rsidR="00183C17" w:rsidRDefault="00183C17" w:rsidP="00C927C7">
            <w:pPr>
              <w:rPr>
                <w:rFonts w:ascii="Arial" w:hAnsi="Arial" w:cs="Arial"/>
              </w:rPr>
            </w:pPr>
          </w:p>
          <w:p w14:paraId="4887B41B" w14:textId="77777777" w:rsidR="00183C17" w:rsidRDefault="00183C17" w:rsidP="00C927C7">
            <w:pPr>
              <w:rPr>
                <w:rFonts w:ascii="Arial" w:hAnsi="Arial" w:cs="Arial"/>
              </w:rPr>
            </w:pPr>
          </w:p>
          <w:p w14:paraId="191553D7" w14:textId="77777777" w:rsidR="00183C17" w:rsidRDefault="00183C17" w:rsidP="00C927C7">
            <w:pPr>
              <w:rPr>
                <w:rFonts w:ascii="Arial" w:hAnsi="Arial" w:cs="Arial"/>
              </w:rPr>
            </w:pPr>
          </w:p>
          <w:p w14:paraId="623E2563" w14:textId="77777777" w:rsidR="00183C17" w:rsidRDefault="00183C17" w:rsidP="00C927C7">
            <w:pPr>
              <w:rPr>
                <w:rFonts w:ascii="Arial" w:hAnsi="Arial" w:cs="Arial"/>
              </w:rPr>
            </w:pPr>
          </w:p>
          <w:p w14:paraId="052D2F58" w14:textId="77777777" w:rsidR="00183C17" w:rsidRDefault="00183C17" w:rsidP="00C927C7">
            <w:pPr>
              <w:rPr>
                <w:rFonts w:ascii="Arial" w:hAnsi="Arial" w:cs="Arial"/>
              </w:rPr>
            </w:pPr>
          </w:p>
          <w:p w14:paraId="317DF76B" w14:textId="77777777" w:rsidR="00183C17" w:rsidRDefault="00183C17" w:rsidP="00C927C7">
            <w:pPr>
              <w:rPr>
                <w:rFonts w:ascii="Arial" w:hAnsi="Arial" w:cs="Arial"/>
              </w:rPr>
            </w:pPr>
          </w:p>
          <w:p w14:paraId="4889A368" w14:textId="77777777" w:rsidR="00183C17" w:rsidRDefault="00183C17" w:rsidP="00C927C7">
            <w:pPr>
              <w:rPr>
                <w:rFonts w:ascii="Arial" w:hAnsi="Arial" w:cs="Arial"/>
              </w:rPr>
            </w:pPr>
          </w:p>
          <w:p w14:paraId="634E96F5" w14:textId="77777777" w:rsidR="00183C17" w:rsidRDefault="00183C17" w:rsidP="00C927C7">
            <w:pPr>
              <w:rPr>
                <w:rFonts w:ascii="Arial" w:hAnsi="Arial" w:cs="Arial"/>
              </w:rPr>
            </w:pPr>
          </w:p>
          <w:p w14:paraId="59022E76" w14:textId="77777777" w:rsidR="00183C17" w:rsidRDefault="00183C17" w:rsidP="00C927C7">
            <w:pPr>
              <w:rPr>
                <w:rFonts w:ascii="Arial" w:hAnsi="Arial" w:cs="Arial"/>
              </w:rPr>
            </w:pPr>
          </w:p>
          <w:p w14:paraId="43BD4F91" w14:textId="77777777" w:rsidR="00183C17" w:rsidRDefault="00183C17" w:rsidP="00C927C7">
            <w:pPr>
              <w:rPr>
                <w:rFonts w:ascii="Arial" w:hAnsi="Arial" w:cs="Arial"/>
              </w:rPr>
            </w:pPr>
          </w:p>
          <w:p w14:paraId="50A23A54" w14:textId="77777777" w:rsidR="00183C17" w:rsidRDefault="00183C17" w:rsidP="00C927C7">
            <w:pPr>
              <w:rPr>
                <w:rFonts w:ascii="Arial" w:hAnsi="Arial" w:cs="Arial"/>
              </w:rPr>
            </w:pPr>
          </w:p>
          <w:p w14:paraId="7AA47B62" w14:textId="77777777" w:rsidR="00183C17" w:rsidRDefault="00183C17" w:rsidP="00C927C7">
            <w:pPr>
              <w:rPr>
                <w:rFonts w:ascii="Arial" w:hAnsi="Arial" w:cs="Arial"/>
              </w:rPr>
            </w:pPr>
          </w:p>
          <w:p w14:paraId="131E5AC3" w14:textId="77777777" w:rsidR="00183C17" w:rsidRDefault="00183C17" w:rsidP="00C927C7">
            <w:pPr>
              <w:rPr>
                <w:rFonts w:ascii="Arial" w:hAnsi="Arial" w:cs="Arial"/>
              </w:rPr>
            </w:pPr>
          </w:p>
          <w:p w14:paraId="0E8C9D92" w14:textId="77777777" w:rsidR="00183C17" w:rsidRDefault="00183C17" w:rsidP="00C927C7">
            <w:pPr>
              <w:rPr>
                <w:rFonts w:ascii="Arial" w:hAnsi="Arial" w:cs="Arial"/>
              </w:rPr>
            </w:pPr>
          </w:p>
          <w:p w14:paraId="43859C64" w14:textId="77777777" w:rsidR="00183C17" w:rsidRDefault="00183C17" w:rsidP="00C927C7">
            <w:pPr>
              <w:rPr>
                <w:rFonts w:ascii="Arial" w:hAnsi="Arial" w:cs="Arial"/>
              </w:rPr>
            </w:pPr>
          </w:p>
          <w:p w14:paraId="77CD8490" w14:textId="77777777" w:rsidR="00183C17" w:rsidRDefault="00183C17" w:rsidP="00C927C7">
            <w:pPr>
              <w:rPr>
                <w:rFonts w:ascii="Arial" w:hAnsi="Arial" w:cs="Arial"/>
              </w:rPr>
            </w:pPr>
          </w:p>
          <w:p w14:paraId="22637928" w14:textId="77777777" w:rsidR="00183C17" w:rsidRDefault="00183C17" w:rsidP="00C927C7">
            <w:pPr>
              <w:rPr>
                <w:rFonts w:ascii="Arial" w:hAnsi="Arial" w:cs="Arial"/>
              </w:rPr>
            </w:pPr>
          </w:p>
          <w:p w14:paraId="5D2BBC49" w14:textId="77777777" w:rsidR="00183C17" w:rsidRPr="00A15C0B" w:rsidRDefault="00183C17" w:rsidP="00C927C7">
            <w:pPr>
              <w:rPr>
                <w:rFonts w:ascii="Arial" w:hAnsi="Arial" w:cs="Arial"/>
              </w:rPr>
            </w:pPr>
            <w:r w:rsidRPr="00A15C0B">
              <w:rPr>
                <w:rFonts w:ascii="Arial" w:hAnsi="Arial" w:cs="Arial"/>
              </w:rPr>
              <w:t>Le règlement</w:t>
            </w:r>
          </w:p>
          <w:p w14:paraId="71E324AB" w14:textId="77777777" w:rsidR="00183C17" w:rsidRPr="00A15C0B" w:rsidRDefault="00183C17" w:rsidP="00C927C7">
            <w:pPr>
              <w:rPr>
                <w:rFonts w:ascii="Arial" w:hAnsi="Arial" w:cs="Arial"/>
              </w:rPr>
            </w:pPr>
          </w:p>
          <w:p w14:paraId="3202A065" w14:textId="77777777" w:rsidR="00183C17" w:rsidRPr="00A15C0B" w:rsidRDefault="00183C17" w:rsidP="00C927C7">
            <w:pPr>
              <w:rPr>
                <w:rFonts w:ascii="Arial" w:hAnsi="Arial" w:cs="Arial"/>
              </w:rPr>
            </w:pPr>
            <w:r w:rsidRPr="00A15C0B">
              <w:rPr>
                <w:rFonts w:ascii="Arial" w:hAnsi="Arial" w:cs="Arial"/>
              </w:rPr>
              <w:t>La fidélisation</w:t>
            </w:r>
          </w:p>
          <w:p w14:paraId="29D0084D" w14:textId="77777777" w:rsidR="00183C17" w:rsidRPr="00A15C0B" w:rsidRDefault="00183C17" w:rsidP="00C927C7">
            <w:pPr>
              <w:rPr>
                <w:rFonts w:ascii="Arial" w:hAnsi="Arial" w:cs="Arial"/>
              </w:rPr>
            </w:pPr>
          </w:p>
          <w:p w14:paraId="2CDB41FF" w14:textId="77777777" w:rsidR="00183C17" w:rsidRPr="00A15C0B" w:rsidRDefault="00183C17" w:rsidP="00C927C7">
            <w:pPr>
              <w:rPr>
                <w:rFonts w:ascii="Arial" w:hAnsi="Arial" w:cs="Arial"/>
              </w:rPr>
            </w:pPr>
            <w:r w:rsidRPr="00A15C0B">
              <w:rPr>
                <w:rFonts w:ascii="Arial" w:hAnsi="Arial" w:cs="Arial"/>
              </w:rPr>
              <w:t>Les documents de gestion commerciale</w:t>
            </w:r>
          </w:p>
          <w:p w14:paraId="727FAD2C" w14:textId="77777777" w:rsidR="00183C17" w:rsidRPr="00A15C0B" w:rsidRDefault="00183C17" w:rsidP="00C927C7">
            <w:pPr>
              <w:rPr>
                <w:rFonts w:ascii="Arial" w:hAnsi="Arial" w:cs="Arial"/>
              </w:rPr>
            </w:pPr>
          </w:p>
          <w:p w14:paraId="27237383" w14:textId="77777777" w:rsidR="00183C17" w:rsidRPr="00522044" w:rsidRDefault="00183C17" w:rsidP="00522044">
            <w:pPr>
              <w:rPr>
                <w:rFonts w:ascii="Arial" w:hAnsi="Arial" w:cs="Arial"/>
              </w:rPr>
            </w:pPr>
          </w:p>
          <w:p w14:paraId="16132C41" w14:textId="77777777" w:rsidR="00183C17" w:rsidRPr="00522044" w:rsidRDefault="00183C17" w:rsidP="00522044">
            <w:pPr>
              <w:rPr>
                <w:rFonts w:ascii="Arial" w:hAnsi="Arial" w:cs="Arial"/>
              </w:rPr>
            </w:pPr>
          </w:p>
          <w:p w14:paraId="78956DE9" w14:textId="77777777" w:rsidR="00183C17" w:rsidRPr="00522044" w:rsidRDefault="00183C17" w:rsidP="00522044">
            <w:pPr>
              <w:rPr>
                <w:rFonts w:ascii="Arial" w:hAnsi="Arial" w:cs="Arial"/>
              </w:rPr>
            </w:pPr>
          </w:p>
          <w:p w14:paraId="17A67B9C" w14:textId="77777777" w:rsidR="00183C17" w:rsidRPr="00522044" w:rsidRDefault="00183C17" w:rsidP="00522044">
            <w:pPr>
              <w:rPr>
                <w:rFonts w:ascii="Arial" w:hAnsi="Arial" w:cs="Arial"/>
              </w:rPr>
            </w:pPr>
          </w:p>
          <w:p w14:paraId="68E0BBCD" w14:textId="77777777" w:rsidR="00183C17" w:rsidRPr="00A65113" w:rsidRDefault="00183C17" w:rsidP="00522044">
            <w:pPr>
              <w:rPr>
                <w:rFonts w:ascii="Arial" w:hAnsi="Arial" w:cs="Arial"/>
                <w:b/>
              </w:rPr>
            </w:pPr>
          </w:p>
        </w:tc>
        <w:tc>
          <w:tcPr>
            <w:tcW w:w="3176" w:type="dxa"/>
            <w:tcBorders>
              <w:top w:val="single" w:sz="4" w:space="0" w:color="auto"/>
              <w:left w:val="single" w:sz="4" w:space="0" w:color="auto"/>
              <w:bottom w:val="single" w:sz="4" w:space="0" w:color="auto"/>
              <w:right w:val="single" w:sz="4" w:space="0" w:color="auto"/>
            </w:tcBorders>
            <w:hideMark/>
          </w:tcPr>
          <w:p w14:paraId="1091A727" w14:textId="77777777" w:rsidR="00183C17" w:rsidRDefault="00183C17" w:rsidP="00C927C7">
            <w:pPr>
              <w:rPr>
                <w:rFonts w:ascii="Arial" w:hAnsi="Arial" w:cs="Arial"/>
              </w:rPr>
            </w:pPr>
          </w:p>
          <w:p w14:paraId="3EC64A6D" w14:textId="77777777" w:rsidR="00183C17" w:rsidRDefault="00183C17" w:rsidP="00C927C7">
            <w:pPr>
              <w:rPr>
                <w:rFonts w:ascii="Arial" w:hAnsi="Arial" w:cs="Arial"/>
              </w:rPr>
            </w:pPr>
          </w:p>
          <w:p w14:paraId="58220778" w14:textId="77777777" w:rsidR="00183C17" w:rsidRDefault="00183C17" w:rsidP="00C927C7">
            <w:pPr>
              <w:rPr>
                <w:rFonts w:ascii="Arial" w:hAnsi="Arial" w:cs="Arial"/>
              </w:rPr>
            </w:pPr>
          </w:p>
          <w:p w14:paraId="2C857890" w14:textId="77777777" w:rsidR="00183C17" w:rsidRDefault="00183C17" w:rsidP="00C927C7">
            <w:pPr>
              <w:rPr>
                <w:rFonts w:ascii="Arial" w:hAnsi="Arial" w:cs="Arial"/>
              </w:rPr>
            </w:pPr>
            <w:r w:rsidRPr="00A65113">
              <w:rPr>
                <w:rFonts w:ascii="Arial" w:hAnsi="Arial" w:cs="Arial"/>
              </w:rPr>
              <w:t>Les consignes et procédures sont mémorisées et respectées</w:t>
            </w:r>
          </w:p>
          <w:p w14:paraId="176EEA5B" w14:textId="77777777" w:rsidR="00183C17" w:rsidRPr="00A65113" w:rsidRDefault="00183C17" w:rsidP="00C927C7">
            <w:pPr>
              <w:rPr>
                <w:rFonts w:ascii="Arial" w:hAnsi="Arial" w:cs="Arial"/>
              </w:rPr>
            </w:pPr>
          </w:p>
          <w:p w14:paraId="152167D3" w14:textId="77777777" w:rsidR="00183C17" w:rsidRDefault="00183C17" w:rsidP="00C927C7">
            <w:pPr>
              <w:rPr>
                <w:rFonts w:ascii="Arial" w:hAnsi="Arial" w:cs="Arial"/>
              </w:rPr>
            </w:pPr>
            <w:r w:rsidRPr="00A65113">
              <w:rPr>
                <w:rFonts w:ascii="Arial" w:hAnsi="Arial" w:cs="Arial"/>
              </w:rPr>
              <w:t>La tenue est adaptée</w:t>
            </w:r>
          </w:p>
          <w:p w14:paraId="3D98B70F" w14:textId="77777777" w:rsidR="00183C17" w:rsidRPr="00A65113" w:rsidRDefault="00183C17" w:rsidP="00C927C7">
            <w:pPr>
              <w:rPr>
                <w:rFonts w:ascii="Arial" w:hAnsi="Arial" w:cs="Arial"/>
              </w:rPr>
            </w:pPr>
          </w:p>
          <w:p w14:paraId="26B39723" w14:textId="77777777" w:rsidR="00183C17" w:rsidRDefault="00183C17" w:rsidP="00C927C7">
            <w:pPr>
              <w:rPr>
                <w:rFonts w:ascii="Arial" w:hAnsi="Arial" w:cs="Arial"/>
              </w:rPr>
            </w:pPr>
            <w:r w:rsidRPr="00A65113">
              <w:rPr>
                <w:rFonts w:ascii="Arial" w:hAnsi="Arial" w:cs="Arial"/>
              </w:rPr>
              <w:t xml:space="preserve">Les outils d’aide à la vente et d’encaissement sont opérationnels </w:t>
            </w:r>
          </w:p>
          <w:p w14:paraId="52B9E7A4" w14:textId="77777777" w:rsidR="00183C17" w:rsidRPr="00A65113" w:rsidRDefault="00183C17" w:rsidP="00C927C7">
            <w:pPr>
              <w:rPr>
                <w:rFonts w:ascii="Arial" w:hAnsi="Arial" w:cs="Arial"/>
              </w:rPr>
            </w:pPr>
          </w:p>
          <w:p w14:paraId="40F854D2" w14:textId="77777777" w:rsidR="00183C17" w:rsidRPr="00A65113" w:rsidRDefault="00183C17" w:rsidP="00B71592">
            <w:pPr>
              <w:rPr>
                <w:rFonts w:ascii="Arial" w:hAnsi="Arial" w:cs="Arial"/>
              </w:rPr>
            </w:pPr>
          </w:p>
        </w:tc>
      </w:tr>
      <w:tr w:rsidR="00183C17" w:rsidRPr="00A65113" w14:paraId="69BC7A59" w14:textId="77777777" w:rsidTr="00D4791D">
        <w:tc>
          <w:tcPr>
            <w:tcW w:w="3247" w:type="dxa"/>
            <w:tcBorders>
              <w:top w:val="single" w:sz="4" w:space="0" w:color="auto"/>
              <w:left w:val="single" w:sz="4" w:space="0" w:color="auto"/>
              <w:bottom w:val="single" w:sz="4" w:space="0" w:color="auto"/>
              <w:right w:val="single" w:sz="4" w:space="0" w:color="auto"/>
            </w:tcBorders>
          </w:tcPr>
          <w:p w14:paraId="13BA1D23" w14:textId="77777777" w:rsidR="00183C17" w:rsidRPr="00A65113" w:rsidRDefault="00183C17" w:rsidP="00C927C7">
            <w:pPr>
              <w:rPr>
                <w:rFonts w:ascii="Arial" w:hAnsi="Arial" w:cs="Arial"/>
                <w:b/>
              </w:rPr>
            </w:pPr>
            <w:r w:rsidRPr="00A65113">
              <w:rPr>
                <w:rFonts w:ascii="Arial" w:hAnsi="Arial" w:cs="Arial"/>
                <w:b/>
              </w:rPr>
              <w:t>Prendre contact avec le client </w:t>
            </w:r>
          </w:p>
          <w:p w14:paraId="65FC83F5" w14:textId="77777777" w:rsidR="00183C17" w:rsidRDefault="00183C17" w:rsidP="00C927C7">
            <w:pPr>
              <w:rPr>
                <w:rFonts w:ascii="Arial" w:hAnsi="Arial" w:cs="Arial"/>
                <w:bCs/>
              </w:rPr>
            </w:pPr>
          </w:p>
          <w:p w14:paraId="235F2958" w14:textId="77777777" w:rsidR="00183C17" w:rsidRDefault="00183C17" w:rsidP="00C927C7">
            <w:pPr>
              <w:rPr>
                <w:rFonts w:ascii="Arial" w:hAnsi="Arial" w:cs="Arial"/>
                <w:bCs/>
              </w:rPr>
            </w:pPr>
            <w:r w:rsidRPr="00A65113">
              <w:rPr>
                <w:rFonts w:ascii="Arial" w:hAnsi="Arial" w:cs="Arial"/>
                <w:bCs/>
              </w:rPr>
              <w:t xml:space="preserve">Accueillir le client </w:t>
            </w:r>
          </w:p>
          <w:p w14:paraId="14C1D88F" w14:textId="77777777" w:rsidR="00183C17" w:rsidRPr="00A65113" w:rsidRDefault="00183C17" w:rsidP="00C927C7">
            <w:pPr>
              <w:rPr>
                <w:rFonts w:ascii="Arial" w:hAnsi="Arial" w:cs="Arial"/>
              </w:rPr>
            </w:pPr>
          </w:p>
          <w:p w14:paraId="6B9D9347" w14:textId="77777777" w:rsidR="00183C17" w:rsidRDefault="00183C17" w:rsidP="00C927C7">
            <w:pPr>
              <w:rPr>
                <w:rFonts w:ascii="Arial" w:hAnsi="Arial" w:cs="Arial"/>
              </w:rPr>
            </w:pPr>
            <w:r w:rsidRPr="00A65113">
              <w:rPr>
                <w:rFonts w:ascii="Arial" w:hAnsi="Arial" w:cs="Arial"/>
              </w:rPr>
              <w:t>S’adapter au contexte commercial et au comportement du client</w:t>
            </w:r>
          </w:p>
          <w:p w14:paraId="172806E1" w14:textId="77777777" w:rsidR="00183C17" w:rsidRPr="00A65113" w:rsidRDefault="00183C17" w:rsidP="00C927C7">
            <w:pPr>
              <w:rPr>
                <w:rFonts w:ascii="Arial" w:hAnsi="Arial" w:cs="Arial"/>
              </w:rPr>
            </w:pPr>
          </w:p>
          <w:p w14:paraId="759C916B" w14:textId="77777777" w:rsidR="00183C17" w:rsidRDefault="00183C17" w:rsidP="00C927C7">
            <w:pPr>
              <w:rPr>
                <w:rFonts w:ascii="Arial" w:hAnsi="Arial" w:cs="Arial"/>
              </w:rPr>
            </w:pPr>
            <w:r w:rsidRPr="00A65113">
              <w:rPr>
                <w:rFonts w:ascii="Arial" w:hAnsi="Arial" w:cs="Arial"/>
              </w:rPr>
              <w:t xml:space="preserve">Adopter une attitude d’accueil </w:t>
            </w:r>
          </w:p>
          <w:p w14:paraId="1283B21B" w14:textId="77777777" w:rsidR="00183C17" w:rsidRPr="00A65113" w:rsidRDefault="00183C17" w:rsidP="00C927C7">
            <w:pPr>
              <w:rPr>
                <w:rFonts w:ascii="Arial" w:hAnsi="Arial" w:cs="Arial"/>
              </w:rPr>
            </w:pPr>
          </w:p>
          <w:p w14:paraId="61546F94" w14:textId="77777777" w:rsidR="00183C17" w:rsidRPr="00A65113" w:rsidRDefault="00183C17" w:rsidP="00C927C7">
            <w:pPr>
              <w:rPr>
                <w:rFonts w:ascii="Arial" w:hAnsi="Arial" w:cs="Arial"/>
              </w:rPr>
            </w:pPr>
            <w:r w:rsidRPr="00A65113">
              <w:rPr>
                <w:rFonts w:ascii="Arial" w:hAnsi="Arial" w:cs="Arial"/>
              </w:rPr>
              <w:t xml:space="preserve">Favoriser un climat de confiance </w:t>
            </w:r>
          </w:p>
          <w:p w14:paraId="7F495C53" w14:textId="77777777" w:rsidR="00183C17" w:rsidRPr="00A65113" w:rsidRDefault="00183C17" w:rsidP="00C927C7">
            <w:pPr>
              <w:rPr>
                <w:rFonts w:ascii="Arial" w:hAnsi="Arial" w:cs="Arial"/>
                <w:b/>
              </w:rPr>
            </w:pPr>
          </w:p>
        </w:tc>
        <w:tc>
          <w:tcPr>
            <w:tcW w:w="3431" w:type="dxa"/>
            <w:vMerge/>
            <w:tcBorders>
              <w:left w:val="single" w:sz="4" w:space="0" w:color="auto"/>
              <w:right w:val="single" w:sz="4" w:space="0" w:color="auto"/>
            </w:tcBorders>
          </w:tcPr>
          <w:p w14:paraId="3C67DB02" w14:textId="77777777" w:rsidR="00183C17" w:rsidRPr="00A65113" w:rsidRDefault="00183C17" w:rsidP="00522044">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7749A321" w14:textId="77777777" w:rsidR="00183C17" w:rsidRPr="00A65113" w:rsidRDefault="00183C17" w:rsidP="00C927C7">
            <w:pPr>
              <w:rPr>
                <w:rFonts w:ascii="Arial" w:hAnsi="Arial" w:cs="Arial"/>
              </w:rPr>
            </w:pPr>
          </w:p>
          <w:p w14:paraId="5F042D29" w14:textId="77777777" w:rsidR="00183C17" w:rsidRPr="00A65113" w:rsidRDefault="00183C17" w:rsidP="00C927C7">
            <w:pPr>
              <w:rPr>
                <w:rFonts w:ascii="Arial" w:hAnsi="Arial" w:cs="Arial"/>
              </w:rPr>
            </w:pPr>
          </w:p>
          <w:p w14:paraId="3E45679E" w14:textId="77777777" w:rsidR="00183C17" w:rsidRDefault="00183C17" w:rsidP="00C927C7">
            <w:pPr>
              <w:rPr>
                <w:rFonts w:ascii="Arial" w:hAnsi="Arial" w:cs="Arial"/>
              </w:rPr>
            </w:pPr>
            <w:r w:rsidRPr="00A65113">
              <w:rPr>
                <w:rFonts w:ascii="Arial" w:hAnsi="Arial" w:cs="Arial"/>
              </w:rPr>
              <w:t>L’attitude d’accueil respecte les exigences de l’unité commerciale</w:t>
            </w:r>
          </w:p>
          <w:p w14:paraId="07A4FD8E" w14:textId="77777777" w:rsidR="00183C17" w:rsidRPr="00A65113" w:rsidRDefault="00183C17" w:rsidP="00C927C7">
            <w:pPr>
              <w:rPr>
                <w:rFonts w:ascii="Arial" w:hAnsi="Arial" w:cs="Arial"/>
              </w:rPr>
            </w:pPr>
          </w:p>
          <w:p w14:paraId="5F9FEC4D" w14:textId="2DA12221" w:rsidR="00183C17" w:rsidRDefault="00183C17" w:rsidP="00C927C7">
            <w:pPr>
              <w:rPr>
                <w:rFonts w:ascii="Arial" w:hAnsi="Arial" w:cs="Arial"/>
              </w:rPr>
            </w:pPr>
            <w:r w:rsidRPr="00A65113">
              <w:rPr>
                <w:rFonts w:ascii="Arial" w:hAnsi="Arial" w:cs="Arial"/>
              </w:rPr>
              <w:t xml:space="preserve">Un contact positif </w:t>
            </w:r>
            <w:r w:rsidR="00C711E5">
              <w:rPr>
                <w:rFonts w:ascii="Arial" w:hAnsi="Arial" w:cs="Arial"/>
              </w:rPr>
              <w:t xml:space="preserve">et adapté </w:t>
            </w:r>
            <w:r w:rsidRPr="00A65113">
              <w:rPr>
                <w:rFonts w:ascii="Arial" w:hAnsi="Arial" w:cs="Arial"/>
              </w:rPr>
              <w:t>est établi</w:t>
            </w:r>
          </w:p>
          <w:p w14:paraId="15393D43" w14:textId="77777777" w:rsidR="00183C17" w:rsidRPr="00A65113" w:rsidRDefault="00183C17" w:rsidP="00C927C7">
            <w:pPr>
              <w:rPr>
                <w:rFonts w:ascii="Arial" w:hAnsi="Arial" w:cs="Arial"/>
              </w:rPr>
            </w:pPr>
          </w:p>
          <w:p w14:paraId="4FEFED69" w14:textId="77777777" w:rsidR="00183C17" w:rsidRPr="00A65113" w:rsidRDefault="00183C17" w:rsidP="00C927C7">
            <w:pPr>
              <w:rPr>
                <w:rFonts w:ascii="Arial" w:hAnsi="Arial" w:cs="Arial"/>
              </w:rPr>
            </w:pPr>
            <w:r w:rsidRPr="00A65113">
              <w:rPr>
                <w:rFonts w:ascii="Arial" w:hAnsi="Arial" w:cs="Arial"/>
              </w:rPr>
              <w:t>Un climat de confiance est instauré</w:t>
            </w:r>
          </w:p>
          <w:p w14:paraId="4273A638" w14:textId="77777777" w:rsidR="00183C17" w:rsidRPr="00A65113" w:rsidRDefault="00183C17" w:rsidP="00C927C7">
            <w:pPr>
              <w:rPr>
                <w:rFonts w:ascii="Arial" w:hAnsi="Arial" w:cs="Arial"/>
              </w:rPr>
            </w:pPr>
          </w:p>
        </w:tc>
      </w:tr>
      <w:tr w:rsidR="00183C17" w:rsidRPr="00A65113" w14:paraId="37B24DFD" w14:textId="77777777" w:rsidTr="00D4791D">
        <w:tc>
          <w:tcPr>
            <w:tcW w:w="3247" w:type="dxa"/>
            <w:tcBorders>
              <w:top w:val="single" w:sz="4" w:space="0" w:color="auto"/>
              <w:left w:val="single" w:sz="4" w:space="0" w:color="auto"/>
              <w:bottom w:val="single" w:sz="4" w:space="0" w:color="auto"/>
              <w:right w:val="single" w:sz="4" w:space="0" w:color="auto"/>
            </w:tcBorders>
          </w:tcPr>
          <w:p w14:paraId="7EAE9786" w14:textId="77777777" w:rsidR="00183C17" w:rsidRPr="00A65113" w:rsidRDefault="00183C17" w:rsidP="000F61FC">
            <w:pPr>
              <w:pBdr>
                <w:top w:val="single" w:sz="4" w:space="1" w:color="auto"/>
              </w:pBdr>
              <w:rPr>
                <w:rFonts w:ascii="Arial" w:hAnsi="Arial" w:cs="Arial"/>
                <w:b/>
              </w:rPr>
            </w:pPr>
            <w:r w:rsidRPr="00A65113">
              <w:rPr>
                <w:rFonts w:ascii="Arial" w:hAnsi="Arial" w:cs="Arial"/>
                <w:b/>
              </w:rPr>
              <w:t>Accompagner le parcours client dans un contexte omnicanal</w:t>
            </w:r>
          </w:p>
          <w:p w14:paraId="0AF7DECD" w14:textId="77777777" w:rsidR="00183C17" w:rsidRDefault="00183C17" w:rsidP="000F61FC">
            <w:pPr>
              <w:pBdr>
                <w:top w:val="single" w:sz="4" w:space="1" w:color="auto"/>
              </w:pBdr>
              <w:rPr>
                <w:rFonts w:ascii="Arial" w:hAnsi="Arial" w:cs="Arial"/>
              </w:rPr>
            </w:pPr>
          </w:p>
          <w:p w14:paraId="622B2055" w14:textId="77777777" w:rsidR="00183C17" w:rsidRDefault="00183C17" w:rsidP="000F61FC">
            <w:pPr>
              <w:pBdr>
                <w:top w:val="single" w:sz="4" w:space="1" w:color="auto"/>
              </w:pBdr>
              <w:rPr>
                <w:rFonts w:ascii="Arial" w:hAnsi="Arial" w:cs="Arial"/>
              </w:rPr>
            </w:pPr>
            <w:r w:rsidRPr="00A65113">
              <w:rPr>
                <w:rFonts w:ascii="Arial" w:hAnsi="Arial" w:cs="Arial"/>
              </w:rPr>
              <w:t>Adopter une écoute active</w:t>
            </w:r>
          </w:p>
          <w:p w14:paraId="2B84501F" w14:textId="77777777" w:rsidR="00183C17" w:rsidRPr="00A65113" w:rsidRDefault="00183C17" w:rsidP="000F61FC">
            <w:pPr>
              <w:pBdr>
                <w:top w:val="single" w:sz="4" w:space="1" w:color="auto"/>
              </w:pBdr>
              <w:rPr>
                <w:rFonts w:ascii="Arial" w:hAnsi="Arial" w:cs="Arial"/>
              </w:rPr>
            </w:pPr>
          </w:p>
          <w:p w14:paraId="0E0276AD" w14:textId="77777777" w:rsidR="00183C17" w:rsidRDefault="00183C17" w:rsidP="000F61FC">
            <w:pPr>
              <w:pBdr>
                <w:top w:val="single" w:sz="4" w:space="1" w:color="auto"/>
              </w:pBdr>
              <w:rPr>
                <w:rFonts w:ascii="Arial" w:hAnsi="Arial" w:cs="Arial"/>
              </w:rPr>
            </w:pPr>
            <w:r w:rsidRPr="00A65113">
              <w:rPr>
                <w:rFonts w:ascii="Arial" w:hAnsi="Arial" w:cs="Arial"/>
              </w:rPr>
              <w:t>Identifier la demande du client, la prendre en compte et</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ou la transférer au responsable</w:t>
            </w:r>
          </w:p>
          <w:p w14:paraId="0F8F9448" w14:textId="77777777" w:rsidR="00183C17" w:rsidRPr="00A65113" w:rsidRDefault="00183C17" w:rsidP="000F61FC">
            <w:pPr>
              <w:pBdr>
                <w:top w:val="single" w:sz="4" w:space="1" w:color="auto"/>
              </w:pBdr>
              <w:rPr>
                <w:rFonts w:ascii="Arial" w:hAnsi="Arial" w:cs="Arial"/>
              </w:rPr>
            </w:pPr>
          </w:p>
          <w:p w14:paraId="123841EF" w14:textId="77777777" w:rsidR="00183C17" w:rsidRDefault="00183C17" w:rsidP="000F61FC">
            <w:pPr>
              <w:pBdr>
                <w:top w:val="single" w:sz="4" w:space="1" w:color="auto"/>
              </w:pBdr>
              <w:rPr>
                <w:rFonts w:ascii="Arial" w:hAnsi="Arial" w:cs="Arial"/>
              </w:rPr>
            </w:pPr>
            <w:r w:rsidRPr="00A65113">
              <w:rPr>
                <w:rFonts w:ascii="Arial" w:hAnsi="Arial" w:cs="Arial"/>
              </w:rPr>
              <w:t>Orienter le client</w:t>
            </w:r>
          </w:p>
          <w:p w14:paraId="13463502" w14:textId="77777777" w:rsidR="00183C17" w:rsidRPr="00A65113" w:rsidRDefault="00183C17" w:rsidP="000F61FC">
            <w:pPr>
              <w:pBdr>
                <w:top w:val="single" w:sz="4" w:space="1" w:color="auto"/>
              </w:pBdr>
              <w:rPr>
                <w:rFonts w:ascii="Arial" w:hAnsi="Arial" w:cs="Arial"/>
              </w:rPr>
            </w:pPr>
          </w:p>
          <w:p w14:paraId="076C56A3" w14:textId="77777777" w:rsidR="00183C17" w:rsidRDefault="00183C17" w:rsidP="000F61FC">
            <w:pPr>
              <w:pBdr>
                <w:top w:val="single" w:sz="4" w:space="1" w:color="auto"/>
              </w:pBdr>
              <w:rPr>
                <w:rFonts w:ascii="Arial" w:hAnsi="Arial" w:cs="Arial"/>
              </w:rPr>
            </w:pPr>
            <w:r w:rsidRPr="00A65113">
              <w:rPr>
                <w:rFonts w:ascii="Arial" w:hAnsi="Arial" w:cs="Arial"/>
              </w:rPr>
              <w:t xml:space="preserve">Informer le client </w:t>
            </w:r>
          </w:p>
          <w:p w14:paraId="62445493" w14:textId="77777777" w:rsidR="00183C17" w:rsidRDefault="00183C17" w:rsidP="000F61FC">
            <w:pPr>
              <w:pBdr>
                <w:top w:val="single" w:sz="4" w:space="1" w:color="auto"/>
              </w:pBdr>
              <w:rPr>
                <w:rFonts w:ascii="Arial" w:hAnsi="Arial" w:cs="Arial"/>
              </w:rPr>
            </w:pPr>
          </w:p>
          <w:p w14:paraId="726D6F6E" w14:textId="77777777" w:rsidR="00183C17" w:rsidRDefault="00183C17" w:rsidP="000F61FC">
            <w:pPr>
              <w:pBdr>
                <w:top w:val="single" w:sz="4" w:space="1" w:color="auto"/>
              </w:pBdr>
              <w:rPr>
                <w:rFonts w:ascii="Arial" w:hAnsi="Arial" w:cs="Arial"/>
              </w:rPr>
            </w:pPr>
          </w:p>
          <w:p w14:paraId="6B58BB9B" w14:textId="77777777" w:rsidR="00183C17" w:rsidRDefault="00183C17" w:rsidP="000F61FC">
            <w:pPr>
              <w:pBdr>
                <w:top w:val="single" w:sz="4" w:space="1" w:color="auto"/>
              </w:pBdr>
              <w:rPr>
                <w:rFonts w:ascii="Arial" w:hAnsi="Arial" w:cs="Arial"/>
              </w:rPr>
            </w:pPr>
            <w:r w:rsidRPr="00A65113">
              <w:rPr>
                <w:rFonts w:ascii="Arial" w:hAnsi="Arial" w:cs="Arial"/>
              </w:rPr>
              <w:lastRenderedPageBreak/>
              <w:t xml:space="preserve">Conseiller le client </w:t>
            </w:r>
          </w:p>
          <w:p w14:paraId="462211D5" w14:textId="77777777" w:rsidR="00183C17" w:rsidRPr="00A65113" w:rsidRDefault="00183C17" w:rsidP="000F61FC">
            <w:pPr>
              <w:pBdr>
                <w:top w:val="single" w:sz="4" w:space="1" w:color="auto"/>
              </w:pBdr>
              <w:rPr>
                <w:rFonts w:ascii="Arial" w:hAnsi="Arial" w:cs="Arial"/>
              </w:rPr>
            </w:pPr>
          </w:p>
          <w:p w14:paraId="24130135" w14:textId="77777777" w:rsidR="00183C17" w:rsidRDefault="00183C17" w:rsidP="000F61FC">
            <w:pPr>
              <w:pBdr>
                <w:top w:val="single" w:sz="4" w:space="1" w:color="auto"/>
              </w:pBdr>
              <w:rPr>
                <w:rFonts w:ascii="Arial" w:hAnsi="Arial" w:cs="Arial"/>
              </w:rPr>
            </w:pPr>
            <w:r w:rsidRPr="00A65113">
              <w:rPr>
                <w:rFonts w:ascii="Arial" w:hAnsi="Arial" w:cs="Arial"/>
              </w:rPr>
              <w:t>Accompagner le client dans l’utilisation des outils digitaux</w:t>
            </w:r>
          </w:p>
          <w:p w14:paraId="08220627" w14:textId="77777777" w:rsidR="00183C17" w:rsidRPr="00A65113" w:rsidRDefault="00183C17" w:rsidP="000F61FC">
            <w:pPr>
              <w:pBdr>
                <w:top w:val="single" w:sz="4" w:space="1" w:color="auto"/>
              </w:pBdr>
              <w:rPr>
                <w:rFonts w:ascii="Arial" w:hAnsi="Arial" w:cs="Arial"/>
              </w:rPr>
            </w:pPr>
          </w:p>
          <w:p w14:paraId="1C52CCFA" w14:textId="77777777" w:rsidR="00183C17" w:rsidRDefault="00183C17" w:rsidP="000F61FC">
            <w:pPr>
              <w:rPr>
                <w:rFonts w:ascii="Arial" w:hAnsi="Arial" w:cs="Arial"/>
                <w:i/>
              </w:rPr>
            </w:pPr>
            <w:r w:rsidRPr="00A65113">
              <w:rPr>
                <w:rFonts w:ascii="Arial" w:hAnsi="Arial" w:cs="Arial"/>
              </w:rPr>
              <w:t xml:space="preserve">Présenter le ou les produits </w:t>
            </w:r>
          </w:p>
          <w:p w14:paraId="2F8E5F40" w14:textId="77777777" w:rsidR="00183C17" w:rsidRDefault="00183C17" w:rsidP="000F61FC">
            <w:pPr>
              <w:rPr>
                <w:rFonts w:ascii="Arial" w:hAnsi="Arial" w:cs="Arial"/>
                <w:i/>
              </w:rPr>
            </w:pPr>
          </w:p>
          <w:p w14:paraId="03E8D838" w14:textId="77777777" w:rsidR="00183C17" w:rsidRDefault="00183C17" w:rsidP="000F61FC">
            <w:pPr>
              <w:rPr>
                <w:rFonts w:ascii="Arial" w:hAnsi="Arial" w:cs="Arial"/>
              </w:rPr>
            </w:pPr>
            <w:r w:rsidRPr="00A65113">
              <w:rPr>
                <w:rFonts w:ascii="Arial" w:hAnsi="Arial" w:cs="Arial"/>
              </w:rPr>
              <w:t>Proposer des services associés</w:t>
            </w:r>
            <w:r>
              <w:rPr>
                <w:rFonts w:ascii="Arial" w:hAnsi="Arial" w:cs="Arial"/>
              </w:rPr>
              <w:t xml:space="preserve"> et complémentaires</w:t>
            </w:r>
          </w:p>
          <w:p w14:paraId="16BB9824" w14:textId="77777777" w:rsidR="00183C17" w:rsidRPr="00A65113" w:rsidRDefault="00183C17" w:rsidP="000F61FC">
            <w:pPr>
              <w:rPr>
                <w:rFonts w:ascii="Arial" w:hAnsi="Arial" w:cs="Arial"/>
              </w:rPr>
            </w:pPr>
            <w:r w:rsidRPr="00A65113">
              <w:rPr>
                <w:rFonts w:ascii="Arial" w:hAnsi="Arial" w:cs="Arial"/>
              </w:rPr>
              <w:t> </w:t>
            </w:r>
          </w:p>
          <w:p w14:paraId="35C84E9B" w14:textId="77777777" w:rsidR="00183C17" w:rsidRDefault="00183C17" w:rsidP="000F61FC">
            <w:pPr>
              <w:rPr>
                <w:rFonts w:ascii="Arial" w:hAnsi="Arial" w:cs="Arial"/>
              </w:rPr>
            </w:pPr>
            <w:r w:rsidRPr="00A65113">
              <w:rPr>
                <w:rFonts w:ascii="Arial" w:hAnsi="Arial" w:cs="Arial"/>
              </w:rPr>
              <w:t xml:space="preserve">Renseigner le bon de commande, </w:t>
            </w:r>
            <w:r>
              <w:rPr>
                <w:rFonts w:ascii="Arial" w:hAnsi="Arial" w:cs="Arial"/>
              </w:rPr>
              <w:t>le document de vente et rédiger</w:t>
            </w:r>
            <w:r w:rsidRPr="00A65113">
              <w:rPr>
                <w:rFonts w:ascii="Arial" w:hAnsi="Arial" w:cs="Arial"/>
              </w:rPr>
              <w:t xml:space="preserve"> un message </w:t>
            </w:r>
          </w:p>
          <w:p w14:paraId="607C6C9E" w14:textId="77777777" w:rsidR="00183C17" w:rsidRPr="00A65113" w:rsidRDefault="00183C17" w:rsidP="000F61FC">
            <w:pPr>
              <w:rPr>
                <w:rFonts w:ascii="Arial" w:hAnsi="Arial" w:cs="Arial"/>
              </w:rPr>
            </w:pPr>
          </w:p>
          <w:p w14:paraId="205FE136" w14:textId="77777777" w:rsidR="00183C17" w:rsidRDefault="00183C17" w:rsidP="000F61FC">
            <w:pPr>
              <w:rPr>
                <w:rFonts w:ascii="Arial" w:hAnsi="Arial" w:cs="Arial"/>
              </w:rPr>
            </w:pPr>
            <w:r w:rsidRPr="00A65113">
              <w:rPr>
                <w:rFonts w:ascii="Arial" w:hAnsi="Arial" w:cs="Arial"/>
              </w:rPr>
              <w:t>Remettre les colis</w:t>
            </w:r>
            <w:r>
              <w:rPr>
                <w:rFonts w:ascii="Arial" w:hAnsi="Arial" w:cs="Arial"/>
              </w:rPr>
              <w:t>, les sacs</w:t>
            </w:r>
            <w:r w:rsidRPr="00A65113">
              <w:rPr>
                <w:rFonts w:ascii="Arial" w:hAnsi="Arial" w:cs="Arial"/>
              </w:rPr>
              <w:t xml:space="preserve"> et </w:t>
            </w:r>
            <w:r>
              <w:rPr>
                <w:rFonts w:ascii="Arial" w:hAnsi="Arial" w:cs="Arial"/>
              </w:rPr>
              <w:t xml:space="preserve">les </w:t>
            </w:r>
            <w:r w:rsidRPr="00A65113">
              <w:rPr>
                <w:rFonts w:ascii="Arial" w:hAnsi="Arial" w:cs="Arial"/>
              </w:rPr>
              <w:t>produits réservés aux clients</w:t>
            </w:r>
          </w:p>
          <w:p w14:paraId="194F991B" w14:textId="77777777" w:rsidR="00183C17" w:rsidRPr="00A65113" w:rsidRDefault="00183C17" w:rsidP="000F61FC">
            <w:pPr>
              <w:rPr>
                <w:rFonts w:ascii="Arial" w:hAnsi="Arial" w:cs="Arial"/>
              </w:rPr>
            </w:pPr>
          </w:p>
          <w:p w14:paraId="1DB15509" w14:textId="77777777" w:rsidR="00183C17" w:rsidRPr="00A65113" w:rsidRDefault="00183C17" w:rsidP="000F61FC">
            <w:pPr>
              <w:rPr>
                <w:rFonts w:ascii="Arial" w:hAnsi="Arial" w:cs="Arial"/>
                <w:bCs/>
              </w:rPr>
            </w:pPr>
            <w:r w:rsidRPr="00A65113">
              <w:rPr>
                <w:rFonts w:ascii="Arial" w:hAnsi="Arial" w:cs="Arial"/>
                <w:bCs/>
              </w:rPr>
              <w:t>Réaliser des livraisons</w:t>
            </w:r>
          </w:p>
          <w:p w14:paraId="371804E6" w14:textId="77777777" w:rsidR="00183C17" w:rsidRDefault="00183C17" w:rsidP="00C927C7">
            <w:pPr>
              <w:rPr>
                <w:rFonts w:ascii="Arial" w:hAnsi="Arial" w:cs="Arial"/>
                <w:b/>
              </w:rPr>
            </w:pPr>
          </w:p>
          <w:p w14:paraId="2F80C219" w14:textId="77777777" w:rsidR="00183C17" w:rsidRDefault="00183C17" w:rsidP="00C927C7">
            <w:pPr>
              <w:rPr>
                <w:rFonts w:ascii="Arial" w:hAnsi="Arial" w:cs="Arial"/>
                <w:b/>
              </w:rPr>
            </w:pPr>
          </w:p>
          <w:p w14:paraId="79A30B0D" w14:textId="77777777" w:rsidR="00183C17" w:rsidRDefault="00183C17" w:rsidP="00C927C7">
            <w:pPr>
              <w:rPr>
                <w:rFonts w:ascii="Arial" w:hAnsi="Arial" w:cs="Arial"/>
                <w:b/>
              </w:rPr>
            </w:pPr>
          </w:p>
          <w:p w14:paraId="7EEBE6FB" w14:textId="77777777" w:rsidR="00183C17" w:rsidRPr="00A65113" w:rsidRDefault="00183C17" w:rsidP="00C927C7">
            <w:pPr>
              <w:rPr>
                <w:rFonts w:ascii="Arial" w:hAnsi="Arial" w:cs="Arial"/>
                <w:b/>
              </w:rPr>
            </w:pPr>
          </w:p>
        </w:tc>
        <w:tc>
          <w:tcPr>
            <w:tcW w:w="3431" w:type="dxa"/>
            <w:vMerge/>
            <w:tcBorders>
              <w:left w:val="single" w:sz="4" w:space="0" w:color="auto"/>
              <w:right w:val="single" w:sz="4" w:space="0" w:color="auto"/>
            </w:tcBorders>
          </w:tcPr>
          <w:p w14:paraId="3B0935BA" w14:textId="77777777" w:rsidR="00183C17" w:rsidRPr="00A65113" w:rsidRDefault="00183C17" w:rsidP="00522044">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6B5EF4DD" w14:textId="77777777" w:rsidR="00183C17" w:rsidRDefault="00183C17" w:rsidP="00C927C7">
            <w:pPr>
              <w:rPr>
                <w:rFonts w:ascii="Arial" w:hAnsi="Arial" w:cs="Arial"/>
              </w:rPr>
            </w:pPr>
          </w:p>
          <w:p w14:paraId="34E4A963" w14:textId="77777777" w:rsidR="00183C17" w:rsidRPr="000F61FC" w:rsidRDefault="00183C17" w:rsidP="000F61FC">
            <w:pPr>
              <w:rPr>
                <w:rFonts w:ascii="Arial" w:hAnsi="Arial" w:cs="Arial"/>
              </w:rPr>
            </w:pPr>
          </w:p>
          <w:p w14:paraId="43431268" w14:textId="77777777" w:rsidR="00183C17" w:rsidRDefault="00183C17" w:rsidP="000F61FC">
            <w:pPr>
              <w:rPr>
                <w:rFonts w:ascii="Arial" w:hAnsi="Arial" w:cs="Arial"/>
              </w:rPr>
            </w:pPr>
          </w:p>
          <w:p w14:paraId="7F25F8A5" w14:textId="77777777" w:rsidR="00183C17" w:rsidRDefault="00183C17" w:rsidP="000F61FC">
            <w:pPr>
              <w:rPr>
                <w:rFonts w:ascii="Arial" w:hAnsi="Arial" w:cs="Arial"/>
              </w:rPr>
            </w:pPr>
          </w:p>
          <w:p w14:paraId="6EC0BC1D" w14:textId="77777777" w:rsidR="00183C17" w:rsidRDefault="00183C17" w:rsidP="000F61FC">
            <w:pPr>
              <w:rPr>
                <w:rFonts w:ascii="Arial" w:hAnsi="Arial" w:cs="Arial"/>
              </w:rPr>
            </w:pPr>
            <w:r w:rsidRPr="00A15C0B">
              <w:rPr>
                <w:rFonts w:ascii="Arial" w:hAnsi="Arial" w:cs="Arial"/>
              </w:rPr>
              <w:t>La demande du client est clairement identifiée et une réponse pertinente lui est apportée</w:t>
            </w:r>
          </w:p>
          <w:p w14:paraId="72FD8D35" w14:textId="77777777" w:rsidR="00183C17" w:rsidRPr="00A15C0B" w:rsidRDefault="00183C17" w:rsidP="000F61FC">
            <w:pPr>
              <w:rPr>
                <w:rFonts w:ascii="Arial" w:hAnsi="Arial" w:cs="Arial"/>
              </w:rPr>
            </w:pPr>
          </w:p>
          <w:p w14:paraId="041F2105" w14:textId="77777777" w:rsidR="00183C17" w:rsidRDefault="00183C17" w:rsidP="000F61FC">
            <w:pPr>
              <w:rPr>
                <w:rFonts w:ascii="Arial" w:hAnsi="Arial" w:cs="Arial"/>
              </w:rPr>
            </w:pPr>
            <w:r w:rsidRPr="00A15C0B">
              <w:rPr>
                <w:rFonts w:ascii="Arial" w:hAnsi="Arial" w:cs="Arial"/>
              </w:rPr>
              <w:t>Le client est orienté et, le cas échéant, accompagné</w:t>
            </w:r>
          </w:p>
          <w:p w14:paraId="39426C8C" w14:textId="77777777" w:rsidR="00183C17" w:rsidRDefault="00183C17" w:rsidP="000F61FC">
            <w:pPr>
              <w:rPr>
                <w:rFonts w:ascii="Arial" w:hAnsi="Arial" w:cs="Arial"/>
              </w:rPr>
            </w:pPr>
          </w:p>
          <w:p w14:paraId="444B0562" w14:textId="77777777" w:rsidR="00183C17" w:rsidRDefault="00183C17" w:rsidP="000F61FC">
            <w:pPr>
              <w:rPr>
                <w:rFonts w:ascii="Arial" w:hAnsi="Arial" w:cs="Arial"/>
              </w:rPr>
            </w:pPr>
          </w:p>
          <w:p w14:paraId="0D1A683B" w14:textId="77777777" w:rsidR="00183C17" w:rsidRDefault="00183C17" w:rsidP="000F61FC">
            <w:pPr>
              <w:rPr>
                <w:rFonts w:ascii="Arial" w:hAnsi="Arial" w:cs="Arial"/>
              </w:rPr>
            </w:pPr>
          </w:p>
          <w:p w14:paraId="491D5AED" w14:textId="77777777" w:rsidR="00183C17" w:rsidRDefault="00183C17" w:rsidP="000F61FC">
            <w:pPr>
              <w:rPr>
                <w:rFonts w:ascii="Arial" w:hAnsi="Arial" w:cs="Arial"/>
              </w:rPr>
            </w:pPr>
          </w:p>
          <w:p w14:paraId="0636187B" w14:textId="77777777" w:rsidR="00183C17" w:rsidRDefault="00183C17" w:rsidP="000F61FC">
            <w:pPr>
              <w:rPr>
                <w:rFonts w:ascii="Arial" w:hAnsi="Arial" w:cs="Arial"/>
              </w:rPr>
            </w:pPr>
            <w:r w:rsidRPr="00A15C0B">
              <w:rPr>
                <w:rFonts w:ascii="Arial" w:hAnsi="Arial" w:cs="Arial"/>
              </w:rPr>
              <w:lastRenderedPageBreak/>
              <w:t xml:space="preserve">Les conseils apportés au client sont pertinents </w:t>
            </w:r>
          </w:p>
          <w:p w14:paraId="6455ED1D" w14:textId="77777777" w:rsidR="00183C17" w:rsidRPr="00A15C0B" w:rsidRDefault="00183C17" w:rsidP="000F61FC">
            <w:pPr>
              <w:rPr>
                <w:rFonts w:ascii="Arial" w:hAnsi="Arial" w:cs="Arial"/>
              </w:rPr>
            </w:pPr>
          </w:p>
          <w:p w14:paraId="4F7667D9" w14:textId="77777777" w:rsidR="00183C17" w:rsidRDefault="00183C17" w:rsidP="000F61FC">
            <w:pPr>
              <w:rPr>
                <w:rFonts w:ascii="Arial" w:hAnsi="Arial" w:cs="Arial"/>
              </w:rPr>
            </w:pPr>
            <w:r w:rsidRPr="00A15C0B">
              <w:rPr>
                <w:rFonts w:ascii="Arial" w:hAnsi="Arial" w:cs="Arial"/>
              </w:rPr>
              <w:t>Les produits commercialisés sont connus et leurs principales caractéristiques sont maîtrisées</w:t>
            </w:r>
          </w:p>
          <w:p w14:paraId="0C7AC268" w14:textId="77777777" w:rsidR="00183C17" w:rsidRPr="00A15C0B" w:rsidRDefault="00183C17" w:rsidP="000F61FC">
            <w:pPr>
              <w:rPr>
                <w:rFonts w:ascii="Arial" w:hAnsi="Arial" w:cs="Arial"/>
              </w:rPr>
            </w:pPr>
          </w:p>
          <w:p w14:paraId="5C80C9B3" w14:textId="77777777" w:rsidR="00183C17" w:rsidRDefault="00183C17" w:rsidP="000F61FC">
            <w:pPr>
              <w:rPr>
                <w:rFonts w:ascii="Arial" w:hAnsi="Arial" w:cs="Arial"/>
              </w:rPr>
            </w:pPr>
            <w:r w:rsidRPr="00A15C0B">
              <w:rPr>
                <w:rFonts w:ascii="Arial" w:hAnsi="Arial" w:cs="Arial"/>
              </w:rPr>
              <w:t xml:space="preserve">Les services associés à la vente sont parfaitement connus et proposés </w:t>
            </w:r>
          </w:p>
          <w:p w14:paraId="53C6C187" w14:textId="77777777" w:rsidR="00183C17" w:rsidRPr="00A15C0B" w:rsidRDefault="00183C17" w:rsidP="000F61FC">
            <w:pPr>
              <w:rPr>
                <w:rFonts w:ascii="Arial" w:hAnsi="Arial" w:cs="Arial"/>
              </w:rPr>
            </w:pPr>
          </w:p>
          <w:p w14:paraId="0AFB284B" w14:textId="77777777" w:rsidR="00183C17" w:rsidRDefault="00183C17" w:rsidP="000F61FC">
            <w:pPr>
              <w:rPr>
                <w:rFonts w:ascii="Arial" w:hAnsi="Arial" w:cs="Arial"/>
              </w:rPr>
            </w:pPr>
            <w:r w:rsidRPr="00A15C0B">
              <w:rPr>
                <w:rFonts w:ascii="Arial" w:hAnsi="Arial" w:cs="Arial"/>
              </w:rPr>
              <w:t>Les services proposés sont adaptés</w:t>
            </w:r>
          </w:p>
          <w:p w14:paraId="60458D53" w14:textId="77777777" w:rsidR="00183C17" w:rsidRDefault="00183C17" w:rsidP="000F61FC">
            <w:pPr>
              <w:rPr>
                <w:rFonts w:ascii="Arial" w:hAnsi="Arial" w:cs="Arial"/>
              </w:rPr>
            </w:pPr>
          </w:p>
          <w:p w14:paraId="674B9F50" w14:textId="77777777" w:rsidR="00183C17" w:rsidRDefault="00183C17" w:rsidP="000F61FC">
            <w:pPr>
              <w:rPr>
                <w:rFonts w:ascii="Arial" w:hAnsi="Arial" w:cs="Arial"/>
              </w:rPr>
            </w:pPr>
            <w:r w:rsidRPr="00A15C0B">
              <w:rPr>
                <w:rFonts w:ascii="Arial" w:hAnsi="Arial" w:cs="Arial"/>
              </w:rPr>
              <w:t>Les différents outils d’aide à la vente à disposition sont sélectionnés de façon pertinente et correctement utilisés</w:t>
            </w:r>
          </w:p>
          <w:p w14:paraId="5B2BAB0F" w14:textId="77777777" w:rsidR="00183C17" w:rsidRDefault="00183C17" w:rsidP="000F61FC">
            <w:pPr>
              <w:rPr>
                <w:rFonts w:ascii="Arial" w:hAnsi="Arial" w:cs="Arial"/>
              </w:rPr>
            </w:pPr>
          </w:p>
          <w:p w14:paraId="354E46FA" w14:textId="77777777" w:rsidR="00183C17" w:rsidRDefault="00183C17" w:rsidP="000F61FC">
            <w:pPr>
              <w:rPr>
                <w:rFonts w:ascii="Arial" w:hAnsi="Arial" w:cs="Arial"/>
              </w:rPr>
            </w:pPr>
            <w:r w:rsidRPr="00A65113">
              <w:rPr>
                <w:rFonts w:ascii="Arial" w:hAnsi="Arial" w:cs="Arial"/>
              </w:rPr>
              <w:t xml:space="preserve">Les outils de communication et logiciels à disposition sont maîtrisés et </w:t>
            </w:r>
            <w:r>
              <w:rPr>
                <w:rFonts w:ascii="Arial" w:hAnsi="Arial" w:cs="Arial"/>
              </w:rPr>
              <w:t>leur utilisation est pertinente</w:t>
            </w:r>
          </w:p>
          <w:p w14:paraId="1705A736" w14:textId="77777777" w:rsidR="00183C17" w:rsidRPr="00A15C0B" w:rsidRDefault="00183C17" w:rsidP="000F61FC">
            <w:pPr>
              <w:rPr>
                <w:rFonts w:ascii="Arial" w:hAnsi="Arial" w:cs="Arial"/>
              </w:rPr>
            </w:pPr>
          </w:p>
          <w:p w14:paraId="4EEC738B" w14:textId="77777777" w:rsidR="00183C17" w:rsidRDefault="00183C17" w:rsidP="000F61FC">
            <w:pPr>
              <w:rPr>
                <w:rFonts w:ascii="Arial" w:hAnsi="Arial" w:cs="Arial"/>
              </w:rPr>
            </w:pPr>
            <w:r w:rsidRPr="00A15C0B">
              <w:rPr>
                <w:rFonts w:ascii="Arial" w:hAnsi="Arial" w:cs="Arial"/>
              </w:rPr>
              <w:t>La rédaction des documents de vente est fiable et respecte les consignes</w:t>
            </w:r>
          </w:p>
          <w:p w14:paraId="60198CC9" w14:textId="77777777" w:rsidR="00183C17" w:rsidRPr="00A15C0B" w:rsidRDefault="00183C17" w:rsidP="000F61FC">
            <w:pPr>
              <w:rPr>
                <w:rFonts w:ascii="Arial" w:hAnsi="Arial" w:cs="Arial"/>
              </w:rPr>
            </w:pPr>
          </w:p>
          <w:p w14:paraId="4F3AED6F" w14:textId="77777777" w:rsidR="00183C17" w:rsidRDefault="00183C17" w:rsidP="000F61FC">
            <w:pPr>
              <w:rPr>
                <w:rFonts w:ascii="Arial" w:hAnsi="Arial" w:cs="Arial"/>
              </w:rPr>
            </w:pPr>
            <w:r w:rsidRPr="00A15C0B">
              <w:rPr>
                <w:rFonts w:ascii="Arial" w:hAnsi="Arial" w:cs="Arial"/>
              </w:rPr>
              <w:t>Le message retranscrit est lisible et sans faute</w:t>
            </w:r>
          </w:p>
          <w:p w14:paraId="22B3A32D" w14:textId="77777777" w:rsidR="00183C17" w:rsidRPr="00A15C0B" w:rsidRDefault="00183C17" w:rsidP="000F61FC">
            <w:pPr>
              <w:rPr>
                <w:rFonts w:ascii="Arial" w:hAnsi="Arial" w:cs="Arial"/>
              </w:rPr>
            </w:pPr>
          </w:p>
          <w:p w14:paraId="6087C5BE" w14:textId="0169FA2D" w:rsidR="00183C17" w:rsidRDefault="00183C17" w:rsidP="000F61FC">
            <w:pPr>
              <w:rPr>
                <w:rFonts w:ascii="Arial" w:hAnsi="Arial" w:cs="Arial"/>
              </w:rPr>
            </w:pPr>
            <w:r w:rsidRPr="00A15C0B">
              <w:rPr>
                <w:rFonts w:ascii="Arial" w:hAnsi="Arial" w:cs="Arial"/>
              </w:rPr>
              <w:t>Les colis sont remis aux clients après vérification de leur identité et validation du retrait</w:t>
            </w:r>
          </w:p>
          <w:p w14:paraId="53BA0667" w14:textId="77777777" w:rsidR="00183C17" w:rsidRPr="00A15C0B" w:rsidRDefault="00183C17" w:rsidP="000F61FC">
            <w:pPr>
              <w:rPr>
                <w:rFonts w:ascii="Arial" w:hAnsi="Arial" w:cs="Arial"/>
              </w:rPr>
            </w:pPr>
          </w:p>
          <w:p w14:paraId="22948B57" w14:textId="77777777" w:rsidR="00183C17" w:rsidRPr="000F61FC" w:rsidRDefault="00183C17" w:rsidP="000F61FC">
            <w:pPr>
              <w:rPr>
                <w:rFonts w:ascii="Arial" w:hAnsi="Arial" w:cs="Arial"/>
              </w:rPr>
            </w:pPr>
            <w:r w:rsidRPr="00A15C0B">
              <w:rPr>
                <w:rFonts w:ascii="Arial" w:hAnsi="Arial" w:cs="Arial"/>
              </w:rPr>
              <w:t>Tous les éléments nécessaires à la livraison sont pris en compte</w:t>
            </w:r>
          </w:p>
        </w:tc>
      </w:tr>
      <w:tr w:rsidR="00183C17" w:rsidRPr="00A65113" w14:paraId="04E6E06B" w14:textId="77777777" w:rsidTr="00D4791D">
        <w:trPr>
          <w:trHeight w:val="5721"/>
        </w:trPr>
        <w:tc>
          <w:tcPr>
            <w:tcW w:w="3247" w:type="dxa"/>
            <w:tcBorders>
              <w:top w:val="single" w:sz="4" w:space="0" w:color="auto"/>
              <w:left w:val="single" w:sz="4" w:space="0" w:color="auto"/>
              <w:bottom w:val="single" w:sz="4" w:space="0" w:color="auto"/>
              <w:right w:val="single" w:sz="4" w:space="0" w:color="auto"/>
            </w:tcBorders>
            <w:hideMark/>
          </w:tcPr>
          <w:p w14:paraId="4E66C464" w14:textId="77777777" w:rsidR="00183C17" w:rsidRPr="00A65113" w:rsidRDefault="00183C17" w:rsidP="00C927C7">
            <w:pPr>
              <w:rPr>
                <w:rFonts w:ascii="Arial" w:hAnsi="Arial" w:cs="Arial"/>
                <w:b/>
              </w:rPr>
            </w:pPr>
            <w:r w:rsidRPr="00A65113">
              <w:rPr>
                <w:rFonts w:ascii="Arial" w:hAnsi="Arial" w:cs="Arial"/>
                <w:b/>
              </w:rPr>
              <w:t>Finaliser la prise en charge du client</w:t>
            </w:r>
          </w:p>
          <w:p w14:paraId="5789163B" w14:textId="77777777" w:rsidR="00183C17" w:rsidRDefault="00183C17" w:rsidP="00C927C7">
            <w:pPr>
              <w:rPr>
                <w:rFonts w:ascii="Arial" w:hAnsi="Arial" w:cs="Arial"/>
              </w:rPr>
            </w:pPr>
          </w:p>
          <w:p w14:paraId="4126B079" w14:textId="77777777" w:rsidR="00183C17" w:rsidRPr="00A65113" w:rsidRDefault="00183C17" w:rsidP="00C927C7">
            <w:pPr>
              <w:rPr>
                <w:rFonts w:ascii="Arial" w:hAnsi="Arial" w:cs="Arial"/>
              </w:rPr>
            </w:pPr>
            <w:r w:rsidRPr="00A65113">
              <w:rPr>
                <w:rFonts w:ascii="Arial" w:hAnsi="Arial" w:cs="Arial"/>
              </w:rPr>
              <w:t>Enregistrer les achats et</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ou retours</w:t>
            </w:r>
          </w:p>
          <w:p w14:paraId="044CE009" w14:textId="77777777" w:rsidR="00183C17" w:rsidRDefault="00183C17" w:rsidP="00C927C7">
            <w:pPr>
              <w:rPr>
                <w:rFonts w:ascii="Arial" w:hAnsi="Arial" w:cs="Arial"/>
              </w:rPr>
            </w:pPr>
          </w:p>
          <w:p w14:paraId="143B7717" w14:textId="77777777" w:rsidR="00183C17" w:rsidRPr="00A65113" w:rsidRDefault="00183C17" w:rsidP="00C927C7">
            <w:pPr>
              <w:rPr>
                <w:rFonts w:ascii="Arial" w:hAnsi="Arial" w:cs="Arial"/>
              </w:rPr>
            </w:pPr>
            <w:r w:rsidRPr="00A65113">
              <w:rPr>
                <w:rFonts w:ascii="Arial" w:hAnsi="Arial" w:cs="Arial"/>
              </w:rPr>
              <w:t>Proposer un moyen de fidélisation</w:t>
            </w:r>
          </w:p>
          <w:p w14:paraId="48545B36" w14:textId="77777777" w:rsidR="00183C17" w:rsidRDefault="00183C17" w:rsidP="00C927C7">
            <w:pPr>
              <w:rPr>
                <w:rFonts w:ascii="Arial" w:hAnsi="Arial" w:cs="Arial"/>
              </w:rPr>
            </w:pPr>
          </w:p>
          <w:p w14:paraId="673C06C0" w14:textId="77777777" w:rsidR="00183C17" w:rsidRPr="00A65113" w:rsidRDefault="00183C17" w:rsidP="00C927C7">
            <w:pPr>
              <w:rPr>
                <w:rFonts w:ascii="Arial" w:hAnsi="Arial" w:cs="Arial"/>
              </w:rPr>
            </w:pPr>
            <w:r w:rsidRPr="00A65113">
              <w:rPr>
                <w:rFonts w:ascii="Arial" w:hAnsi="Arial" w:cs="Arial"/>
              </w:rPr>
              <w:t>Encaisser et</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ou accompagner l’encaissement digital</w:t>
            </w:r>
            <w:r w:rsidRPr="00A65113">
              <w:rPr>
                <w:rFonts w:ascii="Arial" w:hAnsi="Arial" w:cs="Arial"/>
                <w:i/>
              </w:rPr>
              <w:t xml:space="preserve">, </w:t>
            </w:r>
            <w:r w:rsidRPr="00A65113">
              <w:rPr>
                <w:rFonts w:ascii="Arial" w:hAnsi="Arial" w:cs="Arial"/>
              </w:rPr>
              <w:t>automatique et</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ou mobile</w:t>
            </w:r>
          </w:p>
          <w:p w14:paraId="04DBCF51" w14:textId="77777777" w:rsidR="00183C17" w:rsidRDefault="00183C17" w:rsidP="00C927C7">
            <w:pPr>
              <w:rPr>
                <w:rFonts w:ascii="Arial" w:hAnsi="Arial" w:cs="Arial"/>
              </w:rPr>
            </w:pPr>
          </w:p>
          <w:p w14:paraId="7FAD088D" w14:textId="77777777" w:rsidR="00183C17" w:rsidRDefault="00183C17" w:rsidP="00C927C7">
            <w:pPr>
              <w:rPr>
                <w:rFonts w:ascii="Arial" w:hAnsi="Arial" w:cs="Arial"/>
              </w:rPr>
            </w:pPr>
            <w:r w:rsidRPr="00A65113">
              <w:rPr>
                <w:rFonts w:ascii="Arial" w:hAnsi="Arial" w:cs="Arial"/>
              </w:rPr>
              <w:t>Réaliser les opérations complémentaires à l’encaissement</w:t>
            </w:r>
          </w:p>
          <w:p w14:paraId="2C2DF6EB" w14:textId="77777777" w:rsidR="00183C17" w:rsidRPr="0020004F" w:rsidRDefault="00183C17" w:rsidP="00C927C7">
            <w:pPr>
              <w:rPr>
                <w:rFonts w:ascii="Arial" w:hAnsi="Arial" w:cs="Arial"/>
              </w:rPr>
            </w:pPr>
          </w:p>
          <w:p w14:paraId="7A666C36" w14:textId="77777777" w:rsidR="00183C17" w:rsidRDefault="00183C17" w:rsidP="00C927C7">
            <w:pPr>
              <w:rPr>
                <w:rFonts w:ascii="Arial" w:hAnsi="Arial" w:cs="Arial"/>
              </w:rPr>
            </w:pPr>
            <w:r w:rsidRPr="00A65113">
              <w:rPr>
                <w:rFonts w:ascii="Arial" w:hAnsi="Arial" w:cs="Arial"/>
              </w:rPr>
              <w:t>Prendre congé</w:t>
            </w:r>
          </w:p>
          <w:p w14:paraId="46524176" w14:textId="77777777" w:rsidR="00183C17" w:rsidRPr="00A65113" w:rsidRDefault="00183C17" w:rsidP="00C927C7">
            <w:pPr>
              <w:rPr>
                <w:rFonts w:ascii="Arial" w:hAnsi="Arial" w:cs="Arial"/>
              </w:rPr>
            </w:pPr>
          </w:p>
          <w:p w14:paraId="5CA630CB" w14:textId="77777777" w:rsidR="00183C17" w:rsidRDefault="00183C17" w:rsidP="00C927C7">
            <w:pPr>
              <w:rPr>
                <w:rFonts w:ascii="Arial" w:hAnsi="Arial" w:cs="Arial"/>
              </w:rPr>
            </w:pPr>
            <w:r w:rsidRPr="00A65113">
              <w:rPr>
                <w:rFonts w:ascii="Arial" w:hAnsi="Arial" w:cs="Arial"/>
              </w:rPr>
              <w:t>Collecter et actualiser l’information</w:t>
            </w:r>
            <w:r>
              <w:rPr>
                <w:rFonts w:ascii="Arial" w:hAnsi="Arial" w:cs="Arial"/>
              </w:rPr>
              <w:t xml:space="preserve"> sur le client</w:t>
            </w:r>
          </w:p>
          <w:p w14:paraId="6EAACF48" w14:textId="77777777" w:rsidR="00183C17" w:rsidRDefault="00183C17" w:rsidP="00C927C7">
            <w:pPr>
              <w:rPr>
                <w:rFonts w:ascii="Arial" w:hAnsi="Arial" w:cs="Arial"/>
              </w:rPr>
            </w:pPr>
          </w:p>
          <w:p w14:paraId="29DF00CF" w14:textId="77777777" w:rsidR="00183C17" w:rsidRPr="00A65113" w:rsidRDefault="00183C17" w:rsidP="00C927C7">
            <w:pPr>
              <w:rPr>
                <w:rFonts w:ascii="Arial" w:hAnsi="Arial" w:cs="Arial"/>
              </w:rPr>
            </w:pPr>
            <w:r w:rsidRPr="00A03134">
              <w:rPr>
                <w:rFonts w:ascii="Arial" w:hAnsi="Arial" w:cs="Arial"/>
                <w:bCs/>
              </w:rPr>
              <w:t>Fermer la caisse et procéder aux opérations de clôture</w:t>
            </w:r>
          </w:p>
          <w:p w14:paraId="6B2EBE38" w14:textId="77777777" w:rsidR="00183C17" w:rsidRPr="00183C17" w:rsidRDefault="00183C17" w:rsidP="00183C17">
            <w:pPr>
              <w:rPr>
                <w:rFonts w:ascii="Arial" w:hAnsi="Arial" w:cs="Arial"/>
              </w:rPr>
            </w:pPr>
          </w:p>
        </w:tc>
        <w:tc>
          <w:tcPr>
            <w:tcW w:w="3431" w:type="dxa"/>
            <w:vMerge/>
            <w:tcBorders>
              <w:left w:val="single" w:sz="4" w:space="0" w:color="auto"/>
              <w:bottom w:val="single" w:sz="4" w:space="0" w:color="auto"/>
              <w:right w:val="single" w:sz="4" w:space="0" w:color="auto"/>
            </w:tcBorders>
          </w:tcPr>
          <w:p w14:paraId="7B444CF2" w14:textId="77777777" w:rsidR="00183C17" w:rsidRPr="00522044" w:rsidRDefault="00183C17" w:rsidP="00522044">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0648E19E" w14:textId="77777777" w:rsidR="00183C17" w:rsidRDefault="00183C17" w:rsidP="00C927C7">
            <w:pPr>
              <w:rPr>
                <w:rFonts w:ascii="Arial" w:hAnsi="Arial" w:cs="Arial"/>
              </w:rPr>
            </w:pPr>
          </w:p>
          <w:p w14:paraId="35042E0F" w14:textId="77777777" w:rsidR="00183C17" w:rsidRDefault="00183C17" w:rsidP="00C927C7">
            <w:pPr>
              <w:rPr>
                <w:rFonts w:ascii="Arial" w:hAnsi="Arial" w:cs="Arial"/>
              </w:rPr>
            </w:pPr>
          </w:p>
          <w:p w14:paraId="7C67D01C" w14:textId="77777777" w:rsidR="00183C17" w:rsidRDefault="00183C17" w:rsidP="00C927C7">
            <w:pPr>
              <w:rPr>
                <w:rFonts w:ascii="Arial" w:hAnsi="Arial" w:cs="Arial"/>
              </w:rPr>
            </w:pPr>
            <w:r w:rsidRPr="00A65113">
              <w:rPr>
                <w:rFonts w:ascii="Arial" w:hAnsi="Arial" w:cs="Arial"/>
              </w:rPr>
              <w:t>Les modalités d’encaissement spécifiques à l’espace de vente sont respectées</w:t>
            </w:r>
          </w:p>
          <w:p w14:paraId="35A7BA22" w14:textId="77777777" w:rsidR="00183C17" w:rsidRPr="00A65113" w:rsidRDefault="00183C17" w:rsidP="00C927C7">
            <w:pPr>
              <w:rPr>
                <w:rFonts w:ascii="Arial" w:hAnsi="Arial" w:cs="Arial"/>
              </w:rPr>
            </w:pPr>
          </w:p>
          <w:p w14:paraId="7E9C7CD8" w14:textId="77777777" w:rsidR="00183C17" w:rsidRDefault="00183C17" w:rsidP="00C927C7">
            <w:pPr>
              <w:rPr>
                <w:rFonts w:ascii="Arial" w:hAnsi="Arial" w:cs="Arial"/>
              </w:rPr>
            </w:pPr>
            <w:r w:rsidRPr="00A65113">
              <w:rPr>
                <w:rFonts w:ascii="Arial" w:hAnsi="Arial" w:cs="Arial"/>
              </w:rPr>
              <w:t>Les opérations de fidélisation sont proposées</w:t>
            </w:r>
          </w:p>
          <w:p w14:paraId="546E6A25" w14:textId="77777777" w:rsidR="00183C17" w:rsidRPr="00A65113" w:rsidRDefault="00183C17" w:rsidP="00C927C7">
            <w:pPr>
              <w:rPr>
                <w:rFonts w:ascii="Arial" w:hAnsi="Arial" w:cs="Arial"/>
              </w:rPr>
            </w:pPr>
          </w:p>
          <w:p w14:paraId="2AEAFB10" w14:textId="77777777" w:rsidR="00183C17" w:rsidRDefault="00183C17" w:rsidP="00C927C7">
            <w:pPr>
              <w:rPr>
                <w:rFonts w:ascii="Arial" w:hAnsi="Arial" w:cs="Arial"/>
              </w:rPr>
            </w:pPr>
            <w:r w:rsidRPr="00A65113">
              <w:rPr>
                <w:rFonts w:ascii="Arial" w:hAnsi="Arial" w:cs="Arial"/>
              </w:rPr>
              <w:t>Les enregistrements des achats et des retours sont exacts</w:t>
            </w:r>
          </w:p>
          <w:p w14:paraId="13AE64B0" w14:textId="77777777" w:rsidR="00183C17" w:rsidRPr="00A65113" w:rsidRDefault="00183C17" w:rsidP="00C927C7">
            <w:pPr>
              <w:rPr>
                <w:rFonts w:ascii="Arial" w:hAnsi="Arial" w:cs="Arial"/>
              </w:rPr>
            </w:pPr>
          </w:p>
          <w:p w14:paraId="24597F8B" w14:textId="77777777" w:rsidR="00183C17" w:rsidRDefault="00183C17" w:rsidP="00C927C7">
            <w:pPr>
              <w:rPr>
                <w:rFonts w:ascii="Arial" w:hAnsi="Arial" w:cs="Arial"/>
              </w:rPr>
            </w:pPr>
            <w:r w:rsidRPr="00A65113">
              <w:rPr>
                <w:rFonts w:ascii="Arial" w:hAnsi="Arial" w:cs="Arial"/>
              </w:rPr>
              <w:t>L’encaissement est réalisé correctement et dans le respect des procédures de l’unité commerciale</w:t>
            </w:r>
          </w:p>
          <w:p w14:paraId="187EB58A" w14:textId="77777777" w:rsidR="00183C17" w:rsidRPr="00A65113" w:rsidRDefault="00183C17" w:rsidP="00C927C7">
            <w:pPr>
              <w:rPr>
                <w:rFonts w:ascii="Arial" w:hAnsi="Arial" w:cs="Arial"/>
              </w:rPr>
            </w:pPr>
          </w:p>
          <w:p w14:paraId="500731E5" w14:textId="77777777" w:rsidR="00183C17" w:rsidRDefault="00183C17" w:rsidP="00C927C7">
            <w:pPr>
              <w:rPr>
                <w:rFonts w:ascii="Arial" w:hAnsi="Arial" w:cs="Arial"/>
              </w:rPr>
            </w:pPr>
            <w:r w:rsidRPr="00A65113">
              <w:rPr>
                <w:rFonts w:ascii="Arial" w:hAnsi="Arial" w:cs="Arial"/>
              </w:rPr>
              <w:t>Les documents liés aux opérations complémentaires sont renseignés de manière adéquate</w:t>
            </w:r>
          </w:p>
          <w:p w14:paraId="3F11F1F6" w14:textId="77777777" w:rsidR="00183C17" w:rsidRPr="00A65113" w:rsidRDefault="00183C17" w:rsidP="00C927C7">
            <w:pPr>
              <w:rPr>
                <w:rFonts w:ascii="Arial" w:hAnsi="Arial" w:cs="Arial"/>
              </w:rPr>
            </w:pPr>
          </w:p>
          <w:p w14:paraId="2E7C470E" w14:textId="77777777" w:rsidR="00183C17" w:rsidRDefault="00183C17" w:rsidP="009D21EA">
            <w:pPr>
              <w:rPr>
                <w:rFonts w:ascii="Arial" w:hAnsi="Arial" w:cs="Arial"/>
              </w:rPr>
            </w:pPr>
            <w:r w:rsidRPr="00A65113">
              <w:rPr>
                <w:rFonts w:ascii="Arial" w:hAnsi="Arial" w:cs="Arial"/>
              </w:rPr>
              <w:t>L’information</w:t>
            </w:r>
            <w:r>
              <w:rPr>
                <w:rFonts w:ascii="Arial" w:hAnsi="Arial" w:cs="Arial"/>
              </w:rPr>
              <w:t xml:space="preserve"> sur le client</w:t>
            </w:r>
            <w:r w:rsidRPr="00A65113">
              <w:rPr>
                <w:rFonts w:ascii="Arial" w:hAnsi="Arial" w:cs="Arial"/>
              </w:rPr>
              <w:t xml:space="preserve"> collectée et actualisée est fiable</w:t>
            </w:r>
          </w:p>
          <w:p w14:paraId="70BEB202" w14:textId="77777777" w:rsidR="00183C17" w:rsidRDefault="00183C17" w:rsidP="008C46F5">
            <w:pPr>
              <w:rPr>
                <w:rFonts w:ascii="Arial" w:hAnsi="Arial" w:cs="Arial"/>
              </w:rPr>
            </w:pPr>
          </w:p>
          <w:p w14:paraId="5EBFF355" w14:textId="77777777" w:rsidR="00183C17" w:rsidRPr="00BA34C2" w:rsidRDefault="00183C17" w:rsidP="00183C17">
            <w:pPr>
              <w:rPr>
                <w:rFonts w:ascii="Arial" w:hAnsi="Arial" w:cs="Arial"/>
              </w:rPr>
            </w:pPr>
            <w:r w:rsidRPr="00A03134">
              <w:rPr>
                <w:rFonts w:ascii="Arial" w:hAnsi="Arial" w:cs="Arial"/>
              </w:rPr>
              <w:t>Les opérations de clôture de la caisse permettent d</w:t>
            </w:r>
            <w:r>
              <w:rPr>
                <w:rFonts w:ascii="Arial" w:hAnsi="Arial" w:cs="Arial"/>
              </w:rPr>
              <w:t xml:space="preserve">e s’assurer de la fiabilité des </w:t>
            </w:r>
            <w:r w:rsidRPr="00A03134">
              <w:rPr>
                <w:rFonts w:ascii="Arial" w:hAnsi="Arial" w:cs="Arial"/>
              </w:rPr>
              <w:t>enregistrements</w:t>
            </w:r>
          </w:p>
        </w:tc>
      </w:tr>
      <w:tr w:rsidR="009D21EA" w:rsidRPr="00A65113" w14:paraId="10C7F881" w14:textId="77777777" w:rsidTr="008C46F5">
        <w:trPr>
          <w:trHeight w:hRule="exact" w:val="3698"/>
        </w:trPr>
        <w:tc>
          <w:tcPr>
            <w:tcW w:w="3247" w:type="dxa"/>
            <w:tcBorders>
              <w:top w:val="single" w:sz="4" w:space="0" w:color="auto"/>
              <w:left w:val="single" w:sz="4" w:space="0" w:color="auto"/>
              <w:bottom w:val="single" w:sz="4" w:space="0" w:color="auto"/>
              <w:right w:val="single" w:sz="4" w:space="0" w:color="auto"/>
            </w:tcBorders>
            <w:hideMark/>
          </w:tcPr>
          <w:p w14:paraId="283C28DD" w14:textId="77777777" w:rsidR="009D21EA" w:rsidRPr="00A65113" w:rsidRDefault="009D21EA" w:rsidP="009D21EA">
            <w:pPr>
              <w:rPr>
                <w:rFonts w:ascii="Arial" w:hAnsi="Arial" w:cs="Arial"/>
                <w:b/>
              </w:rPr>
            </w:pPr>
            <w:bookmarkStart w:id="0" w:name="_GoBack"/>
            <w:bookmarkEnd w:id="0"/>
            <w:r w:rsidRPr="00A65113">
              <w:rPr>
                <w:rFonts w:ascii="Arial" w:hAnsi="Arial" w:cs="Arial"/>
                <w:b/>
              </w:rPr>
              <w:lastRenderedPageBreak/>
              <w:t xml:space="preserve">Recevoir les réclamations courantes </w:t>
            </w:r>
          </w:p>
          <w:p w14:paraId="26F85E69" w14:textId="77777777" w:rsidR="009D21EA" w:rsidRPr="00A65113" w:rsidRDefault="009D21EA" w:rsidP="009D21EA">
            <w:pPr>
              <w:rPr>
                <w:rFonts w:ascii="Arial" w:hAnsi="Arial" w:cs="Arial"/>
              </w:rPr>
            </w:pPr>
          </w:p>
          <w:p w14:paraId="214A977F" w14:textId="77777777" w:rsidR="009D21EA" w:rsidRPr="00A65113" w:rsidRDefault="009D21EA" w:rsidP="009D21EA">
            <w:pPr>
              <w:rPr>
                <w:rFonts w:ascii="Arial" w:hAnsi="Arial" w:cs="Arial"/>
              </w:rPr>
            </w:pPr>
            <w:r w:rsidRPr="00A65113">
              <w:rPr>
                <w:rFonts w:ascii="Arial" w:hAnsi="Arial" w:cs="Arial"/>
              </w:rPr>
              <w:t>Écouter et identifier clairement le type de réclamation</w:t>
            </w:r>
          </w:p>
          <w:p w14:paraId="45A2A333" w14:textId="77777777" w:rsidR="009D21EA" w:rsidRPr="00A65113" w:rsidRDefault="009D21EA" w:rsidP="009D21EA">
            <w:pPr>
              <w:rPr>
                <w:rFonts w:ascii="Arial" w:hAnsi="Arial" w:cs="Arial"/>
              </w:rPr>
            </w:pPr>
          </w:p>
          <w:p w14:paraId="0B5BC0FC" w14:textId="77777777" w:rsidR="009D21EA" w:rsidRPr="00A65113" w:rsidRDefault="009D21EA" w:rsidP="009D21EA">
            <w:pPr>
              <w:rPr>
                <w:rFonts w:ascii="Arial" w:hAnsi="Arial" w:cs="Arial"/>
              </w:rPr>
            </w:pPr>
            <w:r w:rsidRPr="00A65113">
              <w:rPr>
                <w:rFonts w:ascii="Arial" w:hAnsi="Arial" w:cs="Arial"/>
              </w:rPr>
              <w:t xml:space="preserve">Proposer une action corrective dans le cas d’une réclamation simple                </w:t>
            </w:r>
          </w:p>
          <w:p w14:paraId="5A0734C6" w14:textId="77777777" w:rsidR="009D21EA" w:rsidRPr="00A65113" w:rsidRDefault="009D21EA" w:rsidP="009D21EA">
            <w:pPr>
              <w:rPr>
                <w:rFonts w:ascii="Arial" w:hAnsi="Arial" w:cs="Arial"/>
              </w:rPr>
            </w:pPr>
          </w:p>
          <w:p w14:paraId="618076BB" w14:textId="77777777" w:rsidR="009D21EA" w:rsidRPr="00A65113" w:rsidRDefault="009D21EA" w:rsidP="009D21EA">
            <w:pPr>
              <w:rPr>
                <w:rFonts w:ascii="Arial" w:hAnsi="Arial" w:cs="Arial"/>
              </w:rPr>
            </w:pPr>
            <w:r w:rsidRPr="00A65113">
              <w:rPr>
                <w:rFonts w:ascii="Arial" w:hAnsi="Arial" w:cs="Arial"/>
              </w:rPr>
              <w:t xml:space="preserve">Transférer les réclamations non solutionnées au responsable </w:t>
            </w:r>
          </w:p>
          <w:p w14:paraId="1857C5DE" w14:textId="77777777" w:rsidR="009D21EA" w:rsidRPr="00A65113" w:rsidRDefault="009D21EA" w:rsidP="009D21EA">
            <w:pPr>
              <w:rPr>
                <w:rFonts w:ascii="Arial" w:hAnsi="Arial" w:cs="Arial"/>
              </w:rPr>
            </w:pPr>
          </w:p>
          <w:p w14:paraId="7A4E98A2" w14:textId="77777777" w:rsidR="009D21EA" w:rsidRPr="00033803" w:rsidRDefault="009D21EA" w:rsidP="00033803">
            <w:pPr>
              <w:rPr>
                <w:rFonts w:ascii="Arial" w:hAnsi="Arial" w:cs="Arial"/>
              </w:rPr>
            </w:pPr>
            <w:r w:rsidRPr="00A65113">
              <w:rPr>
                <w:rFonts w:ascii="Arial" w:hAnsi="Arial" w:cs="Arial"/>
              </w:rPr>
              <w:t>Expliquer au client la solution proposée</w:t>
            </w:r>
          </w:p>
        </w:tc>
        <w:tc>
          <w:tcPr>
            <w:tcW w:w="3431" w:type="dxa"/>
            <w:tcBorders>
              <w:top w:val="single" w:sz="4" w:space="0" w:color="auto"/>
              <w:left w:val="single" w:sz="4" w:space="0" w:color="auto"/>
              <w:bottom w:val="single" w:sz="4" w:space="0" w:color="auto"/>
              <w:right w:val="single" w:sz="4" w:space="0" w:color="auto"/>
            </w:tcBorders>
          </w:tcPr>
          <w:p w14:paraId="34426787" w14:textId="77777777" w:rsidR="009D21EA" w:rsidRDefault="009D21EA" w:rsidP="00C927C7">
            <w:pPr>
              <w:rPr>
                <w:rFonts w:ascii="Arial" w:hAnsi="Arial" w:cs="Arial"/>
              </w:rPr>
            </w:pPr>
          </w:p>
          <w:p w14:paraId="728A7670" w14:textId="77777777" w:rsidR="009D21EA" w:rsidRPr="009D21EA" w:rsidRDefault="009D21EA" w:rsidP="009D21EA">
            <w:pPr>
              <w:rPr>
                <w:rFonts w:ascii="Arial" w:hAnsi="Arial" w:cs="Arial"/>
              </w:rPr>
            </w:pPr>
          </w:p>
          <w:p w14:paraId="44EEA312" w14:textId="77777777" w:rsidR="009D21EA" w:rsidRDefault="009D21EA" w:rsidP="009D21EA">
            <w:pPr>
              <w:rPr>
                <w:rFonts w:ascii="Arial" w:hAnsi="Arial" w:cs="Arial"/>
              </w:rPr>
            </w:pPr>
          </w:p>
          <w:p w14:paraId="11F2B119" w14:textId="77777777" w:rsidR="009D21EA" w:rsidRPr="00A65113" w:rsidRDefault="009D21EA" w:rsidP="009D21EA">
            <w:pPr>
              <w:rPr>
                <w:rFonts w:ascii="Arial" w:hAnsi="Arial" w:cs="Arial"/>
              </w:rPr>
            </w:pPr>
            <w:r w:rsidRPr="00A65113">
              <w:rPr>
                <w:rFonts w:ascii="Arial" w:hAnsi="Arial" w:cs="Arial"/>
              </w:rPr>
              <w:t>Le traitement des réclamations</w:t>
            </w:r>
          </w:p>
          <w:p w14:paraId="2680D178" w14:textId="77777777" w:rsidR="009D21EA" w:rsidRPr="00A65113" w:rsidRDefault="009D21EA" w:rsidP="009D21EA">
            <w:pPr>
              <w:rPr>
                <w:rFonts w:ascii="Arial" w:hAnsi="Arial" w:cs="Arial"/>
                <w:b/>
              </w:rPr>
            </w:pPr>
          </w:p>
          <w:p w14:paraId="36F0A3B7" w14:textId="77777777" w:rsidR="009D21EA" w:rsidRPr="00A65113" w:rsidRDefault="009D21EA" w:rsidP="009D21EA">
            <w:pPr>
              <w:rPr>
                <w:rFonts w:ascii="Arial" w:hAnsi="Arial" w:cs="Arial"/>
              </w:rPr>
            </w:pPr>
            <w:r w:rsidRPr="00A65113">
              <w:rPr>
                <w:rFonts w:ascii="Arial" w:hAnsi="Arial" w:cs="Arial"/>
              </w:rPr>
              <w:t>La gestion du stress</w:t>
            </w:r>
          </w:p>
          <w:p w14:paraId="48C56305" w14:textId="77777777" w:rsidR="009D21EA" w:rsidRPr="00A65113" w:rsidRDefault="009D21EA" w:rsidP="009D21EA">
            <w:pPr>
              <w:rPr>
                <w:rFonts w:ascii="Arial" w:hAnsi="Arial" w:cs="Arial"/>
              </w:rPr>
            </w:pPr>
          </w:p>
          <w:p w14:paraId="577491DA" w14:textId="77777777" w:rsidR="00033803" w:rsidRDefault="00033803" w:rsidP="009D21EA">
            <w:pPr>
              <w:rPr>
                <w:rFonts w:ascii="Arial" w:hAnsi="Arial" w:cs="Arial"/>
              </w:rPr>
            </w:pPr>
          </w:p>
          <w:p w14:paraId="2E0C4CA3" w14:textId="77777777" w:rsidR="00033803" w:rsidRPr="00033803" w:rsidRDefault="00033803" w:rsidP="00033803">
            <w:pPr>
              <w:rPr>
                <w:rFonts w:ascii="Arial" w:hAnsi="Arial" w:cs="Arial"/>
              </w:rPr>
            </w:pPr>
          </w:p>
          <w:p w14:paraId="28E4C708" w14:textId="77777777" w:rsidR="00033803" w:rsidRPr="00033803" w:rsidRDefault="00033803" w:rsidP="00033803">
            <w:pPr>
              <w:rPr>
                <w:rFonts w:ascii="Arial" w:hAnsi="Arial" w:cs="Arial"/>
              </w:rPr>
            </w:pPr>
          </w:p>
          <w:p w14:paraId="6BB45220" w14:textId="77777777" w:rsidR="00033803" w:rsidRPr="00033803" w:rsidRDefault="00033803" w:rsidP="00033803">
            <w:pPr>
              <w:rPr>
                <w:rFonts w:ascii="Arial" w:hAnsi="Arial" w:cs="Arial"/>
              </w:rPr>
            </w:pPr>
          </w:p>
          <w:p w14:paraId="7FBF75C1" w14:textId="77777777" w:rsidR="00033803" w:rsidRPr="00033803" w:rsidRDefault="00033803" w:rsidP="00033803">
            <w:pPr>
              <w:rPr>
                <w:rFonts w:ascii="Arial" w:hAnsi="Arial" w:cs="Arial"/>
              </w:rPr>
            </w:pPr>
          </w:p>
          <w:p w14:paraId="6F156F1C" w14:textId="77777777" w:rsidR="00033803" w:rsidRPr="00033803" w:rsidRDefault="00033803" w:rsidP="00033803">
            <w:pPr>
              <w:rPr>
                <w:rFonts w:ascii="Arial" w:hAnsi="Arial" w:cs="Arial"/>
              </w:rPr>
            </w:pPr>
          </w:p>
          <w:p w14:paraId="24548B12" w14:textId="77777777" w:rsidR="00033803" w:rsidRPr="00033803" w:rsidRDefault="00033803" w:rsidP="00033803">
            <w:pPr>
              <w:rPr>
                <w:rFonts w:ascii="Arial" w:hAnsi="Arial" w:cs="Arial"/>
              </w:rPr>
            </w:pPr>
          </w:p>
          <w:p w14:paraId="5A67FBCB" w14:textId="77777777" w:rsidR="009D21EA" w:rsidRPr="00033803" w:rsidRDefault="009D21EA" w:rsidP="00033803">
            <w:pPr>
              <w:rPr>
                <w:rFonts w:ascii="Arial" w:hAnsi="Arial" w:cs="Arial"/>
              </w:rPr>
            </w:pPr>
          </w:p>
        </w:tc>
        <w:tc>
          <w:tcPr>
            <w:tcW w:w="3176" w:type="dxa"/>
            <w:tcBorders>
              <w:top w:val="single" w:sz="4" w:space="0" w:color="auto"/>
              <w:left w:val="single" w:sz="4" w:space="0" w:color="auto"/>
              <w:bottom w:val="single" w:sz="4" w:space="0" w:color="auto"/>
              <w:right w:val="single" w:sz="4" w:space="0" w:color="auto"/>
            </w:tcBorders>
          </w:tcPr>
          <w:p w14:paraId="623374CF" w14:textId="77777777" w:rsidR="009D21EA" w:rsidRDefault="009D21EA" w:rsidP="00C927C7">
            <w:pPr>
              <w:rPr>
                <w:rFonts w:ascii="Arial" w:hAnsi="Arial" w:cs="Arial"/>
              </w:rPr>
            </w:pPr>
          </w:p>
          <w:p w14:paraId="6B150FC6" w14:textId="77777777" w:rsidR="009D21EA" w:rsidRPr="009D21EA" w:rsidRDefault="009D21EA" w:rsidP="009D21EA">
            <w:pPr>
              <w:rPr>
                <w:rFonts w:ascii="Arial" w:hAnsi="Arial" w:cs="Arial"/>
              </w:rPr>
            </w:pPr>
          </w:p>
          <w:p w14:paraId="220B1252" w14:textId="77777777" w:rsidR="009D21EA" w:rsidRDefault="009D21EA" w:rsidP="009D21EA">
            <w:pPr>
              <w:rPr>
                <w:rFonts w:ascii="Arial" w:hAnsi="Arial" w:cs="Arial"/>
              </w:rPr>
            </w:pPr>
          </w:p>
          <w:p w14:paraId="1DCAA324" w14:textId="77777777" w:rsidR="009D21EA" w:rsidRDefault="009D21EA" w:rsidP="009D21EA">
            <w:pPr>
              <w:rPr>
                <w:rFonts w:ascii="Arial" w:hAnsi="Arial" w:cs="Arial"/>
              </w:rPr>
            </w:pPr>
            <w:r w:rsidRPr="00A65113">
              <w:rPr>
                <w:rFonts w:ascii="Arial" w:hAnsi="Arial" w:cs="Arial"/>
              </w:rPr>
              <w:t>La réclamation est identifiée</w:t>
            </w:r>
          </w:p>
          <w:p w14:paraId="01E15D45" w14:textId="77777777" w:rsidR="0020004F" w:rsidRPr="00A65113" w:rsidRDefault="0020004F" w:rsidP="009D21EA">
            <w:pPr>
              <w:rPr>
                <w:rFonts w:ascii="Arial" w:hAnsi="Arial" w:cs="Arial"/>
              </w:rPr>
            </w:pPr>
          </w:p>
          <w:p w14:paraId="3DC3D497" w14:textId="77777777" w:rsidR="009D21EA" w:rsidRDefault="009D21EA" w:rsidP="009D21EA">
            <w:pPr>
              <w:rPr>
                <w:rFonts w:ascii="Arial" w:hAnsi="Arial" w:cs="Arial"/>
              </w:rPr>
            </w:pPr>
            <w:r w:rsidRPr="00A65113">
              <w:rPr>
                <w:rFonts w:ascii="Arial" w:hAnsi="Arial" w:cs="Arial"/>
              </w:rPr>
              <w:t>La réclamation est prise en compte rapidement</w:t>
            </w:r>
          </w:p>
          <w:p w14:paraId="1CBF8B5D" w14:textId="77777777" w:rsidR="0020004F" w:rsidRPr="00A65113" w:rsidRDefault="0020004F" w:rsidP="009D21EA">
            <w:pPr>
              <w:rPr>
                <w:rFonts w:ascii="Arial" w:hAnsi="Arial" w:cs="Arial"/>
              </w:rPr>
            </w:pPr>
          </w:p>
          <w:p w14:paraId="7B52257B" w14:textId="77777777" w:rsidR="009D21EA" w:rsidRPr="00A65113" w:rsidRDefault="009D21EA" w:rsidP="009D21EA">
            <w:pPr>
              <w:rPr>
                <w:rFonts w:ascii="Arial" w:hAnsi="Arial" w:cs="Arial"/>
              </w:rPr>
            </w:pPr>
            <w:r w:rsidRPr="00A65113">
              <w:rPr>
                <w:rFonts w:ascii="Arial" w:hAnsi="Arial" w:cs="Arial"/>
              </w:rPr>
              <w:t>Une solution pertinente</w:t>
            </w:r>
          </w:p>
          <w:p w14:paraId="1974D074" w14:textId="77777777" w:rsidR="009D21EA" w:rsidRDefault="009D21EA" w:rsidP="009D21EA">
            <w:pPr>
              <w:rPr>
                <w:rFonts w:ascii="Arial" w:hAnsi="Arial" w:cs="Arial"/>
              </w:rPr>
            </w:pPr>
            <w:r w:rsidRPr="00A65113">
              <w:rPr>
                <w:rFonts w:ascii="Arial" w:hAnsi="Arial" w:cs="Arial"/>
              </w:rPr>
              <w:t>est proposée au client</w:t>
            </w:r>
          </w:p>
          <w:p w14:paraId="316DB3DB" w14:textId="77777777" w:rsidR="0020004F" w:rsidRPr="00A65113" w:rsidRDefault="0020004F" w:rsidP="009D21EA">
            <w:pPr>
              <w:rPr>
                <w:rFonts w:ascii="Arial" w:hAnsi="Arial" w:cs="Arial"/>
              </w:rPr>
            </w:pPr>
          </w:p>
          <w:p w14:paraId="5899977F" w14:textId="77777777" w:rsidR="009D21EA" w:rsidRPr="00A65113" w:rsidRDefault="009D21EA" w:rsidP="009D21EA">
            <w:pPr>
              <w:rPr>
                <w:rFonts w:ascii="Arial" w:hAnsi="Arial" w:cs="Arial"/>
              </w:rPr>
            </w:pPr>
            <w:r w:rsidRPr="00A65113">
              <w:rPr>
                <w:rFonts w:ascii="Arial" w:hAnsi="Arial" w:cs="Arial"/>
              </w:rPr>
              <w:t>Un climat de confiance avec le client est préservé</w:t>
            </w:r>
          </w:p>
          <w:p w14:paraId="1755D328" w14:textId="77777777" w:rsidR="00033803" w:rsidRDefault="00033803" w:rsidP="009D21EA">
            <w:pPr>
              <w:rPr>
                <w:rFonts w:ascii="Arial" w:hAnsi="Arial" w:cs="Arial"/>
              </w:rPr>
            </w:pPr>
          </w:p>
          <w:p w14:paraId="52926E36" w14:textId="77777777" w:rsidR="00033803" w:rsidRPr="00033803" w:rsidRDefault="00033803" w:rsidP="00033803">
            <w:pPr>
              <w:rPr>
                <w:rFonts w:ascii="Arial" w:hAnsi="Arial" w:cs="Arial"/>
              </w:rPr>
            </w:pPr>
          </w:p>
          <w:p w14:paraId="569AEECC" w14:textId="77777777" w:rsidR="009D21EA" w:rsidRPr="00033803" w:rsidRDefault="009D21EA" w:rsidP="00033803">
            <w:pPr>
              <w:rPr>
                <w:rFonts w:ascii="Arial" w:hAnsi="Arial" w:cs="Arial"/>
              </w:rPr>
            </w:pPr>
          </w:p>
        </w:tc>
      </w:tr>
      <w:tr w:rsidR="006866E1" w:rsidRPr="00A65113" w14:paraId="76EC9C57" w14:textId="77777777" w:rsidTr="00C927C7">
        <w:tc>
          <w:tcPr>
            <w:tcW w:w="9854" w:type="dxa"/>
            <w:gridSpan w:val="3"/>
            <w:tcBorders>
              <w:top w:val="single" w:sz="4" w:space="0" w:color="auto"/>
              <w:left w:val="single" w:sz="4" w:space="0" w:color="auto"/>
              <w:bottom w:val="single" w:sz="4" w:space="0" w:color="auto"/>
              <w:right w:val="single" w:sz="4" w:space="0" w:color="auto"/>
            </w:tcBorders>
          </w:tcPr>
          <w:p w14:paraId="62953205" w14:textId="77777777" w:rsidR="0020004F" w:rsidRDefault="0020004F" w:rsidP="00C927C7">
            <w:pPr>
              <w:jc w:val="both"/>
              <w:rPr>
                <w:rFonts w:ascii="Arial" w:hAnsi="Arial" w:cs="Arial"/>
                <w:b/>
              </w:rPr>
            </w:pPr>
          </w:p>
          <w:p w14:paraId="10ACDCC2" w14:textId="77777777" w:rsidR="006866E1" w:rsidRPr="00A65113" w:rsidRDefault="006866E1" w:rsidP="00C927C7">
            <w:pPr>
              <w:jc w:val="both"/>
              <w:rPr>
                <w:rFonts w:ascii="Arial" w:hAnsi="Arial" w:cs="Arial"/>
                <w:b/>
              </w:rPr>
            </w:pPr>
            <w:r w:rsidRPr="00A65113">
              <w:rPr>
                <w:rFonts w:ascii="Arial" w:hAnsi="Arial" w:cs="Arial"/>
                <w:b/>
              </w:rPr>
              <w:t>Critères d’évaluation :</w:t>
            </w:r>
          </w:p>
          <w:p w14:paraId="529DCA61" w14:textId="77777777" w:rsidR="006866E1" w:rsidRPr="00A65113" w:rsidRDefault="006866E1" w:rsidP="00E034E9">
            <w:pPr>
              <w:numPr>
                <w:ilvl w:val="0"/>
                <w:numId w:val="21"/>
              </w:numPr>
              <w:jc w:val="both"/>
              <w:rPr>
                <w:rFonts w:ascii="Arial" w:hAnsi="Arial" w:cs="Arial"/>
              </w:rPr>
            </w:pPr>
            <w:r w:rsidRPr="00A65113">
              <w:rPr>
                <w:rFonts w:ascii="Arial" w:hAnsi="Arial" w:cs="Arial"/>
              </w:rPr>
              <w:t>Efficacité de la préparation de l’environnement de travail</w:t>
            </w:r>
            <w:r w:rsidRPr="00A65113">
              <w:rPr>
                <w:rFonts w:ascii="Arial" w:hAnsi="Arial" w:cs="Arial"/>
                <w:bCs/>
              </w:rPr>
              <w:t xml:space="preserve"> </w:t>
            </w:r>
          </w:p>
          <w:p w14:paraId="0A69C528" w14:textId="77777777" w:rsidR="006866E1" w:rsidRPr="00A65113" w:rsidRDefault="006866E1" w:rsidP="00E034E9">
            <w:pPr>
              <w:numPr>
                <w:ilvl w:val="0"/>
                <w:numId w:val="21"/>
              </w:numPr>
              <w:jc w:val="both"/>
              <w:rPr>
                <w:rFonts w:ascii="Arial" w:hAnsi="Arial" w:cs="Arial"/>
              </w:rPr>
            </w:pPr>
            <w:r w:rsidRPr="00A65113">
              <w:rPr>
                <w:rFonts w:ascii="Arial" w:hAnsi="Arial" w:cs="Arial"/>
                <w:bCs/>
              </w:rPr>
              <w:t>Adaptation de l’accueil aux codes de l’entreprise</w:t>
            </w:r>
          </w:p>
          <w:p w14:paraId="16BD41D0" w14:textId="77777777" w:rsidR="006866E1" w:rsidRPr="00A65113" w:rsidRDefault="006866E1" w:rsidP="00E034E9">
            <w:pPr>
              <w:numPr>
                <w:ilvl w:val="0"/>
                <w:numId w:val="21"/>
              </w:numPr>
              <w:jc w:val="both"/>
              <w:rPr>
                <w:rFonts w:ascii="Arial" w:hAnsi="Arial" w:cs="Arial"/>
              </w:rPr>
            </w:pPr>
            <w:r w:rsidRPr="00A65113">
              <w:rPr>
                <w:rFonts w:ascii="Arial" w:hAnsi="Arial" w:cs="Arial"/>
              </w:rPr>
              <w:t>Qualité de l’écoute et de l’identification de la demande du client</w:t>
            </w:r>
          </w:p>
          <w:p w14:paraId="75927777" w14:textId="77777777" w:rsidR="006866E1" w:rsidRPr="00A65113" w:rsidRDefault="006866E1" w:rsidP="00E034E9">
            <w:pPr>
              <w:numPr>
                <w:ilvl w:val="0"/>
                <w:numId w:val="21"/>
              </w:numPr>
              <w:jc w:val="both"/>
              <w:rPr>
                <w:rFonts w:ascii="Arial" w:hAnsi="Arial" w:cs="Arial"/>
              </w:rPr>
            </w:pPr>
            <w:r w:rsidRPr="00A65113">
              <w:rPr>
                <w:rFonts w:ascii="Arial" w:hAnsi="Arial" w:cs="Arial"/>
              </w:rPr>
              <w:t>Mise en œuvre d’une présentation, d’une démonstration ou d’une dégustation convaincante et efficace</w:t>
            </w:r>
          </w:p>
          <w:p w14:paraId="0EFE0532" w14:textId="77777777" w:rsidR="006866E1" w:rsidRPr="00A65113" w:rsidRDefault="006866E1" w:rsidP="00E034E9">
            <w:pPr>
              <w:numPr>
                <w:ilvl w:val="0"/>
                <w:numId w:val="21"/>
              </w:numPr>
              <w:jc w:val="both"/>
              <w:rPr>
                <w:rFonts w:ascii="Arial" w:hAnsi="Arial" w:cs="Arial"/>
              </w:rPr>
            </w:pPr>
            <w:r w:rsidRPr="00A65113">
              <w:rPr>
                <w:rFonts w:ascii="Arial" w:hAnsi="Arial" w:cs="Arial"/>
              </w:rPr>
              <w:t>Adaptation de la communication verbale et non verbale au contexte de la vente</w:t>
            </w:r>
          </w:p>
          <w:p w14:paraId="421A1778" w14:textId="77777777" w:rsidR="006866E1" w:rsidRPr="00A65113" w:rsidRDefault="006866E1" w:rsidP="00E034E9">
            <w:pPr>
              <w:numPr>
                <w:ilvl w:val="0"/>
                <w:numId w:val="21"/>
              </w:numPr>
              <w:jc w:val="both"/>
              <w:rPr>
                <w:rFonts w:ascii="Arial" w:hAnsi="Arial" w:cs="Arial"/>
              </w:rPr>
            </w:pPr>
            <w:r w:rsidRPr="00A65113">
              <w:rPr>
                <w:rFonts w:ascii="Arial" w:hAnsi="Arial" w:cs="Arial"/>
                <w:bCs/>
              </w:rPr>
              <w:t xml:space="preserve">Utilisation pertinente des moyens de communication et des supports numériques </w:t>
            </w:r>
          </w:p>
          <w:p w14:paraId="7E033B4B" w14:textId="77777777" w:rsidR="006866E1" w:rsidRPr="00A65113" w:rsidRDefault="006866E1" w:rsidP="00E034E9">
            <w:pPr>
              <w:numPr>
                <w:ilvl w:val="0"/>
                <w:numId w:val="21"/>
              </w:numPr>
              <w:jc w:val="both"/>
              <w:rPr>
                <w:rFonts w:ascii="Arial" w:hAnsi="Arial" w:cs="Arial"/>
              </w:rPr>
            </w:pPr>
            <w:r w:rsidRPr="00A65113">
              <w:rPr>
                <w:rFonts w:ascii="Arial" w:hAnsi="Arial" w:cs="Arial"/>
              </w:rPr>
              <w:t xml:space="preserve">Prise de commande comportant toutes </w:t>
            </w:r>
            <w:r w:rsidRPr="00A65113">
              <w:rPr>
                <w:rFonts w:ascii="Arial" w:hAnsi="Arial" w:cs="Arial"/>
                <w:bCs/>
              </w:rPr>
              <w:t>les informations indispensables à son traitement</w:t>
            </w:r>
          </w:p>
          <w:p w14:paraId="5D06B13E" w14:textId="77777777" w:rsidR="006866E1" w:rsidRPr="00A65113" w:rsidRDefault="006866E1" w:rsidP="00E034E9">
            <w:pPr>
              <w:numPr>
                <w:ilvl w:val="0"/>
                <w:numId w:val="21"/>
              </w:numPr>
              <w:jc w:val="both"/>
              <w:rPr>
                <w:rFonts w:ascii="Arial" w:hAnsi="Arial" w:cs="Arial"/>
              </w:rPr>
            </w:pPr>
            <w:r w:rsidRPr="00A65113">
              <w:rPr>
                <w:rFonts w:ascii="Arial" w:hAnsi="Arial" w:cs="Arial"/>
                <w:bCs/>
              </w:rPr>
              <w:t>Pertinence des conseils apportés et adéquation avec les produits vendus</w:t>
            </w:r>
          </w:p>
          <w:p w14:paraId="64CA813F" w14:textId="77777777" w:rsidR="00A03134" w:rsidRDefault="006866E1" w:rsidP="00A03134">
            <w:pPr>
              <w:numPr>
                <w:ilvl w:val="0"/>
                <w:numId w:val="21"/>
              </w:numPr>
              <w:jc w:val="both"/>
              <w:rPr>
                <w:rFonts w:ascii="Arial" w:hAnsi="Arial" w:cs="Arial"/>
              </w:rPr>
            </w:pPr>
            <w:r w:rsidRPr="00A65113">
              <w:rPr>
                <w:rFonts w:ascii="Arial" w:hAnsi="Arial" w:cs="Arial"/>
                <w:bCs/>
              </w:rPr>
              <w:t>Respect des procédures de remises et de retours des colis</w:t>
            </w:r>
          </w:p>
          <w:p w14:paraId="47CD330A" w14:textId="77777777" w:rsidR="00A03134" w:rsidRPr="00A03134" w:rsidRDefault="00A03134" w:rsidP="00A03134">
            <w:pPr>
              <w:numPr>
                <w:ilvl w:val="0"/>
                <w:numId w:val="21"/>
              </w:numPr>
              <w:jc w:val="both"/>
              <w:rPr>
                <w:rFonts w:ascii="Arial" w:hAnsi="Arial" w:cs="Arial"/>
              </w:rPr>
            </w:pPr>
            <w:r>
              <w:rPr>
                <w:rFonts w:ascii="Arial" w:hAnsi="Arial" w:cs="Arial"/>
              </w:rPr>
              <w:t>Prise de congé instaurant des conditions favorables à la fidélisation</w:t>
            </w:r>
          </w:p>
          <w:p w14:paraId="262BE8B7" w14:textId="77777777" w:rsidR="006866E1" w:rsidRPr="00A65113" w:rsidRDefault="006866E1" w:rsidP="00E034E9">
            <w:pPr>
              <w:numPr>
                <w:ilvl w:val="0"/>
                <w:numId w:val="21"/>
              </w:numPr>
              <w:jc w:val="both"/>
              <w:rPr>
                <w:rFonts w:ascii="Arial" w:hAnsi="Arial" w:cs="Arial"/>
              </w:rPr>
            </w:pPr>
            <w:r w:rsidRPr="00A65113">
              <w:rPr>
                <w:rFonts w:ascii="Arial" w:hAnsi="Arial" w:cs="Arial"/>
                <w:bCs/>
              </w:rPr>
              <w:t>Efficacité de l’encaissement</w:t>
            </w:r>
            <w:r w:rsidR="00A03134">
              <w:rPr>
                <w:rFonts w:ascii="Arial" w:hAnsi="Arial" w:cs="Arial"/>
                <w:bCs/>
              </w:rPr>
              <w:t xml:space="preserve"> et des opérations de clôture de caisse</w:t>
            </w:r>
          </w:p>
          <w:p w14:paraId="7D8B8566" w14:textId="77777777" w:rsidR="006866E1" w:rsidRDefault="006866E1" w:rsidP="00E034E9">
            <w:pPr>
              <w:numPr>
                <w:ilvl w:val="0"/>
                <w:numId w:val="21"/>
              </w:numPr>
              <w:jc w:val="both"/>
              <w:rPr>
                <w:rFonts w:ascii="Arial" w:hAnsi="Arial" w:cs="Arial"/>
              </w:rPr>
            </w:pPr>
            <w:r w:rsidRPr="00A65113">
              <w:rPr>
                <w:rFonts w:ascii="Arial" w:hAnsi="Arial" w:cs="Arial"/>
              </w:rPr>
              <w:t>Identification, prise en compte et</w:t>
            </w:r>
            <w:r w:rsidR="00A03134">
              <w:rPr>
                <w:rFonts w:ascii="Arial" w:hAnsi="Arial" w:cs="Arial"/>
              </w:rPr>
              <w:t xml:space="preserve"> </w:t>
            </w:r>
            <w:r w:rsidRPr="00A65113">
              <w:rPr>
                <w:rFonts w:ascii="Arial" w:hAnsi="Arial" w:cs="Arial"/>
              </w:rPr>
              <w:t>/</w:t>
            </w:r>
            <w:r w:rsidR="00A03134">
              <w:rPr>
                <w:rFonts w:ascii="Arial" w:hAnsi="Arial" w:cs="Arial"/>
              </w:rPr>
              <w:t xml:space="preserve"> </w:t>
            </w:r>
            <w:r w:rsidRPr="00A65113">
              <w:rPr>
                <w:rFonts w:ascii="Arial" w:hAnsi="Arial" w:cs="Arial"/>
              </w:rPr>
              <w:t>ou transmission rapide de la réclamation</w:t>
            </w:r>
          </w:p>
          <w:p w14:paraId="6C89A0D9" w14:textId="77777777" w:rsidR="0020004F" w:rsidRPr="00866048" w:rsidRDefault="0020004F" w:rsidP="0020004F">
            <w:pPr>
              <w:ind w:left="1146"/>
              <w:jc w:val="both"/>
              <w:rPr>
                <w:rFonts w:ascii="Arial" w:hAnsi="Arial" w:cs="Arial"/>
              </w:rPr>
            </w:pPr>
          </w:p>
        </w:tc>
      </w:tr>
    </w:tbl>
    <w:p w14:paraId="6E36AB04" w14:textId="77777777" w:rsidR="006866E1" w:rsidRPr="00A65113" w:rsidRDefault="006866E1" w:rsidP="006866E1">
      <w:pPr>
        <w:rPr>
          <w:rFonts w:ascii="Arial" w:hAnsi="Arial" w:cs="Arial"/>
        </w:rPr>
      </w:pPr>
    </w:p>
    <w:p w14:paraId="424BAA92" w14:textId="77777777" w:rsidR="006866E1" w:rsidRPr="00A65113" w:rsidRDefault="006866E1" w:rsidP="006866E1">
      <w:pPr>
        <w:rPr>
          <w:rFonts w:ascii="Arial" w:hAnsi="Arial" w:cs="Arial"/>
        </w:rPr>
      </w:pPr>
      <w:r w:rsidRPr="00A65113">
        <w:rPr>
          <w:rFonts w:ascii="Arial" w:hAnsi="Arial" w:cs="Arial"/>
        </w:rPr>
        <w:br w:type="page"/>
      </w:r>
    </w:p>
    <w:p w14:paraId="6BDB6F17" w14:textId="77777777" w:rsidR="00A65113" w:rsidRPr="00A65113" w:rsidRDefault="00A65113" w:rsidP="00A65113">
      <w:pPr>
        <w:rPr>
          <w:rFonts w:ascii="Arial" w:hAnsi="Arial" w:cs="Arial"/>
        </w:rPr>
      </w:pPr>
    </w:p>
    <w:p w14:paraId="5C41AD34" w14:textId="77777777" w:rsidR="00A65113" w:rsidRDefault="00A65113" w:rsidP="00253160">
      <w:pPr>
        <w:jc w:val="center"/>
        <w:rPr>
          <w:rFonts w:ascii="Arial" w:hAnsi="Arial" w:cs="Arial"/>
          <w:b/>
        </w:rPr>
      </w:pPr>
      <w:r w:rsidRPr="00A65113">
        <w:rPr>
          <w:rFonts w:ascii="Arial" w:hAnsi="Arial" w:cs="Arial"/>
          <w:b/>
        </w:rPr>
        <w:t>Savoirs et limites de savoirs</w:t>
      </w:r>
    </w:p>
    <w:p w14:paraId="5EA4C85D" w14:textId="77777777" w:rsidR="00906D5D" w:rsidRPr="00A65113" w:rsidRDefault="00906D5D" w:rsidP="00253160">
      <w:pPr>
        <w:jc w:val="center"/>
        <w:rPr>
          <w:rFonts w:ascii="Arial" w:hAnsi="Arial" w:cs="Arial"/>
          <w:b/>
        </w:rPr>
      </w:pPr>
    </w:p>
    <w:p w14:paraId="5E9E9ACD" w14:textId="77777777" w:rsidR="00A65113" w:rsidRPr="00A65113" w:rsidRDefault="00A65113" w:rsidP="00A65113">
      <w:pPr>
        <w:rPr>
          <w:rFonts w:ascii="Arial" w:hAnsi="Arial" w:cs="Arial"/>
          <w:i/>
        </w:rPr>
      </w:pPr>
      <w:r w:rsidRPr="00A65113">
        <w:rPr>
          <w:rFonts w:ascii="Arial" w:hAnsi="Arial" w:cs="Arial"/>
          <w:i/>
        </w:rPr>
        <w:t>NB : Certains des savoirs et des limites de savoirs évoqués dans le document ci-après ainsi que dans le référentiel de certification figurent en italique. Cette mise en forme a pour objectif d’identifier les savoirs mobilisés dans le cadre d’un groupe de compétences mais abordés au préalable dans le cadre d’un autre groupe de compétences.</w:t>
      </w:r>
    </w:p>
    <w:p w14:paraId="05A58E6E" w14:textId="77777777" w:rsidR="00A65113" w:rsidRPr="00A65113" w:rsidRDefault="00A65113" w:rsidP="00A65113">
      <w:pPr>
        <w:rPr>
          <w:rFonts w:ascii="Arial" w:hAnsi="Arial" w:cs="Arial"/>
          <w:b/>
        </w:rPr>
      </w:pPr>
    </w:p>
    <w:p w14:paraId="3B55D147" w14:textId="77777777" w:rsidR="00A65113" w:rsidRPr="00A65113" w:rsidRDefault="00A65113" w:rsidP="0049229E">
      <w:pPr>
        <w:jc w:val="center"/>
        <w:rPr>
          <w:rFonts w:ascii="Arial" w:hAnsi="Arial" w:cs="Arial"/>
          <w:b/>
        </w:rPr>
      </w:pPr>
      <w:r w:rsidRPr="00A65113">
        <w:rPr>
          <w:rFonts w:ascii="Arial" w:hAnsi="Arial" w:cs="Arial"/>
          <w:b/>
        </w:rPr>
        <w:t>Bloc de compétences 1 : Recevoir et suivre les commandes</w:t>
      </w:r>
    </w:p>
    <w:p w14:paraId="664A56ED" w14:textId="77777777" w:rsidR="00A65113" w:rsidRPr="00A65113" w:rsidRDefault="00A65113" w:rsidP="00A65113">
      <w:pPr>
        <w:rPr>
          <w:rFonts w:ascii="Arial" w:hAnsi="Arial" w:cs="Arial"/>
          <w:b/>
        </w:rPr>
      </w:pPr>
    </w:p>
    <w:tbl>
      <w:tblPr>
        <w:tblStyle w:val="Grilledutableau"/>
        <w:tblW w:w="9781" w:type="dxa"/>
        <w:tblInd w:w="108" w:type="dxa"/>
        <w:tblLook w:val="04A0" w:firstRow="1" w:lastRow="0" w:firstColumn="1" w:lastColumn="0" w:noHBand="0" w:noVBand="1"/>
      </w:tblPr>
      <w:tblGrid>
        <w:gridCol w:w="3261"/>
        <w:gridCol w:w="6520"/>
      </w:tblGrid>
      <w:tr w:rsidR="00161B83" w:rsidRPr="00A65113" w14:paraId="110F7B71" w14:textId="77777777" w:rsidTr="00161B83">
        <w:tc>
          <w:tcPr>
            <w:tcW w:w="3261" w:type="dxa"/>
            <w:tcBorders>
              <w:top w:val="single" w:sz="4" w:space="0" w:color="auto"/>
              <w:left w:val="single" w:sz="4" w:space="0" w:color="auto"/>
              <w:bottom w:val="single" w:sz="4" w:space="0" w:color="auto"/>
              <w:right w:val="single" w:sz="4" w:space="0" w:color="auto"/>
            </w:tcBorders>
          </w:tcPr>
          <w:p w14:paraId="4CF59C89" w14:textId="77777777" w:rsidR="00161B83" w:rsidRPr="00A65113" w:rsidRDefault="00161B83" w:rsidP="00161B83">
            <w:pPr>
              <w:jc w:val="center"/>
              <w:rPr>
                <w:rFonts w:ascii="Arial" w:hAnsi="Arial" w:cs="Arial"/>
                <w:b/>
              </w:rPr>
            </w:pPr>
            <w:r>
              <w:rPr>
                <w:rFonts w:ascii="Arial" w:hAnsi="Arial" w:cs="Arial"/>
                <w:b/>
              </w:rPr>
              <w:t>Savoirs associés</w:t>
            </w:r>
          </w:p>
        </w:tc>
        <w:tc>
          <w:tcPr>
            <w:tcW w:w="6520" w:type="dxa"/>
            <w:tcBorders>
              <w:top w:val="single" w:sz="4" w:space="0" w:color="auto"/>
              <w:left w:val="single" w:sz="4" w:space="0" w:color="auto"/>
              <w:bottom w:val="single" w:sz="4" w:space="0" w:color="auto"/>
              <w:right w:val="single" w:sz="4" w:space="0" w:color="auto"/>
            </w:tcBorders>
          </w:tcPr>
          <w:p w14:paraId="058316D4" w14:textId="77777777" w:rsidR="00161B83" w:rsidRPr="00A65113" w:rsidRDefault="00161B83" w:rsidP="00161B83">
            <w:pPr>
              <w:tabs>
                <w:tab w:val="left" w:pos="3840"/>
              </w:tabs>
              <w:jc w:val="center"/>
              <w:rPr>
                <w:rFonts w:ascii="Arial" w:hAnsi="Arial" w:cs="Arial"/>
                <w:b/>
              </w:rPr>
            </w:pPr>
            <w:r>
              <w:rPr>
                <w:rFonts w:ascii="Arial" w:hAnsi="Arial" w:cs="Arial"/>
                <w:b/>
              </w:rPr>
              <w:t>Limites de savoirs</w:t>
            </w:r>
          </w:p>
        </w:tc>
      </w:tr>
      <w:tr w:rsidR="00A65113" w:rsidRPr="00A65113" w14:paraId="3EB7782D" w14:textId="77777777" w:rsidTr="00161B83">
        <w:tc>
          <w:tcPr>
            <w:tcW w:w="3261" w:type="dxa"/>
            <w:tcBorders>
              <w:top w:val="single" w:sz="4" w:space="0" w:color="auto"/>
              <w:left w:val="single" w:sz="4" w:space="0" w:color="auto"/>
              <w:bottom w:val="single" w:sz="4" w:space="0" w:color="auto"/>
              <w:right w:val="single" w:sz="4" w:space="0" w:color="auto"/>
            </w:tcBorders>
          </w:tcPr>
          <w:p w14:paraId="19FF48EA" w14:textId="77777777" w:rsidR="00A65113" w:rsidRPr="00A65113" w:rsidRDefault="00A65113" w:rsidP="00A65113">
            <w:pPr>
              <w:rPr>
                <w:rFonts w:ascii="Arial" w:hAnsi="Arial" w:cs="Arial"/>
                <w:b/>
              </w:rPr>
            </w:pPr>
          </w:p>
          <w:p w14:paraId="719CE896" w14:textId="77777777" w:rsidR="00A65113" w:rsidRPr="00A65113" w:rsidRDefault="00A65113" w:rsidP="00A65113">
            <w:pPr>
              <w:rPr>
                <w:rFonts w:ascii="Arial" w:hAnsi="Arial" w:cs="Arial"/>
                <w:b/>
              </w:rPr>
            </w:pPr>
            <w:r w:rsidRPr="00A65113">
              <w:rPr>
                <w:rFonts w:ascii="Arial" w:hAnsi="Arial" w:cs="Arial"/>
                <w:b/>
              </w:rPr>
              <w:t xml:space="preserve">Participer à la passation des commandes fournisseur </w:t>
            </w:r>
          </w:p>
          <w:p w14:paraId="2B93A972" w14:textId="77777777" w:rsidR="00A65113" w:rsidRDefault="00A65113" w:rsidP="00A65113">
            <w:pPr>
              <w:rPr>
                <w:rFonts w:ascii="Arial" w:hAnsi="Arial" w:cs="Arial"/>
                <w:b/>
              </w:rPr>
            </w:pPr>
          </w:p>
          <w:p w14:paraId="5AD84411" w14:textId="77777777" w:rsidR="00456E83" w:rsidRPr="00A65113" w:rsidRDefault="00456E83" w:rsidP="00456E83">
            <w:pPr>
              <w:rPr>
                <w:rFonts w:ascii="Arial" w:hAnsi="Arial" w:cs="Arial"/>
              </w:rPr>
            </w:pPr>
            <w:r w:rsidRPr="00A65113">
              <w:rPr>
                <w:rFonts w:ascii="Arial" w:hAnsi="Arial" w:cs="Arial"/>
              </w:rPr>
              <w:t>Le circuit économique simplifié et ses agents</w:t>
            </w:r>
          </w:p>
          <w:p w14:paraId="35B82F38" w14:textId="77777777" w:rsidR="00456E83" w:rsidRPr="00A65113" w:rsidRDefault="00456E83" w:rsidP="00456E83">
            <w:pPr>
              <w:rPr>
                <w:rFonts w:ascii="Arial" w:hAnsi="Arial" w:cs="Arial"/>
              </w:rPr>
            </w:pPr>
          </w:p>
          <w:p w14:paraId="75F85886" w14:textId="77777777" w:rsidR="00F763D4" w:rsidRDefault="004C0280" w:rsidP="00A65113">
            <w:pPr>
              <w:rPr>
                <w:rFonts w:ascii="Arial" w:hAnsi="Arial" w:cs="Arial"/>
              </w:rPr>
            </w:pPr>
            <w:r>
              <w:rPr>
                <w:rFonts w:ascii="Arial" w:hAnsi="Arial" w:cs="Arial"/>
              </w:rPr>
              <w:t>L’entreprise</w:t>
            </w:r>
          </w:p>
          <w:p w14:paraId="5368FD12" w14:textId="77777777" w:rsidR="00477467" w:rsidRDefault="00477467" w:rsidP="00A65113">
            <w:pPr>
              <w:rPr>
                <w:rFonts w:ascii="Arial" w:hAnsi="Arial" w:cs="Arial"/>
              </w:rPr>
            </w:pPr>
          </w:p>
          <w:p w14:paraId="7DC1870F" w14:textId="77777777" w:rsidR="004C0280" w:rsidRDefault="004C0280" w:rsidP="00A65113">
            <w:pPr>
              <w:rPr>
                <w:rFonts w:ascii="Arial" w:hAnsi="Arial" w:cs="Arial"/>
              </w:rPr>
            </w:pPr>
          </w:p>
          <w:p w14:paraId="04673D65" w14:textId="77777777" w:rsidR="00866048" w:rsidRDefault="00866048" w:rsidP="00A65113">
            <w:pPr>
              <w:rPr>
                <w:rFonts w:ascii="Arial" w:hAnsi="Arial" w:cs="Arial"/>
              </w:rPr>
            </w:pPr>
          </w:p>
          <w:p w14:paraId="07AAF162" w14:textId="77777777" w:rsidR="00B8464C" w:rsidRDefault="00B8464C" w:rsidP="00A65113">
            <w:pPr>
              <w:rPr>
                <w:rFonts w:ascii="Arial" w:hAnsi="Arial" w:cs="Arial"/>
              </w:rPr>
            </w:pPr>
          </w:p>
          <w:p w14:paraId="43FAFE17" w14:textId="77777777" w:rsidR="00AD6291" w:rsidRDefault="00AD6291" w:rsidP="00A65113">
            <w:pPr>
              <w:rPr>
                <w:rFonts w:ascii="Arial" w:hAnsi="Arial" w:cs="Arial"/>
              </w:rPr>
            </w:pPr>
          </w:p>
          <w:p w14:paraId="0EF288C2" w14:textId="77777777" w:rsidR="00A65113" w:rsidRPr="00A65113" w:rsidRDefault="00A65113" w:rsidP="00A65113">
            <w:pPr>
              <w:rPr>
                <w:rFonts w:ascii="Arial" w:hAnsi="Arial" w:cs="Arial"/>
              </w:rPr>
            </w:pPr>
            <w:r w:rsidRPr="00A65113">
              <w:rPr>
                <w:rFonts w:ascii="Arial" w:hAnsi="Arial" w:cs="Arial"/>
              </w:rPr>
              <w:t>Les circuits</w:t>
            </w:r>
            <w:r w:rsidR="00E2047D">
              <w:rPr>
                <w:rFonts w:ascii="Arial" w:hAnsi="Arial" w:cs="Arial"/>
              </w:rPr>
              <w:t xml:space="preserve"> de distribution</w:t>
            </w:r>
            <w:r w:rsidRPr="00A65113">
              <w:rPr>
                <w:rFonts w:ascii="Arial" w:hAnsi="Arial" w:cs="Arial"/>
              </w:rPr>
              <w:t xml:space="preserve"> et </w:t>
            </w:r>
            <w:r w:rsidR="00E2047D">
              <w:rPr>
                <w:rFonts w:ascii="Arial" w:hAnsi="Arial" w:cs="Arial"/>
              </w:rPr>
              <w:t xml:space="preserve">les </w:t>
            </w:r>
            <w:r w:rsidRPr="00A65113">
              <w:rPr>
                <w:rFonts w:ascii="Arial" w:hAnsi="Arial" w:cs="Arial"/>
              </w:rPr>
              <w:t xml:space="preserve">canaux de </w:t>
            </w:r>
            <w:r w:rsidR="00E2047D">
              <w:rPr>
                <w:rFonts w:ascii="Arial" w:hAnsi="Arial" w:cs="Arial"/>
              </w:rPr>
              <w:t>vente</w:t>
            </w:r>
          </w:p>
          <w:p w14:paraId="09752A22" w14:textId="77777777" w:rsidR="00A65113" w:rsidRPr="00A65113" w:rsidRDefault="00A65113" w:rsidP="00A65113">
            <w:pPr>
              <w:rPr>
                <w:rFonts w:ascii="Arial" w:hAnsi="Arial" w:cs="Arial"/>
                <w:b/>
              </w:rPr>
            </w:pPr>
          </w:p>
          <w:p w14:paraId="6EDE21E8" w14:textId="77777777" w:rsidR="00A65113" w:rsidRDefault="00A65113" w:rsidP="00A65113">
            <w:pPr>
              <w:rPr>
                <w:rFonts w:ascii="Arial" w:hAnsi="Arial" w:cs="Arial"/>
              </w:rPr>
            </w:pPr>
          </w:p>
          <w:p w14:paraId="5AC7AD07" w14:textId="77777777" w:rsidR="008A29C6" w:rsidRPr="00A65113" w:rsidRDefault="008A29C6" w:rsidP="00A65113">
            <w:pPr>
              <w:rPr>
                <w:rFonts w:ascii="Arial" w:hAnsi="Arial" w:cs="Arial"/>
              </w:rPr>
            </w:pPr>
          </w:p>
          <w:p w14:paraId="3945C72D" w14:textId="77777777" w:rsidR="00CE5F17" w:rsidRDefault="00CE5F17" w:rsidP="00CE5F17">
            <w:pPr>
              <w:rPr>
                <w:rFonts w:ascii="Arial" w:hAnsi="Arial" w:cs="Arial"/>
              </w:rPr>
            </w:pPr>
            <w:r w:rsidRPr="00A65113">
              <w:rPr>
                <w:rFonts w:ascii="Arial" w:hAnsi="Arial" w:cs="Arial"/>
              </w:rPr>
              <w:t>Le cadencier</w:t>
            </w:r>
          </w:p>
          <w:p w14:paraId="44F6D6D3" w14:textId="77777777" w:rsidR="00CE5F17" w:rsidRPr="00A65113" w:rsidRDefault="00CE5F17" w:rsidP="00CE5F17">
            <w:pPr>
              <w:rPr>
                <w:rFonts w:ascii="Arial" w:hAnsi="Arial" w:cs="Arial"/>
              </w:rPr>
            </w:pPr>
          </w:p>
          <w:p w14:paraId="4C9C2F73" w14:textId="77777777" w:rsidR="00A65113" w:rsidRPr="00A65113" w:rsidRDefault="00A65113" w:rsidP="00A65113">
            <w:pPr>
              <w:rPr>
                <w:rFonts w:ascii="Arial" w:hAnsi="Arial" w:cs="Arial"/>
              </w:rPr>
            </w:pPr>
          </w:p>
          <w:p w14:paraId="1ED51D9B" w14:textId="77777777" w:rsidR="00A65113" w:rsidRPr="00A65113" w:rsidRDefault="00A65113" w:rsidP="00A65113">
            <w:pPr>
              <w:rPr>
                <w:rFonts w:ascii="Arial" w:hAnsi="Arial" w:cs="Arial"/>
              </w:rPr>
            </w:pPr>
            <w:r w:rsidRPr="00A65113">
              <w:rPr>
                <w:rFonts w:ascii="Arial" w:hAnsi="Arial" w:cs="Arial"/>
              </w:rPr>
              <w:t>Les niveaux de stocks</w:t>
            </w:r>
          </w:p>
          <w:p w14:paraId="70DD7A14" w14:textId="77777777" w:rsidR="00A65113" w:rsidRPr="00A65113" w:rsidRDefault="00A65113" w:rsidP="00A65113">
            <w:pPr>
              <w:rPr>
                <w:rFonts w:ascii="Arial" w:hAnsi="Arial" w:cs="Arial"/>
              </w:rPr>
            </w:pPr>
          </w:p>
          <w:p w14:paraId="7BA148FF" w14:textId="77777777" w:rsidR="00A65113" w:rsidRPr="00A65113" w:rsidRDefault="00A65113" w:rsidP="00A65113">
            <w:pPr>
              <w:rPr>
                <w:rFonts w:ascii="Arial" w:hAnsi="Arial" w:cs="Arial"/>
              </w:rPr>
            </w:pPr>
          </w:p>
          <w:p w14:paraId="757A6907" w14:textId="77777777" w:rsidR="00A65113" w:rsidRPr="00A65113" w:rsidRDefault="00A65113" w:rsidP="00A65113">
            <w:pPr>
              <w:rPr>
                <w:rFonts w:ascii="Arial" w:hAnsi="Arial" w:cs="Arial"/>
              </w:rPr>
            </w:pPr>
          </w:p>
          <w:p w14:paraId="741C1E43" w14:textId="77777777" w:rsidR="00A65113" w:rsidRPr="00A65113" w:rsidRDefault="00A65113" w:rsidP="00A65113">
            <w:pPr>
              <w:rPr>
                <w:rFonts w:ascii="Arial" w:hAnsi="Arial" w:cs="Arial"/>
              </w:rPr>
            </w:pPr>
          </w:p>
          <w:p w14:paraId="75C1DFC1" w14:textId="77777777" w:rsidR="00A65113" w:rsidRPr="00A65113" w:rsidRDefault="00A65113" w:rsidP="00A65113">
            <w:pPr>
              <w:rPr>
                <w:rFonts w:ascii="Arial" w:hAnsi="Arial" w:cs="Arial"/>
              </w:rPr>
            </w:pPr>
            <w:r w:rsidRPr="00A65113">
              <w:rPr>
                <w:rFonts w:ascii="Arial" w:hAnsi="Arial" w:cs="Arial"/>
              </w:rPr>
              <w:t>L’inventaire</w:t>
            </w:r>
          </w:p>
          <w:p w14:paraId="29B1F337" w14:textId="77777777" w:rsidR="00A65113" w:rsidRPr="00A65113" w:rsidRDefault="00A65113" w:rsidP="00A65113">
            <w:pPr>
              <w:rPr>
                <w:rFonts w:ascii="Arial" w:hAnsi="Arial" w:cs="Arial"/>
                <w:b/>
              </w:rPr>
            </w:pPr>
          </w:p>
          <w:p w14:paraId="2ACC4173" w14:textId="77777777" w:rsidR="00A65113" w:rsidRPr="00A65113" w:rsidRDefault="00A65113" w:rsidP="00A65113">
            <w:pPr>
              <w:rPr>
                <w:rFonts w:ascii="Arial" w:hAnsi="Arial" w:cs="Arial"/>
                <w:b/>
              </w:rPr>
            </w:pPr>
          </w:p>
          <w:p w14:paraId="78F7A2A7" w14:textId="77777777" w:rsidR="00A65113" w:rsidRPr="00A65113" w:rsidRDefault="00A65113" w:rsidP="00A65113">
            <w:pPr>
              <w:rPr>
                <w:rFonts w:ascii="Arial" w:hAnsi="Arial" w:cs="Arial"/>
                <w:b/>
              </w:rPr>
            </w:pPr>
          </w:p>
          <w:p w14:paraId="4F27E49E" w14:textId="77777777" w:rsidR="00A65113" w:rsidRDefault="00A65113" w:rsidP="00A65113">
            <w:pPr>
              <w:rPr>
                <w:rFonts w:ascii="Arial" w:hAnsi="Arial" w:cs="Arial"/>
                <w:b/>
              </w:rPr>
            </w:pPr>
          </w:p>
          <w:p w14:paraId="487A564B" w14:textId="77777777" w:rsidR="00A65113" w:rsidRPr="00B8464C" w:rsidRDefault="00A65113" w:rsidP="00A65113">
            <w:pPr>
              <w:rPr>
                <w:rFonts w:ascii="Arial" w:hAnsi="Arial" w:cs="Arial"/>
                <w:i/>
              </w:rPr>
            </w:pPr>
            <w:r w:rsidRPr="00B8464C">
              <w:rPr>
                <w:rFonts w:ascii="Arial" w:hAnsi="Arial" w:cs="Arial"/>
                <w:i/>
              </w:rPr>
              <w:t>La communication professionnelle</w:t>
            </w:r>
          </w:p>
          <w:p w14:paraId="184D4D5F" w14:textId="77777777" w:rsidR="006265CC" w:rsidRDefault="006265CC" w:rsidP="006265CC">
            <w:pPr>
              <w:rPr>
                <w:rFonts w:ascii="Arial" w:hAnsi="Arial" w:cs="Arial"/>
              </w:rPr>
            </w:pPr>
          </w:p>
          <w:p w14:paraId="689DEBFC" w14:textId="77777777" w:rsidR="006265CC" w:rsidRDefault="006265CC" w:rsidP="006265CC">
            <w:pPr>
              <w:rPr>
                <w:rFonts w:ascii="Arial" w:hAnsi="Arial" w:cs="Arial"/>
              </w:rPr>
            </w:pPr>
          </w:p>
          <w:p w14:paraId="0D72FE6A" w14:textId="77777777" w:rsidR="006265CC" w:rsidRPr="00A65113" w:rsidRDefault="006265CC" w:rsidP="006265CC">
            <w:pPr>
              <w:rPr>
                <w:rFonts w:ascii="Arial" w:hAnsi="Arial" w:cs="Arial"/>
              </w:rPr>
            </w:pPr>
            <w:r w:rsidRPr="00A65113">
              <w:rPr>
                <w:rFonts w:ascii="Arial" w:hAnsi="Arial" w:cs="Arial"/>
              </w:rPr>
              <w:t>Les documents relatifs à la  commande</w:t>
            </w:r>
          </w:p>
          <w:p w14:paraId="0F96D026" w14:textId="77777777" w:rsidR="00A65113" w:rsidRPr="00A65113" w:rsidRDefault="00A65113" w:rsidP="00A65113">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27BBF8A7" w14:textId="77777777" w:rsidR="00A65113" w:rsidRPr="00A65113" w:rsidRDefault="00A65113" w:rsidP="000342E4">
            <w:pPr>
              <w:rPr>
                <w:rFonts w:ascii="Arial" w:hAnsi="Arial" w:cs="Arial"/>
                <w:b/>
              </w:rPr>
            </w:pPr>
          </w:p>
          <w:p w14:paraId="713EF701" w14:textId="77777777" w:rsidR="00A65113" w:rsidRPr="00A65113" w:rsidRDefault="00A65113" w:rsidP="000342E4">
            <w:pPr>
              <w:rPr>
                <w:rFonts w:ascii="Arial" w:hAnsi="Arial" w:cs="Arial"/>
                <w:b/>
              </w:rPr>
            </w:pPr>
          </w:p>
          <w:p w14:paraId="1796E77D" w14:textId="77777777" w:rsidR="00A65113" w:rsidRDefault="00A65113" w:rsidP="000342E4">
            <w:pPr>
              <w:rPr>
                <w:rFonts w:ascii="Arial" w:hAnsi="Arial" w:cs="Arial"/>
                <w:b/>
              </w:rPr>
            </w:pPr>
          </w:p>
          <w:p w14:paraId="133B5F49" w14:textId="77777777" w:rsidR="00B8464C" w:rsidRPr="00AD6291" w:rsidRDefault="00B8464C" w:rsidP="000342E4">
            <w:pPr>
              <w:rPr>
                <w:rFonts w:ascii="Arial" w:hAnsi="Arial" w:cs="Arial"/>
              </w:rPr>
            </w:pPr>
          </w:p>
          <w:p w14:paraId="67C321D3" w14:textId="77777777" w:rsidR="00F763D4" w:rsidRDefault="00456E83" w:rsidP="000342E4">
            <w:pPr>
              <w:pStyle w:val="Paragraphedeliste"/>
              <w:numPr>
                <w:ilvl w:val="0"/>
                <w:numId w:val="12"/>
              </w:numPr>
              <w:ind w:left="714"/>
              <w:rPr>
                <w:rFonts w:ascii="Arial" w:hAnsi="Arial" w:cs="Arial"/>
              </w:rPr>
            </w:pPr>
            <w:r w:rsidRPr="00456E83">
              <w:rPr>
                <w:rFonts w:ascii="Arial" w:hAnsi="Arial" w:cs="Arial"/>
              </w:rPr>
              <w:t>Les principaux agents économiques (ménages, entreprises, institutions financières et administratives)</w:t>
            </w:r>
            <w:r w:rsidR="00477467">
              <w:rPr>
                <w:rFonts w:ascii="Arial" w:hAnsi="Arial" w:cs="Arial"/>
              </w:rPr>
              <w:t xml:space="preserve"> et leur rôle</w:t>
            </w:r>
          </w:p>
          <w:p w14:paraId="43F57F3B" w14:textId="77777777" w:rsidR="00B8464C" w:rsidRDefault="00B8464C" w:rsidP="000342E4">
            <w:pPr>
              <w:pStyle w:val="Paragraphedeliste"/>
              <w:ind w:left="714"/>
              <w:rPr>
                <w:rFonts w:ascii="Arial" w:hAnsi="Arial" w:cs="Arial"/>
              </w:rPr>
            </w:pPr>
          </w:p>
          <w:p w14:paraId="3C1EE3A2" w14:textId="3DED0745" w:rsidR="00F763D4" w:rsidRPr="00B8464C" w:rsidRDefault="00477467" w:rsidP="000342E4">
            <w:pPr>
              <w:pStyle w:val="Paragraphedeliste"/>
              <w:numPr>
                <w:ilvl w:val="0"/>
                <w:numId w:val="12"/>
              </w:numPr>
              <w:ind w:left="714"/>
              <w:rPr>
                <w:rFonts w:ascii="Arial" w:hAnsi="Arial" w:cs="Arial"/>
              </w:rPr>
            </w:pPr>
            <w:r>
              <w:rPr>
                <w:rFonts w:ascii="Arial" w:hAnsi="Arial" w:cs="Arial"/>
              </w:rPr>
              <w:t xml:space="preserve">Les spécificités du rôle </w:t>
            </w:r>
            <w:r w:rsidR="00906D5D">
              <w:rPr>
                <w:rFonts w:ascii="Arial" w:hAnsi="Arial" w:cs="Arial"/>
              </w:rPr>
              <w:t xml:space="preserve">économique, social, sociétal </w:t>
            </w:r>
            <w:r>
              <w:rPr>
                <w:rFonts w:ascii="Arial" w:hAnsi="Arial" w:cs="Arial"/>
              </w:rPr>
              <w:t xml:space="preserve">de l’entreprise </w:t>
            </w:r>
          </w:p>
          <w:p w14:paraId="080F9898" w14:textId="77777777" w:rsidR="00477467" w:rsidRDefault="004C0280" w:rsidP="000342E4">
            <w:pPr>
              <w:pStyle w:val="Paragraphedeliste"/>
              <w:numPr>
                <w:ilvl w:val="0"/>
                <w:numId w:val="17"/>
              </w:numPr>
              <w:rPr>
                <w:rFonts w:ascii="Arial" w:hAnsi="Arial" w:cs="Arial"/>
              </w:rPr>
            </w:pPr>
            <w:r>
              <w:rPr>
                <w:rFonts w:ascii="Arial" w:hAnsi="Arial" w:cs="Arial"/>
              </w:rPr>
              <w:t>Le marché de l’entreprise : l</w:t>
            </w:r>
            <w:r w:rsidR="00477467" w:rsidRPr="00477467">
              <w:rPr>
                <w:rFonts w:ascii="Arial" w:hAnsi="Arial" w:cs="Arial"/>
              </w:rPr>
              <w:t>’offre, la demande, l’environnement</w:t>
            </w:r>
          </w:p>
          <w:p w14:paraId="595DB16B" w14:textId="77777777" w:rsidR="004C0280" w:rsidRDefault="004C0280" w:rsidP="000342E4">
            <w:pPr>
              <w:pStyle w:val="Paragraphedeliste"/>
              <w:numPr>
                <w:ilvl w:val="0"/>
                <w:numId w:val="17"/>
              </w:numPr>
              <w:rPr>
                <w:rFonts w:ascii="Arial" w:hAnsi="Arial" w:cs="Arial"/>
              </w:rPr>
            </w:pPr>
            <w:r>
              <w:rPr>
                <w:rFonts w:ascii="Arial" w:hAnsi="Arial" w:cs="Arial"/>
              </w:rPr>
              <w:t>L’organisation interne de l’entreprise</w:t>
            </w:r>
          </w:p>
          <w:p w14:paraId="7A6C4A88" w14:textId="77777777" w:rsidR="00477467" w:rsidRPr="00A65113" w:rsidRDefault="00477467" w:rsidP="000342E4">
            <w:pPr>
              <w:rPr>
                <w:rFonts w:ascii="Arial" w:hAnsi="Arial" w:cs="Arial"/>
                <w:b/>
              </w:rPr>
            </w:pPr>
          </w:p>
          <w:p w14:paraId="27743C7E" w14:textId="77777777" w:rsidR="00A65113" w:rsidRPr="00A65113" w:rsidRDefault="00A65113" w:rsidP="000342E4">
            <w:pPr>
              <w:numPr>
                <w:ilvl w:val="0"/>
                <w:numId w:val="17"/>
              </w:numPr>
              <w:rPr>
                <w:rFonts w:ascii="Arial" w:hAnsi="Arial" w:cs="Arial"/>
              </w:rPr>
            </w:pPr>
            <w:r w:rsidRPr="00A65113">
              <w:rPr>
                <w:rFonts w:ascii="Arial" w:hAnsi="Arial" w:cs="Arial"/>
              </w:rPr>
              <w:t>Les circuits de distribution</w:t>
            </w:r>
          </w:p>
          <w:p w14:paraId="314175A2" w14:textId="77777777" w:rsidR="00A65113" w:rsidRPr="00A65113" w:rsidRDefault="00A65113" w:rsidP="000342E4">
            <w:pPr>
              <w:numPr>
                <w:ilvl w:val="0"/>
                <w:numId w:val="17"/>
              </w:numPr>
              <w:rPr>
                <w:rFonts w:ascii="Arial" w:hAnsi="Arial" w:cs="Arial"/>
              </w:rPr>
            </w:pPr>
            <w:r w:rsidRPr="00A65113">
              <w:rPr>
                <w:rFonts w:ascii="Arial" w:hAnsi="Arial" w:cs="Arial"/>
              </w:rPr>
              <w:t>Les canaux de vente</w:t>
            </w:r>
          </w:p>
          <w:p w14:paraId="374A82BF" w14:textId="77777777" w:rsidR="00A65113" w:rsidRDefault="00A65113" w:rsidP="000342E4">
            <w:pPr>
              <w:numPr>
                <w:ilvl w:val="0"/>
                <w:numId w:val="17"/>
              </w:numPr>
              <w:rPr>
                <w:rFonts w:ascii="Arial" w:hAnsi="Arial" w:cs="Arial"/>
              </w:rPr>
            </w:pPr>
            <w:r w:rsidRPr="00A65113">
              <w:rPr>
                <w:rFonts w:ascii="Arial" w:hAnsi="Arial" w:cs="Arial"/>
              </w:rPr>
              <w:t>L’interaction des canaux de vente physiques et virtuels</w:t>
            </w:r>
          </w:p>
          <w:p w14:paraId="4086AA62" w14:textId="77777777" w:rsidR="008A29C6" w:rsidRPr="00A65113" w:rsidRDefault="008A29C6" w:rsidP="000342E4">
            <w:pPr>
              <w:numPr>
                <w:ilvl w:val="0"/>
                <w:numId w:val="17"/>
              </w:numPr>
              <w:rPr>
                <w:rFonts w:ascii="Arial" w:hAnsi="Arial" w:cs="Arial"/>
              </w:rPr>
            </w:pPr>
            <w:r>
              <w:rPr>
                <w:rFonts w:ascii="Arial" w:hAnsi="Arial" w:cs="Arial"/>
              </w:rPr>
              <w:t>Les différents modes de transport des marchandises</w:t>
            </w:r>
          </w:p>
          <w:p w14:paraId="09435902" w14:textId="77777777" w:rsidR="00A65113" w:rsidRDefault="00A65113" w:rsidP="000342E4">
            <w:pPr>
              <w:rPr>
                <w:rFonts w:ascii="Arial" w:hAnsi="Arial" w:cs="Arial"/>
                <w:b/>
              </w:rPr>
            </w:pPr>
          </w:p>
          <w:p w14:paraId="77BA4850" w14:textId="77777777" w:rsidR="00CE5F17" w:rsidRPr="00A65113" w:rsidRDefault="00CE5F17" w:rsidP="000342E4">
            <w:pPr>
              <w:numPr>
                <w:ilvl w:val="0"/>
                <w:numId w:val="22"/>
              </w:numPr>
              <w:rPr>
                <w:rFonts w:ascii="Arial" w:hAnsi="Arial" w:cs="Arial"/>
              </w:rPr>
            </w:pPr>
            <w:r w:rsidRPr="00A65113">
              <w:rPr>
                <w:rFonts w:ascii="Arial" w:hAnsi="Arial" w:cs="Arial"/>
              </w:rPr>
              <w:t>Les différent</w:t>
            </w:r>
            <w:r>
              <w:rPr>
                <w:rFonts w:ascii="Arial" w:hAnsi="Arial" w:cs="Arial"/>
              </w:rPr>
              <w:t xml:space="preserve">es formes </w:t>
            </w:r>
            <w:r w:rsidRPr="00A65113">
              <w:rPr>
                <w:rFonts w:ascii="Arial" w:hAnsi="Arial" w:cs="Arial"/>
              </w:rPr>
              <w:t>de cadencier</w:t>
            </w:r>
          </w:p>
          <w:p w14:paraId="407513CF" w14:textId="77777777" w:rsidR="00CE5F17" w:rsidRPr="00A65113" w:rsidRDefault="00CE5F17" w:rsidP="000342E4">
            <w:pPr>
              <w:rPr>
                <w:rFonts w:ascii="Arial" w:hAnsi="Arial" w:cs="Arial"/>
                <w:b/>
              </w:rPr>
            </w:pPr>
          </w:p>
          <w:p w14:paraId="6685B1A8" w14:textId="77777777" w:rsidR="00A65113" w:rsidRPr="00A65113" w:rsidRDefault="00A65113" w:rsidP="000342E4">
            <w:pPr>
              <w:rPr>
                <w:rFonts w:ascii="Arial" w:hAnsi="Arial" w:cs="Arial"/>
              </w:rPr>
            </w:pPr>
          </w:p>
          <w:p w14:paraId="31FD627C" w14:textId="77777777" w:rsidR="00A65113" w:rsidRPr="00A65113" w:rsidRDefault="00A65113" w:rsidP="000342E4">
            <w:pPr>
              <w:numPr>
                <w:ilvl w:val="0"/>
                <w:numId w:val="22"/>
              </w:numPr>
              <w:rPr>
                <w:rFonts w:ascii="Arial" w:hAnsi="Arial" w:cs="Arial"/>
              </w:rPr>
            </w:pPr>
            <w:r w:rsidRPr="00A65113">
              <w:rPr>
                <w:rFonts w:ascii="Arial" w:hAnsi="Arial" w:cs="Arial"/>
              </w:rPr>
              <w:t>Les notions de stock, la cadence des ventes, la saisonnalité</w:t>
            </w:r>
          </w:p>
          <w:p w14:paraId="60B7EA77" w14:textId="77777777" w:rsidR="00A65113" w:rsidRPr="00A65113" w:rsidRDefault="00A65113" w:rsidP="000342E4">
            <w:pPr>
              <w:numPr>
                <w:ilvl w:val="0"/>
                <w:numId w:val="22"/>
              </w:numPr>
              <w:rPr>
                <w:rFonts w:ascii="Arial" w:hAnsi="Arial" w:cs="Arial"/>
              </w:rPr>
            </w:pPr>
            <w:r w:rsidRPr="00A65113">
              <w:rPr>
                <w:rFonts w:ascii="Arial" w:hAnsi="Arial" w:cs="Arial"/>
              </w:rPr>
              <w:t>La définition et les conséquences d’une rupture de stock</w:t>
            </w:r>
          </w:p>
          <w:p w14:paraId="0AAAB2A6" w14:textId="77777777" w:rsidR="00A65113" w:rsidRPr="00A65113" w:rsidRDefault="00A65113" w:rsidP="000342E4">
            <w:pPr>
              <w:numPr>
                <w:ilvl w:val="0"/>
                <w:numId w:val="22"/>
              </w:numPr>
              <w:rPr>
                <w:rFonts w:ascii="Arial" w:hAnsi="Arial" w:cs="Arial"/>
              </w:rPr>
            </w:pPr>
            <w:r w:rsidRPr="00A65113">
              <w:rPr>
                <w:rFonts w:ascii="Arial" w:hAnsi="Arial" w:cs="Arial"/>
              </w:rPr>
              <w:t>L’évaluation des quantités à commander</w:t>
            </w:r>
          </w:p>
          <w:p w14:paraId="51942E7F" w14:textId="77777777" w:rsidR="00A65113" w:rsidRPr="00A65113" w:rsidRDefault="00A65113" w:rsidP="000342E4">
            <w:pPr>
              <w:rPr>
                <w:rFonts w:ascii="Arial" w:hAnsi="Arial" w:cs="Arial"/>
              </w:rPr>
            </w:pPr>
          </w:p>
          <w:p w14:paraId="3CC88DB6" w14:textId="77777777" w:rsidR="00A65113" w:rsidRPr="00A65113" w:rsidRDefault="00A65113" w:rsidP="000342E4">
            <w:pPr>
              <w:rPr>
                <w:rFonts w:ascii="Arial" w:hAnsi="Arial" w:cs="Arial"/>
              </w:rPr>
            </w:pPr>
          </w:p>
          <w:p w14:paraId="74F15535" w14:textId="77777777" w:rsidR="00A65113" w:rsidRPr="00A65113" w:rsidRDefault="00A65113" w:rsidP="000342E4">
            <w:pPr>
              <w:numPr>
                <w:ilvl w:val="0"/>
                <w:numId w:val="22"/>
              </w:numPr>
              <w:rPr>
                <w:rFonts w:ascii="Arial" w:hAnsi="Arial" w:cs="Arial"/>
              </w:rPr>
            </w:pPr>
            <w:r w:rsidRPr="00A65113">
              <w:rPr>
                <w:rFonts w:ascii="Arial" w:hAnsi="Arial" w:cs="Arial"/>
              </w:rPr>
              <w:t>Les objectifs de l’inventaire</w:t>
            </w:r>
          </w:p>
          <w:p w14:paraId="695EC724" w14:textId="77777777" w:rsidR="00A65113" w:rsidRPr="00A65113" w:rsidRDefault="00A65113" w:rsidP="000342E4">
            <w:pPr>
              <w:numPr>
                <w:ilvl w:val="0"/>
                <w:numId w:val="22"/>
              </w:numPr>
              <w:rPr>
                <w:rFonts w:ascii="Arial" w:hAnsi="Arial" w:cs="Arial"/>
              </w:rPr>
            </w:pPr>
            <w:r w:rsidRPr="00A65113">
              <w:rPr>
                <w:rFonts w:ascii="Arial" w:hAnsi="Arial" w:cs="Arial"/>
              </w:rPr>
              <w:t xml:space="preserve">Les différents types d’inventaire </w:t>
            </w:r>
          </w:p>
          <w:p w14:paraId="740A97B3" w14:textId="77777777" w:rsidR="00A65113" w:rsidRPr="00A65113" w:rsidRDefault="00A65113" w:rsidP="000342E4">
            <w:pPr>
              <w:numPr>
                <w:ilvl w:val="0"/>
                <w:numId w:val="22"/>
              </w:numPr>
              <w:rPr>
                <w:rFonts w:ascii="Arial" w:hAnsi="Arial" w:cs="Arial"/>
              </w:rPr>
            </w:pPr>
            <w:r w:rsidRPr="00A65113">
              <w:rPr>
                <w:rFonts w:ascii="Arial" w:hAnsi="Arial" w:cs="Arial"/>
              </w:rPr>
              <w:t>Les procédures utilisées</w:t>
            </w:r>
          </w:p>
          <w:p w14:paraId="556AB63F" w14:textId="77777777" w:rsidR="00A65113" w:rsidRDefault="00A65113" w:rsidP="000342E4">
            <w:pPr>
              <w:numPr>
                <w:ilvl w:val="0"/>
                <w:numId w:val="22"/>
              </w:numPr>
              <w:rPr>
                <w:rFonts w:ascii="Arial" w:hAnsi="Arial" w:cs="Arial"/>
              </w:rPr>
            </w:pPr>
            <w:r w:rsidRPr="00A65113">
              <w:rPr>
                <w:rFonts w:ascii="Arial" w:hAnsi="Arial" w:cs="Arial"/>
              </w:rPr>
              <w:t>La nature des informations à noter sur les documents</w:t>
            </w:r>
          </w:p>
          <w:p w14:paraId="79DE716A" w14:textId="77777777" w:rsidR="00AD6291" w:rsidRPr="00AD6291" w:rsidRDefault="00AD6291" w:rsidP="000342E4">
            <w:pPr>
              <w:ind w:left="720"/>
              <w:rPr>
                <w:rFonts w:ascii="Arial" w:hAnsi="Arial" w:cs="Arial"/>
              </w:rPr>
            </w:pPr>
          </w:p>
          <w:p w14:paraId="65B1EA3D" w14:textId="77777777" w:rsidR="00A65113" w:rsidRPr="00B8464C" w:rsidRDefault="001F66CF" w:rsidP="000342E4">
            <w:pPr>
              <w:numPr>
                <w:ilvl w:val="0"/>
                <w:numId w:val="22"/>
              </w:numPr>
              <w:rPr>
                <w:rFonts w:ascii="Arial" w:hAnsi="Arial" w:cs="Arial"/>
                <w:i/>
              </w:rPr>
            </w:pPr>
            <w:r>
              <w:rPr>
                <w:rFonts w:ascii="Arial" w:hAnsi="Arial" w:cs="Arial"/>
                <w:i/>
              </w:rPr>
              <w:t>Les formes</w:t>
            </w:r>
            <w:r w:rsidR="00A65113" w:rsidRPr="00B8464C">
              <w:rPr>
                <w:rFonts w:ascii="Arial" w:hAnsi="Arial" w:cs="Arial"/>
                <w:i/>
              </w:rPr>
              <w:t xml:space="preserve"> de </w:t>
            </w:r>
            <w:r w:rsidR="00200129">
              <w:rPr>
                <w:rFonts w:ascii="Arial" w:hAnsi="Arial" w:cs="Arial"/>
                <w:i/>
              </w:rPr>
              <w:t xml:space="preserve">la </w:t>
            </w:r>
            <w:r w:rsidR="00A65113" w:rsidRPr="00B8464C">
              <w:rPr>
                <w:rFonts w:ascii="Arial" w:hAnsi="Arial" w:cs="Arial"/>
                <w:i/>
              </w:rPr>
              <w:t xml:space="preserve">communication </w:t>
            </w:r>
          </w:p>
          <w:p w14:paraId="75741460" w14:textId="77777777" w:rsidR="00A65113" w:rsidRDefault="00A65113" w:rsidP="000342E4">
            <w:pPr>
              <w:numPr>
                <w:ilvl w:val="0"/>
                <w:numId w:val="22"/>
              </w:numPr>
              <w:rPr>
                <w:rFonts w:ascii="Arial" w:hAnsi="Arial" w:cs="Arial"/>
                <w:i/>
              </w:rPr>
            </w:pPr>
            <w:r w:rsidRPr="00B8464C">
              <w:rPr>
                <w:rFonts w:ascii="Arial" w:hAnsi="Arial" w:cs="Arial"/>
                <w:i/>
              </w:rPr>
              <w:t>Les supports de communication</w:t>
            </w:r>
          </w:p>
          <w:p w14:paraId="013EAE80" w14:textId="77777777" w:rsidR="006265CC" w:rsidRPr="00B8464C" w:rsidRDefault="006265CC" w:rsidP="000342E4">
            <w:pPr>
              <w:ind w:left="720"/>
              <w:rPr>
                <w:rFonts w:ascii="Arial" w:hAnsi="Arial" w:cs="Arial"/>
                <w:i/>
              </w:rPr>
            </w:pPr>
          </w:p>
          <w:p w14:paraId="5CB90F48" w14:textId="77777777" w:rsidR="006265CC" w:rsidRPr="00A65113" w:rsidRDefault="006265CC" w:rsidP="000342E4">
            <w:pPr>
              <w:numPr>
                <w:ilvl w:val="0"/>
                <w:numId w:val="22"/>
              </w:numPr>
              <w:rPr>
                <w:rFonts w:ascii="Arial" w:hAnsi="Arial" w:cs="Arial"/>
              </w:rPr>
            </w:pPr>
            <w:r w:rsidRPr="00A65113">
              <w:rPr>
                <w:rFonts w:ascii="Arial" w:hAnsi="Arial" w:cs="Arial"/>
              </w:rPr>
              <w:t xml:space="preserve">Les informations nécessaires à la passation de commande  </w:t>
            </w:r>
          </w:p>
          <w:p w14:paraId="428C327F" w14:textId="77777777" w:rsidR="006265CC" w:rsidRPr="00A65113" w:rsidRDefault="006265CC" w:rsidP="000342E4">
            <w:pPr>
              <w:numPr>
                <w:ilvl w:val="0"/>
                <w:numId w:val="22"/>
              </w:numPr>
              <w:rPr>
                <w:rFonts w:ascii="Arial" w:hAnsi="Arial" w:cs="Arial"/>
              </w:rPr>
            </w:pPr>
            <w:r w:rsidRPr="00A65113">
              <w:rPr>
                <w:rFonts w:ascii="Arial" w:hAnsi="Arial" w:cs="Arial"/>
              </w:rPr>
              <w:t>Les étapes d’une commande</w:t>
            </w:r>
          </w:p>
          <w:p w14:paraId="177A0250" w14:textId="77777777" w:rsidR="00A65113" w:rsidRPr="00A65113" w:rsidRDefault="00A65113" w:rsidP="000342E4">
            <w:pPr>
              <w:rPr>
                <w:rFonts w:ascii="Arial" w:hAnsi="Arial" w:cs="Arial"/>
              </w:rPr>
            </w:pPr>
          </w:p>
        </w:tc>
      </w:tr>
      <w:tr w:rsidR="00A65113" w:rsidRPr="00A65113" w14:paraId="56266F7E" w14:textId="77777777" w:rsidTr="00161B83">
        <w:tc>
          <w:tcPr>
            <w:tcW w:w="3261" w:type="dxa"/>
            <w:tcBorders>
              <w:top w:val="single" w:sz="4" w:space="0" w:color="auto"/>
              <w:left w:val="single" w:sz="4" w:space="0" w:color="auto"/>
              <w:bottom w:val="single" w:sz="4" w:space="0" w:color="auto"/>
              <w:right w:val="single" w:sz="4" w:space="0" w:color="auto"/>
            </w:tcBorders>
          </w:tcPr>
          <w:p w14:paraId="1F8A2A45" w14:textId="77777777" w:rsidR="00A65113" w:rsidRPr="00A65113" w:rsidRDefault="00A65113" w:rsidP="00A65113">
            <w:pPr>
              <w:rPr>
                <w:rFonts w:ascii="Arial" w:hAnsi="Arial" w:cs="Arial"/>
                <w:b/>
              </w:rPr>
            </w:pPr>
          </w:p>
          <w:p w14:paraId="12845D54" w14:textId="77777777" w:rsidR="00A65113" w:rsidRDefault="00A65113" w:rsidP="00A65113">
            <w:pPr>
              <w:rPr>
                <w:rFonts w:ascii="Arial" w:hAnsi="Arial" w:cs="Arial"/>
                <w:b/>
              </w:rPr>
            </w:pPr>
            <w:r w:rsidRPr="00A65113">
              <w:rPr>
                <w:rFonts w:ascii="Arial" w:hAnsi="Arial" w:cs="Arial"/>
                <w:b/>
              </w:rPr>
              <w:t>Réceptionner</w:t>
            </w:r>
          </w:p>
          <w:p w14:paraId="7AFD2532" w14:textId="77777777" w:rsidR="006265CC" w:rsidRDefault="006265CC" w:rsidP="00A65113">
            <w:pPr>
              <w:rPr>
                <w:rFonts w:ascii="Arial" w:hAnsi="Arial" w:cs="Arial"/>
                <w:b/>
              </w:rPr>
            </w:pPr>
          </w:p>
          <w:p w14:paraId="5C88EC85" w14:textId="77777777" w:rsidR="006265CC" w:rsidRDefault="006265CC" w:rsidP="00A65113">
            <w:pPr>
              <w:rPr>
                <w:rFonts w:ascii="Arial" w:hAnsi="Arial" w:cs="Arial"/>
              </w:rPr>
            </w:pPr>
          </w:p>
          <w:p w14:paraId="0BE67FD0" w14:textId="77777777" w:rsidR="00A65113" w:rsidRPr="00A65113" w:rsidRDefault="00A65113" w:rsidP="00A65113">
            <w:pPr>
              <w:rPr>
                <w:rFonts w:ascii="Arial" w:hAnsi="Arial" w:cs="Arial"/>
              </w:rPr>
            </w:pPr>
            <w:r w:rsidRPr="00A65113">
              <w:rPr>
                <w:rFonts w:ascii="Arial" w:hAnsi="Arial" w:cs="Arial"/>
              </w:rPr>
              <w:t>Les documents relatifs à la livraison</w:t>
            </w:r>
          </w:p>
          <w:p w14:paraId="24C20BB5" w14:textId="77777777" w:rsidR="00A65113" w:rsidRPr="00A65113" w:rsidRDefault="00A65113" w:rsidP="00A65113">
            <w:pPr>
              <w:rPr>
                <w:rFonts w:ascii="Arial" w:hAnsi="Arial" w:cs="Arial"/>
              </w:rPr>
            </w:pPr>
          </w:p>
          <w:p w14:paraId="4347DA9F" w14:textId="77777777" w:rsidR="00A65113" w:rsidRPr="00A65113" w:rsidRDefault="00A65113" w:rsidP="00A65113">
            <w:pPr>
              <w:rPr>
                <w:rFonts w:ascii="Arial" w:hAnsi="Arial" w:cs="Arial"/>
              </w:rPr>
            </w:pPr>
            <w:r w:rsidRPr="00A65113">
              <w:rPr>
                <w:rFonts w:ascii="Arial" w:hAnsi="Arial" w:cs="Arial"/>
              </w:rPr>
              <w:t>Les procédures de l’entreprise</w:t>
            </w:r>
          </w:p>
          <w:p w14:paraId="369AE49F" w14:textId="77777777" w:rsidR="00A65113" w:rsidRPr="00A65113" w:rsidRDefault="00A65113" w:rsidP="00A65113">
            <w:pPr>
              <w:rPr>
                <w:rFonts w:ascii="Arial" w:hAnsi="Arial" w:cs="Arial"/>
              </w:rPr>
            </w:pPr>
          </w:p>
          <w:p w14:paraId="6F417FF3" w14:textId="77777777" w:rsidR="00A65113" w:rsidRPr="00A65113" w:rsidRDefault="00A65113" w:rsidP="00A65113">
            <w:pPr>
              <w:rPr>
                <w:rFonts w:ascii="Arial" w:hAnsi="Arial" w:cs="Arial"/>
              </w:rPr>
            </w:pPr>
          </w:p>
          <w:p w14:paraId="3ED68576" w14:textId="77777777" w:rsidR="00A65113" w:rsidRPr="00A65113" w:rsidRDefault="00A65113" w:rsidP="00A65113">
            <w:pPr>
              <w:rPr>
                <w:rFonts w:ascii="Arial" w:hAnsi="Arial" w:cs="Arial"/>
              </w:rPr>
            </w:pPr>
          </w:p>
          <w:p w14:paraId="46CAE731" w14:textId="77777777" w:rsidR="00A65113" w:rsidRPr="00A65113" w:rsidRDefault="00A65113" w:rsidP="00A65113">
            <w:pPr>
              <w:rPr>
                <w:rFonts w:ascii="Arial" w:hAnsi="Arial" w:cs="Arial"/>
              </w:rPr>
            </w:pPr>
          </w:p>
          <w:p w14:paraId="71142F25" w14:textId="77777777" w:rsidR="00B8464C" w:rsidRDefault="00B8464C" w:rsidP="00A65113">
            <w:pPr>
              <w:rPr>
                <w:rFonts w:ascii="Arial" w:hAnsi="Arial" w:cs="Arial"/>
              </w:rPr>
            </w:pPr>
          </w:p>
          <w:p w14:paraId="2E61914F" w14:textId="77777777" w:rsidR="00B8464C" w:rsidRDefault="00B8464C" w:rsidP="00A65113">
            <w:pPr>
              <w:rPr>
                <w:rFonts w:ascii="Arial" w:hAnsi="Arial" w:cs="Arial"/>
              </w:rPr>
            </w:pPr>
          </w:p>
          <w:p w14:paraId="701048B5" w14:textId="77777777" w:rsidR="00A65113" w:rsidRDefault="00A65113" w:rsidP="00A65113">
            <w:pPr>
              <w:rPr>
                <w:rFonts w:ascii="Arial" w:hAnsi="Arial" w:cs="Arial"/>
              </w:rPr>
            </w:pPr>
            <w:r w:rsidRPr="00A65113">
              <w:rPr>
                <w:rFonts w:ascii="Arial" w:hAnsi="Arial" w:cs="Arial"/>
              </w:rPr>
              <w:t>Les règles d’hygiène et de sécurité</w:t>
            </w:r>
          </w:p>
          <w:p w14:paraId="3BC22CC2" w14:textId="77777777" w:rsidR="008A29C6" w:rsidRDefault="008A29C6" w:rsidP="00A65113">
            <w:pPr>
              <w:rPr>
                <w:rFonts w:ascii="Arial" w:hAnsi="Arial" w:cs="Arial"/>
              </w:rPr>
            </w:pPr>
          </w:p>
          <w:p w14:paraId="233BE2A0" w14:textId="77777777" w:rsidR="008A29C6" w:rsidRDefault="008A29C6" w:rsidP="00A65113">
            <w:pPr>
              <w:rPr>
                <w:rFonts w:ascii="Arial" w:hAnsi="Arial" w:cs="Arial"/>
              </w:rPr>
            </w:pPr>
          </w:p>
          <w:p w14:paraId="4B71C6ED" w14:textId="77777777" w:rsidR="008A29C6" w:rsidRDefault="008A29C6" w:rsidP="00A65113">
            <w:pPr>
              <w:rPr>
                <w:rFonts w:ascii="Arial" w:hAnsi="Arial" w:cs="Arial"/>
              </w:rPr>
            </w:pPr>
          </w:p>
          <w:p w14:paraId="66E951C7" w14:textId="77777777" w:rsidR="008A29C6" w:rsidRDefault="008A29C6" w:rsidP="00A65113">
            <w:pPr>
              <w:rPr>
                <w:rFonts w:ascii="Arial" w:hAnsi="Arial" w:cs="Arial"/>
              </w:rPr>
            </w:pPr>
          </w:p>
          <w:p w14:paraId="1FF33DC6" w14:textId="77777777" w:rsidR="008A29C6" w:rsidRDefault="008A29C6" w:rsidP="00A65113">
            <w:pPr>
              <w:rPr>
                <w:rFonts w:ascii="Arial" w:hAnsi="Arial" w:cs="Arial"/>
              </w:rPr>
            </w:pPr>
          </w:p>
          <w:p w14:paraId="51959FC8" w14:textId="77777777" w:rsidR="008A29C6" w:rsidRDefault="008A29C6" w:rsidP="00A65113">
            <w:pPr>
              <w:rPr>
                <w:rFonts w:ascii="Arial" w:hAnsi="Arial" w:cs="Arial"/>
              </w:rPr>
            </w:pPr>
          </w:p>
          <w:p w14:paraId="741FA71A" w14:textId="77777777" w:rsidR="008A29C6" w:rsidRDefault="008A29C6" w:rsidP="00A65113">
            <w:pPr>
              <w:rPr>
                <w:rFonts w:ascii="Arial" w:hAnsi="Arial" w:cs="Arial"/>
              </w:rPr>
            </w:pPr>
          </w:p>
          <w:p w14:paraId="7D5A7C6A" w14:textId="77777777" w:rsidR="008A29C6" w:rsidRPr="00A65113" w:rsidRDefault="008A29C6" w:rsidP="00A65113">
            <w:pPr>
              <w:rPr>
                <w:rFonts w:ascii="Arial" w:hAnsi="Arial" w:cs="Arial"/>
                <w:b/>
              </w:rPr>
            </w:pPr>
            <w:r>
              <w:rPr>
                <w:rFonts w:ascii="Arial" w:hAnsi="Arial" w:cs="Arial"/>
              </w:rPr>
              <w:t>Le règlement intérieur</w:t>
            </w:r>
          </w:p>
          <w:p w14:paraId="1363E4F9" w14:textId="77777777" w:rsidR="00A65113" w:rsidRPr="00A65113" w:rsidRDefault="00A65113" w:rsidP="00A65113">
            <w:pPr>
              <w:rPr>
                <w:rFonts w:ascii="Arial" w:hAnsi="Arial" w:cs="Arial"/>
                <w:b/>
              </w:rPr>
            </w:pPr>
          </w:p>
        </w:tc>
        <w:tc>
          <w:tcPr>
            <w:tcW w:w="6520" w:type="dxa"/>
            <w:tcBorders>
              <w:top w:val="single" w:sz="4" w:space="0" w:color="auto"/>
              <w:left w:val="single" w:sz="4" w:space="0" w:color="auto"/>
              <w:bottom w:val="single" w:sz="4" w:space="0" w:color="auto"/>
              <w:right w:val="single" w:sz="4" w:space="0" w:color="auto"/>
            </w:tcBorders>
          </w:tcPr>
          <w:p w14:paraId="7A53DEAC" w14:textId="77777777" w:rsidR="00A65113" w:rsidRPr="00A65113" w:rsidRDefault="00A65113" w:rsidP="000342E4">
            <w:pPr>
              <w:rPr>
                <w:rFonts w:ascii="Arial" w:hAnsi="Arial" w:cs="Arial"/>
                <w:b/>
              </w:rPr>
            </w:pPr>
          </w:p>
          <w:p w14:paraId="7E9271DA" w14:textId="77777777" w:rsidR="00A65113" w:rsidRDefault="00A65113" w:rsidP="000342E4">
            <w:pPr>
              <w:rPr>
                <w:rFonts w:ascii="Arial" w:hAnsi="Arial" w:cs="Arial"/>
                <w:b/>
              </w:rPr>
            </w:pPr>
          </w:p>
          <w:p w14:paraId="5326C4AF" w14:textId="77777777" w:rsidR="006265CC" w:rsidRDefault="006265CC" w:rsidP="000342E4">
            <w:pPr>
              <w:rPr>
                <w:rFonts w:ascii="Arial" w:hAnsi="Arial" w:cs="Arial"/>
                <w:b/>
              </w:rPr>
            </w:pPr>
          </w:p>
          <w:p w14:paraId="11545D98" w14:textId="77777777" w:rsidR="006265CC" w:rsidRPr="00A65113" w:rsidRDefault="006265CC" w:rsidP="000342E4">
            <w:pPr>
              <w:rPr>
                <w:rFonts w:ascii="Arial" w:hAnsi="Arial" w:cs="Arial"/>
                <w:b/>
              </w:rPr>
            </w:pPr>
          </w:p>
          <w:p w14:paraId="6C9758E6" w14:textId="77777777" w:rsidR="00A65113" w:rsidRPr="00A65113" w:rsidRDefault="00A65113" w:rsidP="000342E4">
            <w:pPr>
              <w:numPr>
                <w:ilvl w:val="0"/>
                <w:numId w:val="23"/>
              </w:numPr>
              <w:rPr>
                <w:rFonts w:ascii="Arial" w:hAnsi="Arial" w:cs="Arial"/>
              </w:rPr>
            </w:pPr>
            <w:r w:rsidRPr="00A65113">
              <w:rPr>
                <w:rFonts w:ascii="Arial" w:hAnsi="Arial" w:cs="Arial"/>
              </w:rPr>
              <w:t>Les informations nécessaires à la livraison</w:t>
            </w:r>
          </w:p>
          <w:p w14:paraId="053A50BE" w14:textId="77777777" w:rsidR="00A65113" w:rsidRPr="00A65113" w:rsidRDefault="00A65113" w:rsidP="000342E4">
            <w:pPr>
              <w:numPr>
                <w:ilvl w:val="0"/>
                <w:numId w:val="23"/>
              </w:numPr>
              <w:rPr>
                <w:rFonts w:ascii="Arial" w:hAnsi="Arial" w:cs="Arial"/>
              </w:rPr>
            </w:pPr>
            <w:r w:rsidRPr="00A65113">
              <w:rPr>
                <w:rFonts w:ascii="Arial" w:hAnsi="Arial" w:cs="Arial"/>
              </w:rPr>
              <w:t>Les étapes de la réception</w:t>
            </w:r>
          </w:p>
          <w:p w14:paraId="29382CC4" w14:textId="77777777" w:rsidR="00A65113" w:rsidRPr="00A65113" w:rsidRDefault="00A65113" w:rsidP="000342E4">
            <w:pPr>
              <w:rPr>
                <w:rFonts w:ascii="Arial" w:hAnsi="Arial" w:cs="Arial"/>
              </w:rPr>
            </w:pPr>
          </w:p>
          <w:p w14:paraId="6B1A2754" w14:textId="77777777" w:rsidR="00A65113" w:rsidRPr="00A65113" w:rsidRDefault="00A65113" w:rsidP="000342E4">
            <w:pPr>
              <w:numPr>
                <w:ilvl w:val="0"/>
                <w:numId w:val="23"/>
              </w:numPr>
              <w:rPr>
                <w:rFonts w:ascii="Arial" w:hAnsi="Arial" w:cs="Arial"/>
              </w:rPr>
            </w:pPr>
            <w:r w:rsidRPr="00A65113">
              <w:rPr>
                <w:rFonts w:ascii="Arial" w:hAnsi="Arial" w:cs="Arial"/>
              </w:rPr>
              <w:t>Les règles d’organisation de la zone de réception</w:t>
            </w:r>
          </w:p>
          <w:p w14:paraId="6563B055" w14:textId="77777777" w:rsidR="00A65113" w:rsidRPr="00A65113" w:rsidRDefault="00A65113" w:rsidP="000342E4">
            <w:pPr>
              <w:numPr>
                <w:ilvl w:val="0"/>
                <w:numId w:val="23"/>
              </w:numPr>
              <w:rPr>
                <w:rFonts w:ascii="Arial" w:hAnsi="Arial" w:cs="Arial"/>
              </w:rPr>
            </w:pPr>
            <w:r w:rsidRPr="00A65113">
              <w:rPr>
                <w:rFonts w:ascii="Arial" w:hAnsi="Arial" w:cs="Arial"/>
              </w:rPr>
              <w:t>Les contrôles qualitatifs et quantitatifs</w:t>
            </w:r>
          </w:p>
          <w:p w14:paraId="3C709F98" w14:textId="77777777" w:rsidR="00A65113" w:rsidRPr="00A65113" w:rsidRDefault="00A65113" w:rsidP="000342E4">
            <w:pPr>
              <w:numPr>
                <w:ilvl w:val="0"/>
                <w:numId w:val="23"/>
              </w:numPr>
              <w:rPr>
                <w:rFonts w:ascii="Arial" w:hAnsi="Arial" w:cs="Arial"/>
              </w:rPr>
            </w:pPr>
            <w:r w:rsidRPr="00A65113">
              <w:rPr>
                <w:rFonts w:ascii="Arial" w:hAnsi="Arial" w:cs="Arial"/>
              </w:rPr>
              <w:t>Les informations à transmettre en cas d’anomalies</w:t>
            </w:r>
          </w:p>
          <w:p w14:paraId="47A76794" w14:textId="77777777" w:rsidR="00A65113" w:rsidRPr="00A65113" w:rsidRDefault="00A65113" w:rsidP="000342E4">
            <w:pPr>
              <w:numPr>
                <w:ilvl w:val="0"/>
                <w:numId w:val="23"/>
              </w:numPr>
              <w:rPr>
                <w:rFonts w:ascii="Arial" w:hAnsi="Arial" w:cs="Arial"/>
              </w:rPr>
            </w:pPr>
            <w:r w:rsidRPr="00A65113">
              <w:rPr>
                <w:rFonts w:ascii="Arial" w:hAnsi="Arial" w:cs="Arial"/>
              </w:rPr>
              <w:t>Les procédures à réaliser en cas de livraison non conforme</w:t>
            </w:r>
          </w:p>
          <w:p w14:paraId="7C3D7F0A" w14:textId="77777777" w:rsidR="00A65113" w:rsidRPr="00A65113" w:rsidRDefault="00A65113" w:rsidP="000342E4">
            <w:pPr>
              <w:numPr>
                <w:ilvl w:val="0"/>
                <w:numId w:val="23"/>
              </w:numPr>
              <w:rPr>
                <w:rFonts w:ascii="Arial" w:hAnsi="Arial" w:cs="Arial"/>
              </w:rPr>
            </w:pPr>
            <w:r w:rsidRPr="00A65113">
              <w:rPr>
                <w:rFonts w:ascii="Arial" w:hAnsi="Arial" w:cs="Arial"/>
              </w:rPr>
              <w:t>L’enregistrement de la réception</w:t>
            </w:r>
          </w:p>
          <w:p w14:paraId="5E3FA083" w14:textId="77777777" w:rsidR="00A65113" w:rsidRDefault="00A65113" w:rsidP="000342E4">
            <w:pPr>
              <w:numPr>
                <w:ilvl w:val="0"/>
                <w:numId w:val="23"/>
              </w:numPr>
              <w:rPr>
                <w:rFonts w:ascii="Arial" w:hAnsi="Arial" w:cs="Arial"/>
              </w:rPr>
            </w:pPr>
            <w:r w:rsidRPr="00A65113">
              <w:rPr>
                <w:rFonts w:ascii="Arial" w:hAnsi="Arial" w:cs="Arial"/>
              </w:rPr>
              <w:t>Les outils dédiés aux procédures de réception</w:t>
            </w:r>
          </w:p>
          <w:p w14:paraId="49FDA16C" w14:textId="77777777" w:rsidR="00A65113" w:rsidRPr="00A65113" w:rsidRDefault="00A65113" w:rsidP="000342E4">
            <w:pPr>
              <w:rPr>
                <w:rFonts w:ascii="Arial" w:hAnsi="Arial" w:cs="Arial"/>
              </w:rPr>
            </w:pPr>
          </w:p>
          <w:p w14:paraId="2226924A" w14:textId="5FD3E722" w:rsidR="00A65113" w:rsidRPr="00A65113" w:rsidRDefault="00A65113" w:rsidP="000342E4">
            <w:pPr>
              <w:numPr>
                <w:ilvl w:val="0"/>
                <w:numId w:val="23"/>
              </w:numPr>
              <w:rPr>
                <w:rFonts w:ascii="Arial" w:hAnsi="Arial" w:cs="Arial"/>
              </w:rPr>
            </w:pPr>
            <w:r w:rsidRPr="00A65113">
              <w:rPr>
                <w:rFonts w:ascii="Arial" w:hAnsi="Arial" w:cs="Arial"/>
              </w:rPr>
              <w:t>Les principales règles d’hygiène et sécurité qui concourent à la qualité en matière de livraison</w:t>
            </w:r>
            <w:r w:rsidR="00C41D43">
              <w:rPr>
                <w:rFonts w:ascii="Arial" w:hAnsi="Arial" w:cs="Arial"/>
              </w:rPr>
              <w:t xml:space="preserve"> </w:t>
            </w:r>
            <w:r w:rsidRPr="00A65113">
              <w:rPr>
                <w:rFonts w:ascii="Arial" w:hAnsi="Arial" w:cs="Arial"/>
              </w:rPr>
              <w:t>/</w:t>
            </w:r>
            <w:r w:rsidR="00C41D43">
              <w:rPr>
                <w:rFonts w:ascii="Arial" w:hAnsi="Arial" w:cs="Arial"/>
              </w:rPr>
              <w:t xml:space="preserve"> </w:t>
            </w:r>
            <w:r w:rsidRPr="00A65113">
              <w:rPr>
                <w:rFonts w:ascii="Arial" w:hAnsi="Arial" w:cs="Arial"/>
              </w:rPr>
              <w:t xml:space="preserve">réception </w:t>
            </w:r>
          </w:p>
          <w:p w14:paraId="3CC6E37F" w14:textId="77777777" w:rsidR="00A65113" w:rsidRPr="00A65113" w:rsidRDefault="00A65113" w:rsidP="000342E4">
            <w:pPr>
              <w:numPr>
                <w:ilvl w:val="0"/>
                <w:numId w:val="23"/>
              </w:numPr>
              <w:rPr>
                <w:rFonts w:ascii="Arial" w:hAnsi="Arial" w:cs="Arial"/>
              </w:rPr>
            </w:pPr>
            <w:r w:rsidRPr="00A65113">
              <w:rPr>
                <w:rFonts w:ascii="Arial" w:hAnsi="Arial" w:cs="Arial"/>
              </w:rPr>
              <w:t>La chaîne du froid</w:t>
            </w:r>
          </w:p>
          <w:p w14:paraId="351244F9" w14:textId="77777777" w:rsidR="00A65113" w:rsidRPr="00A65113" w:rsidRDefault="00A65113" w:rsidP="000342E4">
            <w:pPr>
              <w:numPr>
                <w:ilvl w:val="0"/>
                <w:numId w:val="23"/>
              </w:numPr>
              <w:rPr>
                <w:rFonts w:ascii="Arial" w:hAnsi="Arial" w:cs="Arial"/>
              </w:rPr>
            </w:pPr>
            <w:r w:rsidRPr="00A65113">
              <w:rPr>
                <w:rFonts w:ascii="Arial" w:hAnsi="Arial" w:cs="Arial"/>
              </w:rPr>
              <w:lastRenderedPageBreak/>
              <w:t>La traçabilité</w:t>
            </w:r>
          </w:p>
          <w:p w14:paraId="18ECC306" w14:textId="77777777" w:rsidR="00A65113" w:rsidRPr="00A65113" w:rsidRDefault="00A65113" w:rsidP="000342E4">
            <w:pPr>
              <w:numPr>
                <w:ilvl w:val="0"/>
                <w:numId w:val="23"/>
              </w:numPr>
              <w:rPr>
                <w:rFonts w:ascii="Arial" w:hAnsi="Arial" w:cs="Arial"/>
              </w:rPr>
            </w:pPr>
            <w:r w:rsidRPr="00A65113">
              <w:rPr>
                <w:rFonts w:ascii="Arial" w:hAnsi="Arial" w:cs="Arial"/>
              </w:rPr>
              <w:t>Les sanctions encourues par l’entreprise et le salarié en cas de non-respect des règles</w:t>
            </w:r>
          </w:p>
          <w:p w14:paraId="4E028A5B" w14:textId="77777777" w:rsidR="00A65113" w:rsidRPr="00A65113" w:rsidRDefault="00A65113" w:rsidP="000342E4">
            <w:pPr>
              <w:numPr>
                <w:ilvl w:val="0"/>
                <w:numId w:val="23"/>
              </w:numPr>
              <w:rPr>
                <w:rFonts w:ascii="Arial" w:hAnsi="Arial" w:cs="Arial"/>
              </w:rPr>
            </w:pPr>
            <w:r w:rsidRPr="00A65113">
              <w:rPr>
                <w:rFonts w:ascii="Arial" w:hAnsi="Arial" w:cs="Arial"/>
              </w:rPr>
              <w:t>La sécurité du personnel : tenue de travail, équipements de protection individuels, gestes et postures</w:t>
            </w:r>
          </w:p>
          <w:p w14:paraId="5282A258" w14:textId="77777777" w:rsidR="008A29C6" w:rsidRDefault="008A29C6" w:rsidP="000342E4">
            <w:pPr>
              <w:rPr>
                <w:rFonts w:ascii="Arial" w:hAnsi="Arial" w:cs="Arial"/>
              </w:rPr>
            </w:pPr>
          </w:p>
          <w:p w14:paraId="789AE946" w14:textId="77777777" w:rsidR="008A29C6" w:rsidRDefault="008A29C6" w:rsidP="000342E4">
            <w:pPr>
              <w:pStyle w:val="Paragraphedeliste"/>
              <w:numPr>
                <w:ilvl w:val="0"/>
                <w:numId w:val="23"/>
              </w:numPr>
              <w:rPr>
                <w:rFonts w:ascii="Arial" w:hAnsi="Arial" w:cs="Arial"/>
              </w:rPr>
            </w:pPr>
            <w:r>
              <w:rPr>
                <w:rFonts w:ascii="Arial" w:hAnsi="Arial" w:cs="Arial"/>
              </w:rPr>
              <w:t>Le rôle et le contenu du règlement intérieur</w:t>
            </w:r>
          </w:p>
          <w:p w14:paraId="69F4246E" w14:textId="77777777" w:rsidR="008A29C6" w:rsidRPr="008A29C6" w:rsidRDefault="008A29C6" w:rsidP="000342E4">
            <w:pPr>
              <w:ind w:left="360"/>
              <w:rPr>
                <w:rFonts w:ascii="Arial" w:hAnsi="Arial" w:cs="Arial"/>
              </w:rPr>
            </w:pPr>
          </w:p>
        </w:tc>
      </w:tr>
      <w:tr w:rsidR="00A65113" w:rsidRPr="00A65113" w14:paraId="1B4E21C4" w14:textId="77777777" w:rsidTr="00161B83">
        <w:tc>
          <w:tcPr>
            <w:tcW w:w="3261" w:type="dxa"/>
            <w:tcBorders>
              <w:top w:val="single" w:sz="4" w:space="0" w:color="auto"/>
              <w:left w:val="single" w:sz="4" w:space="0" w:color="auto"/>
              <w:bottom w:val="single" w:sz="4" w:space="0" w:color="auto"/>
              <w:right w:val="single" w:sz="4" w:space="0" w:color="auto"/>
            </w:tcBorders>
          </w:tcPr>
          <w:p w14:paraId="1B902551" w14:textId="77777777" w:rsidR="00A65113" w:rsidRPr="00A65113" w:rsidRDefault="00A65113" w:rsidP="00A65113">
            <w:pPr>
              <w:rPr>
                <w:rFonts w:ascii="Arial" w:hAnsi="Arial" w:cs="Arial"/>
                <w:b/>
              </w:rPr>
            </w:pPr>
          </w:p>
          <w:p w14:paraId="03F46786" w14:textId="77777777" w:rsidR="00A65113" w:rsidRPr="00A65113" w:rsidRDefault="00A65113" w:rsidP="00A65113">
            <w:pPr>
              <w:rPr>
                <w:rFonts w:ascii="Arial" w:hAnsi="Arial" w:cs="Arial"/>
                <w:b/>
              </w:rPr>
            </w:pPr>
            <w:r w:rsidRPr="00A65113">
              <w:rPr>
                <w:rFonts w:ascii="Arial" w:hAnsi="Arial" w:cs="Arial"/>
                <w:b/>
              </w:rPr>
              <w:t>Stocker</w:t>
            </w:r>
          </w:p>
          <w:p w14:paraId="52344403" w14:textId="77777777" w:rsidR="00A65113" w:rsidRPr="00A65113" w:rsidRDefault="00A65113" w:rsidP="00A65113">
            <w:pPr>
              <w:rPr>
                <w:rFonts w:ascii="Arial" w:hAnsi="Arial" w:cs="Arial"/>
                <w:b/>
              </w:rPr>
            </w:pPr>
          </w:p>
          <w:p w14:paraId="3A221A1B" w14:textId="77777777" w:rsidR="00A65113" w:rsidRPr="00A65113" w:rsidRDefault="00A65113" w:rsidP="00A65113">
            <w:pPr>
              <w:rPr>
                <w:rFonts w:ascii="Arial" w:hAnsi="Arial" w:cs="Arial"/>
              </w:rPr>
            </w:pPr>
            <w:r w:rsidRPr="00A65113">
              <w:rPr>
                <w:rFonts w:ascii="Arial" w:hAnsi="Arial" w:cs="Arial"/>
              </w:rPr>
              <w:t>Les équipements et les installations</w:t>
            </w:r>
          </w:p>
          <w:p w14:paraId="495050AE" w14:textId="77777777" w:rsidR="00A65113" w:rsidRPr="00A65113" w:rsidRDefault="00A65113" w:rsidP="00A65113">
            <w:pPr>
              <w:rPr>
                <w:rFonts w:ascii="Arial" w:hAnsi="Arial" w:cs="Arial"/>
              </w:rPr>
            </w:pPr>
          </w:p>
          <w:p w14:paraId="2933F901" w14:textId="77777777" w:rsidR="00A65113" w:rsidRPr="00A65113" w:rsidRDefault="00A65113" w:rsidP="00A65113">
            <w:pPr>
              <w:rPr>
                <w:rFonts w:ascii="Arial" w:hAnsi="Arial" w:cs="Arial"/>
              </w:rPr>
            </w:pPr>
          </w:p>
          <w:p w14:paraId="49E47461" w14:textId="77777777" w:rsidR="00A65113" w:rsidRPr="00A65113" w:rsidRDefault="00A65113" w:rsidP="00A65113">
            <w:pPr>
              <w:rPr>
                <w:rFonts w:ascii="Arial" w:hAnsi="Arial" w:cs="Arial"/>
              </w:rPr>
            </w:pPr>
          </w:p>
          <w:p w14:paraId="5C517EFC" w14:textId="77777777" w:rsidR="00A65113" w:rsidRPr="00A65113" w:rsidRDefault="00A65113" w:rsidP="00A65113">
            <w:pPr>
              <w:rPr>
                <w:rFonts w:ascii="Arial" w:hAnsi="Arial" w:cs="Arial"/>
              </w:rPr>
            </w:pPr>
          </w:p>
          <w:p w14:paraId="3D8169E8" w14:textId="77777777" w:rsidR="00A65113" w:rsidRPr="00A65113" w:rsidRDefault="00A65113" w:rsidP="00A65113">
            <w:pPr>
              <w:rPr>
                <w:rFonts w:ascii="Arial" w:hAnsi="Arial" w:cs="Arial"/>
              </w:rPr>
            </w:pPr>
          </w:p>
          <w:p w14:paraId="28C8B363" w14:textId="77777777" w:rsidR="00A65113" w:rsidRPr="00A65113" w:rsidRDefault="00A65113" w:rsidP="00A65113">
            <w:pPr>
              <w:rPr>
                <w:rFonts w:ascii="Arial" w:hAnsi="Arial" w:cs="Arial"/>
              </w:rPr>
            </w:pPr>
          </w:p>
          <w:p w14:paraId="3696A918" w14:textId="77777777" w:rsidR="00A65113" w:rsidRPr="00A65113" w:rsidRDefault="00A65113" w:rsidP="00A65113">
            <w:pPr>
              <w:rPr>
                <w:rFonts w:ascii="Arial" w:hAnsi="Arial" w:cs="Arial"/>
              </w:rPr>
            </w:pPr>
          </w:p>
          <w:p w14:paraId="4CE1C62D" w14:textId="77777777" w:rsidR="00A65113" w:rsidRPr="00A65113" w:rsidRDefault="00A65113" w:rsidP="00A65113">
            <w:pPr>
              <w:rPr>
                <w:rFonts w:ascii="Arial" w:hAnsi="Arial" w:cs="Arial"/>
              </w:rPr>
            </w:pPr>
            <w:r w:rsidRPr="00A65113">
              <w:rPr>
                <w:rFonts w:ascii="Arial" w:hAnsi="Arial" w:cs="Arial"/>
              </w:rPr>
              <w:t>Le rangement des produits</w:t>
            </w:r>
          </w:p>
          <w:p w14:paraId="0C7C78A1" w14:textId="77777777" w:rsidR="00A65113" w:rsidRPr="00A65113" w:rsidRDefault="00A65113" w:rsidP="00A65113">
            <w:pPr>
              <w:rPr>
                <w:rFonts w:ascii="Arial" w:hAnsi="Arial" w:cs="Arial"/>
              </w:rPr>
            </w:pPr>
          </w:p>
          <w:p w14:paraId="1E2C6885" w14:textId="77777777" w:rsidR="00A65113" w:rsidRPr="00A65113" w:rsidRDefault="00A65113" w:rsidP="00A65113">
            <w:pPr>
              <w:rPr>
                <w:rFonts w:ascii="Arial" w:hAnsi="Arial" w:cs="Arial"/>
              </w:rPr>
            </w:pPr>
          </w:p>
          <w:p w14:paraId="28B27A5A" w14:textId="77777777" w:rsidR="00A65113" w:rsidRPr="00A65113" w:rsidRDefault="00A65113" w:rsidP="00A65113">
            <w:pPr>
              <w:rPr>
                <w:rFonts w:ascii="Arial" w:hAnsi="Arial" w:cs="Arial"/>
              </w:rPr>
            </w:pPr>
          </w:p>
          <w:p w14:paraId="620CA5D6" w14:textId="77777777" w:rsidR="00A65113" w:rsidRPr="00A65113" w:rsidRDefault="00A65113" w:rsidP="00A65113">
            <w:pPr>
              <w:rPr>
                <w:rFonts w:ascii="Arial" w:hAnsi="Arial" w:cs="Arial"/>
              </w:rPr>
            </w:pPr>
          </w:p>
          <w:p w14:paraId="1A42E61A" w14:textId="77777777" w:rsidR="00A65113" w:rsidRPr="00A65113" w:rsidRDefault="00A65113" w:rsidP="00A65113">
            <w:pPr>
              <w:rPr>
                <w:rFonts w:ascii="Arial" w:hAnsi="Arial" w:cs="Arial"/>
              </w:rPr>
            </w:pPr>
          </w:p>
          <w:p w14:paraId="13822161" w14:textId="77777777" w:rsidR="00A65113" w:rsidRPr="00A65113" w:rsidRDefault="00A65113" w:rsidP="00A65113">
            <w:pPr>
              <w:rPr>
                <w:rFonts w:ascii="Arial" w:hAnsi="Arial" w:cs="Arial"/>
              </w:rPr>
            </w:pPr>
            <w:r w:rsidRPr="00A65113">
              <w:rPr>
                <w:rFonts w:ascii="Arial" w:hAnsi="Arial" w:cs="Arial"/>
              </w:rPr>
              <w:t>Le tri sélectif</w:t>
            </w:r>
          </w:p>
          <w:p w14:paraId="024746FB" w14:textId="77777777" w:rsidR="00A65113" w:rsidRPr="00A65113" w:rsidRDefault="00A65113" w:rsidP="00A65113">
            <w:pPr>
              <w:rPr>
                <w:rFonts w:ascii="Arial" w:hAnsi="Arial" w:cs="Arial"/>
              </w:rPr>
            </w:pPr>
          </w:p>
          <w:p w14:paraId="037ABC44" w14:textId="77777777" w:rsidR="00A65113" w:rsidRDefault="00A65113" w:rsidP="00A65113">
            <w:pPr>
              <w:rPr>
                <w:rFonts w:ascii="Arial" w:hAnsi="Arial" w:cs="Arial"/>
              </w:rPr>
            </w:pPr>
            <w:r w:rsidRPr="00A65113">
              <w:rPr>
                <w:rFonts w:ascii="Arial" w:hAnsi="Arial" w:cs="Arial"/>
              </w:rPr>
              <w:t>Les systèmes antivols sur les produits</w:t>
            </w:r>
          </w:p>
          <w:p w14:paraId="16952F36" w14:textId="77777777" w:rsidR="00B103F3" w:rsidRPr="00A65113" w:rsidRDefault="00B103F3" w:rsidP="00A65113">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7440DF0E" w14:textId="77777777" w:rsidR="00A65113" w:rsidRPr="00A65113" w:rsidRDefault="00A65113" w:rsidP="000342E4">
            <w:pPr>
              <w:rPr>
                <w:rFonts w:ascii="Arial" w:hAnsi="Arial" w:cs="Arial"/>
              </w:rPr>
            </w:pPr>
          </w:p>
          <w:p w14:paraId="77BA12BB" w14:textId="77777777" w:rsidR="00A65113" w:rsidRPr="00A65113" w:rsidRDefault="00A65113" w:rsidP="000342E4">
            <w:pPr>
              <w:rPr>
                <w:rFonts w:ascii="Arial" w:hAnsi="Arial" w:cs="Arial"/>
              </w:rPr>
            </w:pPr>
          </w:p>
          <w:p w14:paraId="386D9515" w14:textId="77777777" w:rsidR="00A65113" w:rsidRPr="00A65113" w:rsidRDefault="00A65113" w:rsidP="000342E4">
            <w:pPr>
              <w:rPr>
                <w:rFonts w:ascii="Arial" w:hAnsi="Arial" w:cs="Arial"/>
              </w:rPr>
            </w:pPr>
          </w:p>
          <w:p w14:paraId="5EFD17ED" w14:textId="77777777" w:rsidR="00A65113" w:rsidRPr="00A65113" w:rsidRDefault="00A65113" w:rsidP="000342E4">
            <w:pPr>
              <w:numPr>
                <w:ilvl w:val="0"/>
                <w:numId w:val="23"/>
              </w:numPr>
              <w:rPr>
                <w:rFonts w:ascii="Arial" w:hAnsi="Arial" w:cs="Arial"/>
              </w:rPr>
            </w:pPr>
            <w:r w:rsidRPr="00A65113">
              <w:rPr>
                <w:rFonts w:ascii="Arial" w:hAnsi="Arial" w:cs="Arial"/>
              </w:rPr>
              <w:t>Le mobilier de stockage </w:t>
            </w:r>
          </w:p>
          <w:p w14:paraId="2E8BBC03" w14:textId="77777777" w:rsidR="00A65113" w:rsidRPr="00A65113" w:rsidRDefault="00A65113" w:rsidP="000342E4">
            <w:pPr>
              <w:numPr>
                <w:ilvl w:val="0"/>
                <w:numId w:val="23"/>
              </w:numPr>
              <w:rPr>
                <w:rFonts w:ascii="Arial" w:hAnsi="Arial" w:cs="Arial"/>
              </w:rPr>
            </w:pPr>
            <w:r w:rsidRPr="00A65113">
              <w:rPr>
                <w:rFonts w:ascii="Arial" w:hAnsi="Arial" w:cs="Arial"/>
              </w:rPr>
              <w:t>L’organisation de l’espace de stockage</w:t>
            </w:r>
          </w:p>
          <w:p w14:paraId="41B87B8F" w14:textId="77777777" w:rsidR="00A65113" w:rsidRPr="00A65113" w:rsidRDefault="00A65113" w:rsidP="000342E4">
            <w:pPr>
              <w:numPr>
                <w:ilvl w:val="0"/>
                <w:numId w:val="23"/>
              </w:numPr>
              <w:rPr>
                <w:rFonts w:ascii="Arial" w:hAnsi="Arial" w:cs="Arial"/>
              </w:rPr>
            </w:pPr>
            <w:r w:rsidRPr="00A65113">
              <w:rPr>
                <w:rFonts w:ascii="Arial" w:hAnsi="Arial" w:cs="Arial"/>
              </w:rPr>
              <w:t>Les principales règles de circulation en réserve</w:t>
            </w:r>
          </w:p>
          <w:p w14:paraId="5D68E6D4" w14:textId="77777777" w:rsidR="00A65113" w:rsidRPr="00A65113" w:rsidRDefault="00BB6456" w:rsidP="000342E4">
            <w:pPr>
              <w:numPr>
                <w:ilvl w:val="0"/>
                <w:numId w:val="23"/>
              </w:numPr>
              <w:rPr>
                <w:rFonts w:ascii="Arial" w:hAnsi="Arial" w:cs="Arial"/>
              </w:rPr>
            </w:pPr>
            <w:r>
              <w:rPr>
                <w:rFonts w:ascii="Arial" w:hAnsi="Arial" w:cs="Arial"/>
              </w:rPr>
              <w:t>Le matériel de manutention</w:t>
            </w:r>
          </w:p>
          <w:p w14:paraId="1C6C309B" w14:textId="77777777" w:rsidR="00A65113" w:rsidRPr="00A65113" w:rsidRDefault="00A65113" w:rsidP="000342E4">
            <w:pPr>
              <w:numPr>
                <w:ilvl w:val="0"/>
                <w:numId w:val="23"/>
              </w:numPr>
              <w:rPr>
                <w:rFonts w:ascii="Arial" w:hAnsi="Arial" w:cs="Arial"/>
              </w:rPr>
            </w:pPr>
            <w:r w:rsidRPr="00A65113">
              <w:rPr>
                <w:rFonts w:ascii="Arial" w:hAnsi="Arial" w:cs="Arial"/>
              </w:rPr>
              <w:t>Les règles d’hygiène et de sécurité des espaces de stockage et des matériels</w:t>
            </w:r>
          </w:p>
          <w:p w14:paraId="7D9158C3" w14:textId="77777777" w:rsidR="00A65113" w:rsidRPr="00A65113" w:rsidRDefault="00A65113" w:rsidP="000342E4">
            <w:pPr>
              <w:numPr>
                <w:ilvl w:val="0"/>
                <w:numId w:val="23"/>
              </w:numPr>
              <w:rPr>
                <w:rFonts w:ascii="Arial" w:hAnsi="Arial" w:cs="Arial"/>
              </w:rPr>
            </w:pPr>
            <w:r w:rsidRPr="00A65113">
              <w:rPr>
                <w:rFonts w:ascii="Arial" w:hAnsi="Arial" w:cs="Arial"/>
              </w:rPr>
              <w:t>Les règles de stockage des marchandises</w:t>
            </w:r>
          </w:p>
          <w:p w14:paraId="4C07225B" w14:textId="77777777" w:rsidR="00A65113" w:rsidRPr="00A65113" w:rsidRDefault="00A65113" w:rsidP="000342E4">
            <w:pPr>
              <w:numPr>
                <w:ilvl w:val="0"/>
                <w:numId w:val="23"/>
              </w:numPr>
              <w:rPr>
                <w:rFonts w:ascii="Arial" w:hAnsi="Arial" w:cs="Arial"/>
              </w:rPr>
            </w:pPr>
            <w:r w:rsidRPr="00A65113">
              <w:rPr>
                <w:rFonts w:ascii="Arial" w:hAnsi="Arial" w:cs="Arial"/>
              </w:rPr>
              <w:t xml:space="preserve">La prévention des risques professionnels </w:t>
            </w:r>
          </w:p>
          <w:p w14:paraId="48BDDE17" w14:textId="77777777" w:rsidR="00A65113" w:rsidRPr="00A65113" w:rsidRDefault="00A65113" w:rsidP="000342E4">
            <w:pPr>
              <w:rPr>
                <w:rFonts w:ascii="Arial" w:hAnsi="Arial" w:cs="Arial"/>
              </w:rPr>
            </w:pPr>
          </w:p>
          <w:p w14:paraId="36FDFAD0" w14:textId="77777777" w:rsidR="00A65113" w:rsidRPr="00A65113" w:rsidRDefault="00A65113" w:rsidP="000342E4">
            <w:pPr>
              <w:numPr>
                <w:ilvl w:val="0"/>
                <w:numId w:val="23"/>
              </w:numPr>
              <w:rPr>
                <w:rFonts w:ascii="Arial" w:hAnsi="Arial" w:cs="Arial"/>
              </w:rPr>
            </w:pPr>
            <w:r w:rsidRPr="00A65113">
              <w:rPr>
                <w:rFonts w:ascii="Arial" w:hAnsi="Arial" w:cs="Arial"/>
              </w:rPr>
              <w:t>Les principaux critères de rangement des produits </w:t>
            </w:r>
          </w:p>
          <w:p w14:paraId="488BCAF7" w14:textId="77777777" w:rsidR="00A65113" w:rsidRPr="00A65113" w:rsidRDefault="00A65113" w:rsidP="000342E4">
            <w:pPr>
              <w:numPr>
                <w:ilvl w:val="0"/>
                <w:numId w:val="23"/>
              </w:numPr>
              <w:rPr>
                <w:rFonts w:ascii="Arial" w:hAnsi="Arial" w:cs="Arial"/>
              </w:rPr>
            </w:pPr>
            <w:r w:rsidRPr="00A65113">
              <w:rPr>
                <w:rFonts w:ascii="Arial" w:hAnsi="Arial" w:cs="Arial"/>
              </w:rPr>
              <w:t>La rotation des produits </w:t>
            </w:r>
          </w:p>
          <w:p w14:paraId="35F6318F" w14:textId="77777777" w:rsidR="00A65113" w:rsidRPr="00A65113" w:rsidRDefault="00A65113" w:rsidP="000342E4">
            <w:pPr>
              <w:numPr>
                <w:ilvl w:val="0"/>
                <w:numId w:val="23"/>
              </w:numPr>
              <w:rPr>
                <w:rFonts w:ascii="Arial" w:hAnsi="Arial" w:cs="Arial"/>
                <w:i/>
              </w:rPr>
            </w:pPr>
            <w:r w:rsidRPr="00A65113">
              <w:rPr>
                <w:rFonts w:ascii="Arial" w:hAnsi="Arial" w:cs="Arial"/>
                <w:i/>
              </w:rPr>
              <w:t>La chaîne du froid</w:t>
            </w:r>
          </w:p>
          <w:p w14:paraId="40D80DE5" w14:textId="77777777" w:rsidR="00A65113" w:rsidRPr="00A65113" w:rsidRDefault="00A65113" w:rsidP="000342E4">
            <w:pPr>
              <w:numPr>
                <w:ilvl w:val="0"/>
                <w:numId w:val="23"/>
              </w:numPr>
              <w:rPr>
                <w:rFonts w:ascii="Arial" w:hAnsi="Arial" w:cs="Arial"/>
              </w:rPr>
            </w:pPr>
            <w:r w:rsidRPr="00A65113">
              <w:rPr>
                <w:rFonts w:ascii="Arial" w:hAnsi="Arial" w:cs="Arial"/>
              </w:rPr>
              <w:t>Les dates de consommation des produits</w:t>
            </w:r>
          </w:p>
          <w:p w14:paraId="3B99E6F4" w14:textId="77777777" w:rsidR="00A65113" w:rsidRPr="00A65113" w:rsidRDefault="00A65113" w:rsidP="000342E4">
            <w:pPr>
              <w:numPr>
                <w:ilvl w:val="0"/>
                <w:numId w:val="23"/>
              </w:numPr>
              <w:rPr>
                <w:rFonts w:ascii="Arial" w:hAnsi="Arial" w:cs="Arial"/>
              </w:rPr>
            </w:pPr>
            <w:r w:rsidRPr="00A65113">
              <w:rPr>
                <w:rFonts w:ascii="Arial" w:hAnsi="Arial" w:cs="Arial"/>
              </w:rPr>
              <w:t>L’adressage des produits</w:t>
            </w:r>
          </w:p>
          <w:p w14:paraId="1A3DF389" w14:textId="77777777" w:rsidR="00A65113" w:rsidRPr="00A65113" w:rsidRDefault="00A65113" w:rsidP="000342E4">
            <w:pPr>
              <w:rPr>
                <w:rFonts w:ascii="Arial" w:hAnsi="Arial" w:cs="Arial"/>
              </w:rPr>
            </w:pPr>
          </w:p>
          <w:p w14:paraId="55B4A0E4" w14:textId="77777777" w:rsidR="00A65113" w:rsidRPr="00A65113" w:rsidRDefault="00A65113" w:rsidP="000342E4">
            <w:pPr>
              <w:numPr>
                <w:ilvl w:val="0"/>
                <w:numId w:val="23"/>
              </w:numPr>
              <w:rPr>
                <w:rFonts w:ascii="Arial" w:hAnsi="Arial" w:cs="Arial"/>
              </w:rPr>
            </w:pPr>
            <w:r w:rsidRPr="00A65113">
              <w:rPr>
                <w:rFonts w:ascii="Arial" w:hAnsi="Arial" w:cs="Arial"/>
              </w:rPr>
              <w:t>Les principes et les obligations du tri sélectif</w:t>
            </w:r>
          </w:p>
          <w:p w14:paraId="0D8D27AB" w14:textId="77777777" w:rsidR="00A65113" w:rsidRPr="00A65113" w:rsidRDefault="00A65113" w:rsidP="000342E4">
            <w:pPr>
              <w:rPr>
                <w:rFonts w:ascii="Arial" w:hAnsi="Arial" w:cs="Arial"/>
              </w:rPr>
            </w:pPr>
          </w:p>
          <w:p w14:paraId="7B37809E" w14:textId="77777777" w:rsidR="00A65113" w:rsidRPr="00A65113" w:rsidRDefault="00A65113" w:rsidP="000342E4">
            <w:pPr>
              <w:numPr>
                <w:ilvl w:val="0"/>
                <w:numId w:val="23"/>
              </w:numPr>
              <w:rPr>
                <w:rFonts w:ascii="Arial" w:hAnsi="Arial" w:cs="Arial"/>
              </w:rPr>
            </w:pPr>
            <w:r w:rsidRPr="00A65113">
              <w:rPr>
                <w:rFonts w:ascii="Arial" w:hAnsi="Arial" w:cs="Arial"/>
              </w:rPr>
              <w:t>Les différents antivols et leur mise en place</w:t>
            </w:r>
          </w:p>
        </w:tc>
      </w:tr>
      <w:tr w:rsidR="00A65113" w:rsidRPr="00A65113" w14:paraId="35067316" w14:textId="77777777" w:rsidTr="00161B83">
        <w:tc>
          <w:tcPr>
            <w:tcW w:w="3261" w:type="dxa"/>
            <w:tcBorders>
              <w:top w:val="single" w:sz="4" w:space="0" w:color="auto"/>
              <w:left w:val="single" w:sz="4" w:space="0" w:color="auto"/>
              <w:bottom w:val="single" w:sz="4" w:space="0" w:color="auto"/>
              <w:right w:val="single" w:sz="4" w:space="0" w:color="auto"/>
            </w:tcBorders>
          </w:tcPr>
          <w:p w14:paraId="1F721321" w14:textId="77777777" w:rsidR="00A65113" w:rsidRPr="00A65113" w:rsidRDefault="00A65113" w:rsidP="00A65113">
            <w:pPr>
              <w:rPr>
                <w:rFonts w:ascii="Arial" w:hAnsi="Arial" w:cs="Arial"/>
                <w:b/>
              </w:rPr>
            </w:pPr>
          </w:p>
          <w:p w14:paraId="765491EE" w14:textId="77777777" w:rsidR="00A65113" w:rsidRPr="00A65113" w:rsidRDefault="00A65113" w:rsidP="00A65113">
            <w:pPr>
              <w:rPr>
                <w:rFonts w:ascii="Arial" w:hAnsi="Arial" w:cs="Arial"/>
                <w:b/>
              </w:rPr>
            </w:pPr>
            <w:r w:rsidRPr="00A65113">
              <w:rPr>
                <w:rFonts w:ascii="Arial" w:hAnsi="Arial" w:cs="Arial"/>
                <w:b/>
              </w:rPr>
              <w:t>Préparer les commandes des</w:t>
            </w:r>
            <w:r w:rsidR="00E2047D">
              <w:rPr>
                <w:rFonts w:ascii="Arial" w:hAnsi="Arial" w:cs="Arial"/>
                <w:b/>
              </w:rPr>
              <w:t>tinées aux</w:t>
            </w:r>
            <w:r w:rsidRPr="00A65113">
              <w:rPr>
                <w:rFonts w:ascii="Arial" w:hAnsi="Arial" w:cs="Arial"/>
                <w:b/>
              </w:rPr>
              <w:t xml:space="preserve"> clients</w:t>
            </w:r>
          </w:p>
          <w:p w14:paraId="256F5977" w14:textId="77777777" w:rsidR="00A65113" w:rsidRPr="00A65113" w:rsidRDefault="00A65113" w:rsidP="00A65113">
            <w:pPr>
              <w:rPr>
                <w:rFonts w:ascii="Arial" w:hAnsi="Arial" w:cs="Arial"/>
              </w:rPr>
            </w:pPr>
          </w:p>
          <w:p w14:paraId="3BC7E367" w14:textId="77777777" w:rsidR="00A65113" w:rsidRPr="00A65113" w:rsidRDefault="00A65113" w:rsidP="00A65113">
            <w:pPr>
              <w:rPr>
                <w:rFonts w:ascii="Arial" w:hAnsi="Arial" w:cs="Arial"/>
              </w:rPr>
            </w:pPr>
            <w:r w:rsidRPr="00A65113">
              <w:rPr>
                <w:rFonts w:ascii="Arial" w:hAnsi="Arial" w:cs="Arial"/>
              </w:rPr>
              <w:t>L</w:t>
            </w:r>
            <w:r w:rsidR="00E2047D">
              <w:rPr>
                <w:rFonts w:ascii="Arial" w:hAnsi="Arial" w:cs="Arial"/>
              </w:rPr>
              <w:t>es différent</w:t>
            </w:r>
            <w:r w:rsidR="00AD4805">
              <w:rPr>
                <w:rFonts w:ascii="Arial" w:hAnsi="Arial" w:cs="Arial"/>
              </w:rPr>
              <w:t>s modes de préparation des commandes omnicanales</w:t>
            </w:r>
          </w:p>
          <w:p w14:paraId="7E6BB098" w14:textId="77777777" w:rsidR="00A65113" w:rsidRPr="00A65113" w:rsidRDefault="00A65113" w:rsidP="00A65113">
            <w:pPr>
              <w:rPr>
                <w:rFonts w:ascii="Arial" w:hAnsi="Arial" w:cs="Arial"/>
              </w:rPr>
            </w:pPr>
          </w:p>
          <w:p w14:paraId="0462B0AE" w14:textId="77777777" w:rsidR="00A65113" w:rsidRPr="00564C2C" w:rsidRDefault="00A65113" w:rsidP="00A65113">
            <w:pPr>
              <w:rPr>
                <w:rFonts w:ascii="Arial" w:hAnsi="Arial" w:cs="Arial"/>
                <w:i/>
              </w:rPr>
            </w:pPr>
            <w:r w:rsidRPr="00564C2C">
              <w:rPr>
                <w:rFonts w:ascii="Arial" w:hAnsi="Arial" w:cs="Arial"/>
                <w:i/>
              </w:rPr>
              <w:t xml:space="preserve">Le conditionnement et l’emballage </w:t>
            </w:r>
          </w:p>
          <w:p w14:paraId="5920C79F" w14:textId="77777777" w:rsidR="00A65113" w:rsidRPr="00A65113" w:rsidRDefault="00A65113" w:rsidP="00A65113">
            <w:pPr>
              <w:rPr>
                <w:rFonts w:ascii="Arial" w:hAnsi="Arial" w:cs="Arial"/>
              </w:rPr>
            </w:pPr>
          </w:p>
          <w:p w14:paraId="5996F261" w14:textId="77777777" w:rsidR="00A65113" w:rsidRPr="00A65113" w:rsidRDefault="00A65113" w:rsidP="00A65113">
            <w:pPr>
              <w:rPr>
                <w:rFonts w:ascii="Arial" w:hAnsi="Arial" w:cs="Arial"/>
                <w:b/>
              </w:rPr>
            </w:pPr>
          </w:p>
          <w:p w14:paraId="0EDD685B" w14:textId="77777777" w:rsidR="00A65113" w:rsidRPr="00A65113" w:rsidRDefault="00A65113" w:rsidP="00A65113">
            <w:pPr>
              <w:rPr>
                <w:rFonts w:ascii="Arial" w:hAnsi="Arial" w:cs="Arial"/>
              </w:rPr>
            </w:pPr>
          </w:p>
          <w:p w14:paraId="5EF91ADC" w14:textId="77777777" w:rsidR="00A65113" w:rsidRPr="00A65113" w:rsidRDefault="00A65113" w:rsidP="00A65113">
            <w:pPr>
              <w:rPr>
                <w:rFonts w:ascii="Arial" w:hAnsi="Arial" w:cs="Arial"/>
              </w:rPr>
            </w:pPr>
          </w:p>
          <w:p w14:paraId="158865C8" w14:textId="77777777" w:rsidR="00A65113" w:rsidRPr="00A65113" w:rsidRDefault="00A65113" w:rsidP="00A65113">
            <w:pPr>
              <w:rPr>
                <w:rFonts w:ascii="Arial" w:hAnsi="Arial" w:cs="Arial"/>
                <w:b/>
              </w:rPr>
            </w:pPr>
          </w:p>
        </w:tc>
        <w:tc>
          <w:tcPr>
            <w:tcW w:w="6520" w:type="dxa"/>
            <w:tcBorders>
              <w:top w:val="single" w:sz="4" w:space="0" w:color="auto"/>
              <w:left w:val="single" w:sz="4" w:space="0" w:color="auto"/>
              <w:bottom w:val="single" w:sz="4" w:space="0" w:color="auto"/>
              <w:right w:val="single" w:sz="4" w:space="0" w:color="auto"/>
            </w:tcBorders>
          </w:tcPr>
          <w:p w14:paraId="2CB566CD" w14:textId="77777777" w:rsidR="00A65113" w:rsidRPr="00A65113" w:rsidRDefault="00A65113" w:rsidP="00A65113">
            <w:pPr>
              <w:rPr>
                <w:rFonts w:ascii="Arial" w:hAnsi="Arial" w:cs="Arial"/>
              </w:rPr>
            </w:pPr>
          </w:p>
          <w:p w14:paraId="46358257" w14:textId="77777777" w:rsidR="00A65113" w:rsidRPr="00A65113" w:rsidRDefault="00A65113" w:rsidP="00A65113">
            <w:pPr>
              <w:rPr>
                <w:rFonts w:ascii="Arial" w:hAnsi="Arial" w:cs="Arial"/>
              </w:rPr>
            </w:pPr>
          </w:p>
          <w:p w14:paraId="0DD62278" w14:textId="77777777" w:rsidR="00A65113" w:rsidRPr="00A65113" w:rsidRDefault="00A65113" w:rsidP="00A65113">
            <w:pPr>
              <w:rPr>
                <w:rFonts w:ascii="Arial" w:hAnsi="Arial" w:cs="Arial"/>
              </w:rPr>
            </w:pPr>
          </w:p>
          <w:p w14:paraId="6AF5076B" w14:textId="77777777" w:rsidR="00A65113" w:rsidRPr="00A65113" w:rsidRDefault="00A65113" w:rsidP="00A65113">
            <w:pPr>
              <w:rPr>
                <w:rFonts w:ascii="Arial" w:hAnsi="Arial" w:cs="Arial"/>
              </w:rPr>
            </w:pPr>
          </w:p>
          <w:p w14:paraId="552A8C0E" w14:textId="77777777" w:rsidR="00A65113" w:rsidRPr="00564C2C" w:rsidRDefault="00A65113" w:rsidP="00E034E9">
            <w:pPr>
              <w:numPr>
                <w:ilvl w:val="0"/>
                <w:numId w:val="23"/>
              </w:numPr>
              <w:rPr>
                <w:rFonts w:ascii="Arial" w:hAnsi="Arial" w:cs="Arial"/>
                <w:lang w:val="en-US"/>
              </w:rPr>
            </w:pPr>
            <w:r w:rsidRPr="00564C2C">
              <w:rPr>
                <w:rFonts w:ascii="Arial" w:hAnsi="Arial" w:cs="Arial"/>
                <w:lang w:val="en-US"/>
              </w:rPr>
              <w:t xml:space="preserve">Le </w:t>
            </w:r>
            <w:r w:rsidRPr="00F102E4">
              <w:rPr>
                <w:rFonts w:ascii="Arial" w:hAnsi="Arial" w:cs="Arial"/>
                <w:lang w:val="en-US"/>
              </w:rPr>
              <w:t xml:space="preserve">click and collect, le picking, </w:t>
            </w:r>
            <w:r w:rsidR="00564C2C" w:rsidRPr="00F102E4">
              <w:rPr>
                <w:rFonts w:ascii="Arial" w:hAnsi="Arial" w:cs="Arial"/>
                <w:lang w:val="en-US"/>
              </w:rPr>
              <w:t xml:space="preserve">le ship from </w:t>
            </w:r>
            <w:r w:rsidR="000342E4">
              <w:rPr>
                <w:rFonts w:ascii="Arial" w:hAnsi="Arial" w:cs="Arial"/>
                <w:lang w:val="en-US"/>
              </w:rPr>
              <w:t>store…</w:t>
            </w:r>
          </w:p>
          <w:p w14:paraId="5C4BDC69" w14:textId="77777777" w:rsidR="00A65113" w:rsidRPr="00564C2C" w:rsidRDefault="00A65113" w:rsidP="00A65113">
            <w:pPr>
              <w:rPr>
                <w:rFonts w:ascii="Arial" w:hAnsi="Arial" w:cs="Arial"/>
                <w:lang w:val="en-US"/>
              </w:rPr>
            </w:pPr>
          </w:p>
          <w:p w14:paraId="6553947D" w14:textId="77777777" w:rsidR="00A65113" w:rsidRPr="00564C2C" w:rsidRDefault="00A65113" w:rsidP="00564C2C">
            <w:pPr>
              <w:ind w:left="720"/>
              <w:rPr>
                <w:rFonts w:ascii="Arial" w:hAnsi="Arial" w:cs="Arial"/>
                <w:lang w:val="en-US"/>
              </w:rPr>
            </w:pPr>
          </w:p>
          <w:p w14:paraId="52747246" w14:textId="77777777" w:rsidR="00866048" w:rsidRPr="00C927C7" w:rsidRDefault="00866048" w:rsidP="00B103F3">
            <w:pPr>
              <w:rPr>
                <w:rFonts w:ascii="Arial" w:hAnsi="Arial" w:cs="Arial"/>
                <w:i/>
                <w:lang w:val="en-US"/>
              </w:rPr>
            </w:pPr>
          </w:p>
          <w:p w14:paraId="5850D2BA" w14:textId="77777777" w:rsidR="00A65113" w:rsidRPr="00A65113" w:rsidRDefault="00A65113" w:rsidP="00E034E9">
            <w:pPr>
              <w:numPr>
                <w:ilvl w:val="0"/>
                <w:numId w:val="23"/>
              </w:numPr>
              <w:rPr>
                <w:rFonts w:ascii="Arial" w:hAnsi="Arial" w:cs="Arial"/>
                <w:i/>
              </w:rPr>
            </w:pPr>
            <w:r w:rsidRPr="00A65113">
              <w:rPr>
                <w:rFonts w:ascii="Arial" w:hAnsi="Arial" w:cs="Arial"/>
                <w:i/>
              </w:rPr>
              <w:t xml:space="preserve">Les fonctions et la nature du conditionnement, de l’emballage </w:t>
            </w:r>
          </w:p>
          <w:p w14:paraId="2FB1079B" w14:textId="77777777" w:rsidR="00A65113" w:rsidRPr="00A65113" w:rsidRDefault="00A65113" w:rsidP="00E034E9">
            <w:pPr>
              <w:numPr>
                <w:ilvl w:val="0"/>
                <w:numId w:val="23"/>
              </w:numPr>
              <w:rPr>
                <w:rFonts w:ascii="Arial" w:hAnsi="Arial" w:cs="Arial"/>
                <w:i/>
              </w:rPr>
            </w:pPr>
            <w:r w:rsidRPr="00A65113">
              <w:rPr>
                <w:rFonts w:ascii="Arial" w:hAnsi="Arial" w:cs="Arial"/>
                <w:i/>
              </w:rPr>
              <w:t>Les règles d’hygiène et de sécurité</w:t>
            </w:r>
          </w:p>
          <w:p w14:paraId="357D9D93" w14:textId="77777777" w:rsidR="00A65113" w:rsidRPr="00A65113" w:rsidRDefault="00A65113" w:rsidP="00A65113">
            <w:pPr>
              <w:rPr>
                <w:rFonts w:ascii="Arial" w:hAnsi="Arial" w:cs="Arial"/>
                <w:i/>
              </w:rPr>
            </w:pPr>
          </w:p>
          <w:p w14:paraId="2F12E932" w14:textId="77777777" w:rsidR="00A65113" w:rsidRPr="00A65113" w:rsidRDefault="00A65113" w:rsidP="00A65113">
            <w:pPr>
              <w:rPr>
                <w:rFonts w:ascii="Arial" w:hAnsi="Arial" w:cs="Arial"/>
                <w:i/>
              </w:rPr>
            </w:pPr>
          </w:p>
          <w:p w14:paraId="0388E003" w14:textId="77777777" w:rsidR="00A65113" w:rsidRPr="00A65113" w:rsidRDefault="00A65113" w:rsidP="00564C2C">
            <w:pPr>
              <w:ind w:left="720"/>
              <w:rPr>
                <w:rFonts w:ascii="Arial" w:hAnsi="Arial" w:cs="Arial"/>
                <w:b/>
              </w:rPr>
            </w:pPr>
          </w:p>
        </w:tc>
      </w:tr>
    </w:tbl>
    <w:p w14:paraId="5379DBF9" w14:textId="77777777" w:rsidR="00A65113" w:rsidRPr="00A65113" w:rsidRDefault="00A65113" w:rsidP="00A65113">
      <w:pPr>
        <w:rPr>
          <w:rFonts w:ascii="Arial" w:hAnsi="Arial" w:cs="Arial"/>
          <w:b/>
        </w:rPr>
      </w:pPr>
    </w:p>
    <w:p w14:paraId="04F8B627" w14:textId="77777777" w:rsidR="00A65113" w:rsidRPr="00A65113" w:rsidRDefault="00B7034D" w:rsidP="00204055">
      <w:pPr>
        <w:spacing w:after="200" w:line="276" w:lineRule="auto"/>
        <w:jc w:val="center"/>
        <w:rPr>
          <w:rFonts w:ascii="Arial" w:hAnsi="Arial" w:cs="Arial"/>
          <w:b/>
        </w:rPr>
      </w:pPr>
      <w:r>
        <w:rPr>
          <w:rFonts w:ascii="Arial" w:hAnsi="Arial" w:cs="Arial"/>
          <w:b/>
        </w:rPr>
        <w:br w:type="page"/>
      </w:r>
      <w:r w:rsidR="00F102E4">
        <w:rPr>
          <w:rFonts w:ascii="Arial" w:hAnsi="Arial" w:cs="Arial"/>
          <w:b/>
        </w:rPr>
        <w:lastRenderedPageBreak/>
        <w:t>Bloc</w:t>
      </w:r>
      <w:r w:rsidR="00A65113" w:rsidRPr="00A65113">
        <w:rPr>
          <w:rFonts w:ascii="Arial" w:hAnsi="Arial" w:cs="Arial"/>
          <w:b/>
        </w:rPr>
        <w:t xml:space="preserve"> de compétences 2 : Mettre en valeur et approvisionner</w:t>
      </w:r>
    </w:p>
    <w:tbl>
      <w:tblPr>
        <w:tblStyle w:val="Grilledutableau"/>
        <w:tblW w:w="9781" w:type="dxa"/>
        <w:tblInd w:w="108" w:type="dxa"/>
        <w:tblBorders>
          <w:insideH w:val="none" w:sz="0" w:space="0" w:color="auto"/>
          <w:insideV w:val="none" w:sz="0" w:space="0" w:color="auto"/>
        </w:tblBorders>
        <w:tblLook w:val="04A0" w:firstRow="1" w:lastRow="0" w:firstColumn="1" w:lastColumn="0" w:noHBand="0" w:noVBand="1"/>
      </w:tblPr>
      <w:tblGrid>
        <w:gridCol w:w="3289"/>
        <w:gridCol w:w="6492"/>
      </w:tblGrid>
      <w:tr w:rsidR="00A65113" w:rsidRPr="00A65113" w14:paraId="7EEB1191" w14:textId="77777777" w:rsidTr="00B8464C">
        <w:tc>
          <w:tcPr>
            <w:tcW w:w="3289" w:type="dxa"/>
            <w:tcBorders>
              <w:top w:val="single" w:sz="4" w:space="0" w:color="auto"/>
              <w:left w:val="single" w:sz="4" w:space="0" w:color="auto"/>
              <w:bottom w:val="single" w:sz="4" w:space="0" w:color="auto"/>
              <w:right w:val="single" w:sz="4" w:space="0" w:color="auto"/>
            </w:tcBorders>
            <w:hideMark/>
          </w:tcPr>
          <w:p w14:paraId="5470AFB6" w14:textId="77777777" w:rsidR="00A65113" w:rsidRPr="00A65113" w:rsidRDefault="00A65113" w:rsidP="000E27AD">
            <w:pPr>
              <w:jc w:val="center"/>
              <w:rPr>
                <w:rFonts w:ascii="Arial" w:hAnsi="Arial" w:cs="Arial"/>
                <w:b/>
              </w:rPr>
            </w:pPr>
            <w:r w:rsidRPr="00A65113">
              <w:rPr>
                <w:rFonts w:ascii="Arial" w:hAnsi="Arial" w:cs="Arial"/>
                <w:b/>
              </w:rPr>
              <w:t>Savoirs associés</w:t>
            </w:r>
          </w:p>
        </w:tc>
        <w:tc>
          <w:tcPr>
            <w:tcW w:w="6492" w:type="dxa"/>
            <w:tcBorders>
              <w:top w:val="single" w:sz="4" w:space="0" w:color="auto"/>
              <w:left w:val="single" w:sz="4" w:space="0" w:color="auto"/>
              <w:bottom w:val="single" w:sz="4" w:space="0" w:color="auto"/>
              <w:right w:val="single" w:sz="4" w:space="0" w:color="auto"/>
            </w:tcBorders>
            <w:hideMark/>
          </w:tcPr>
          <w:p w14:paraId="0211C624" w14:textId="77777777" w:rsidR="00A65113" w:rsidRPr="00A65113" w:rsidRDefault="00A65113" w:rsidP="000E27AD">
            <w:pPr>
              <w:jc w:val="center"/>
              <w:rPr>
                <w:rFonts w:ascii="Arial" w:hAnsi="Arial" w:cs="Arial"/>
                <w:b/>
              </w:rPr>
            </w:pPr>
            <w:r w:rsidRPr="00A65113">
              <w:rPr>
                <w:rFonts w:ascii="Arial" w:hAnsi="Arial" w:cs="Arial"/>
                <w:b/>
              </w:rPr>
              <w:t>Limites de savoirs</w:t>
            </w:r>
          </w:p>
        </w:tc>
      </w:tr>
      <w:tr w:rsidR="00A65113" w:rsidRPr="00A65113" w14:paraId="7F87A7B3" w14:textId="77777777" w:rsidTr="00B8464C">
        <w:tc>
          <w:tcPr>
            <w:tcW w:w="3289" w:type="dxa"/>
            <w:tcBorders>
              <w:top w:val="single" w:sz="4" w:space="0" w:color="auto"/>
              <w:left w:val="single" w:sz="4" w:space="0" w:color="auto"/>
              <w:bottom w:val="nil"/>
              <w:right w:val="single" w:sz="4" w:space="0" w:color="auto"/>
            </w:tcBorders>
            <w:hideMark/>
          </w:tcPr>
          <w:p w14:paraId="1B0DD440" w14:textId="77777777" w:rsidR="00D4791D" w:rsidRDefault="00D4791D" w:rsidP="00A65113">
            <w:pPr>
              <w:rPr>
                <w:rFonts w:ascii="Arial" w:hAnsi="Arial" w:cs="Arial"/>
                <w:b/>
              </w:rPr>
            </w:pPr>
          </w:p>
          <w:p w14:paraId="7C946D4B" w14:textId="77777777" w:rsidR="00A65113" w:rsidRPr="00A65113" w:rsidRDefault="00A65113" w:rsidP="00A65113">
            <w:pPr>
              <w:rPr>
                <w:rFonts w:ascii="Arial" w:hAnsi="Arial" w:cs="Arial"/>
                <w:b/>
              </w:rPr>
            </w:pPr>
            <w:r w:rsidRPr="00A65113">
              <w:rPr>
                <w:rFonts w:ascii="Arial" w:hAnsi="Arial" w:cs="Arial"/>
                <w:b/>
              </w:rPr>
              <w:t>Approvisionner, mettre en rayon et ranger selon la nature des produits</w:t>
            </w:r>
          </w:p>
        </w:tc>
        <w:tc>
          <w:tcPr>
            <w:tcW w:w="6492" w:type="dxa"/>
            <w:tcBorders>
              <w:top w:val="single" w:sz="4" w:space="0" w:color="auto"/>
              <w:left w:val="single" w:sz="4" w:space="0" w:color="auto"/>
              <w:bottom w:val="nil"/>
              <w:right w:val="single" w:sz="4" w:space="0" w:color="auto"/>
            </w:tcBorders>
          </w:tcPr>
          <w:p w14:paraId="6531D27A" w14:textId="77777777" w:rsidR="008A29C6" w:rsidRDefault="008A29C6" w:rsidP="00A65113">
            <w:pPr>
              <w:rPr>
                <w:rFonts w:ascii="Arial" w:hAnsi="Arial" w:cs="Arial"/>
                <w:b/>
              </w:rPr>
            </w:pPr>
          </w:p>
          <w:p w14:paraId="43647274" w14:textId="77777777" w:rsidR="008A29C6" w:rsidRPr="00A65113" w:rsidRDefault="008A29C6" w:rsidP="00A65113">
            <w:pPr>
              <w:rPr>
                <w:rFonts w:ascii="Arial" w:hAnsi="Arial" w:cs="Arial"/>
                <w:b/>
              </w:rPr>
            </w:pPr>
          </w:p>
        </w:tc>
      </w:tr>
      <w:tr w:rsidR="00A65113" w:rsidRPr="00A65113" w14:paraId="32E67C99" w14:textId="77777777" w:rsidTr="00B8464C">
        <w:tc>
          <w:tcPr>
            <w:tcW w:w="3289" w:type="dxa"/>
            <w:tcBorders>
              <w:top w:val="nil"/>
              <w:left w:val="single" w:sz="4" w:space="0" w:color="auto"/>
              <w:bottom w:val="nil"/>
              <w:right w:val="single" w:sz="4" w:space="0" w:color="auto"/>
            </w:tcBorders>
          </w:tcPr>
          <w:p w14:paraId="12397CE2" w14:textId="77777777" w:rsidR="00866048" w:rsidRDefault="00866048" w:rsidP="00A65113">
            <w:pPr>
              <w:rPr>
                <w:rFonts w:ascii="Arial" w:hAnsi="Arial" w:cs="Arial"/>
              </w:rPr>
            </w:pPr>
          </w:p>
          <w:p w14:paraId="4278B182" w14:textId="77777777" w:rsidR="008A29C6" w:rsidRDefault="008A29C6" w:rsidP="00A65113">
            <w:pPr>
              <w:rPr>
                <w:rFonts w:ascii="Arial" w:hAnsi="Arial" w:cs="Arial"/>
              </w:rPr>
            </w:pPr>
            <w:r>
              <w:rPr>
                <w:rFonts w:ascii="Arial" w:hAnsi="Arial" w:cs="Arial"/>
              </w:rPr>
              <w:t>Les biens et services</w:t>
            </w:r>
          </w:p>
          <w:p w14:paraId="2B3EA60A" w14:textId="77777777" w:rsidR="008A29C6" w:rsidRDefault="008A29C6" w:rsidP="00A65113">
            <w:pPr>
              <w:rPr>
                <w:rFonts w:ascii="Arial" w:hAnsi="Arial" w:cs="Arial"/>
              </w:rPr>
            </w:pPr>
          </w:p>
          <w:p w14:paraId="1D7490FF" w14:textId="77777777" w:rsidR="008A29C6" w:rsidRDefault="008A29C6" w:rsidP="00A65113">
            <w:pPr>
              <w:rPr>
                <w:rFonts w:ascii="Arial" w:hAnsi="Arial" w:cs="Arial"/>
              </w:rPr>
            </w:pPr>
          </w:p>
          <w:p w14:paraId="1BEB456E" w14:textId="77777777" w:rsidR="000437C4" w:rsidRDefault="000437C4" w:rsidP="00A65113">
            <w:pPr>
              <w:rPr>
                <w:rFonts w:ascii="Arial" w:hAnsi="Arial" w:cs="Arial"/>
              </w:rPr>
            </w:pPr>
          </w:p>
          <w:p w14:paraId="2BD348AE" w14:textId="77777777" w:rsidR="00A65113" w:rsidRPr="00A65113" w:rsidRDefault="00A65113" w:rsidP="00A65113">
            <w:pPr>
              <w:rPr>
                <w:rFonts w:ascii="Arial" w:hAnsi="Arial" w:cs="Arial"/>
              </w:rPr>
            </w:pPr>
            <w:r w:rsidRPr="00A65113">
              <w:rPr>
                <w:rFonts w:ascii="Arial" w:hAnsi="Arial" w:cs="Arial"/>
              </w:rPr>
              <w:t>Les familles de produits</w:t>
            </w:r>
          </w:p>
          <w:p w14:paraId="63980C22" w14:textId="77777777" w:rsidR="00A65113" w:rsidRPr="00A65113" w:rsidRDefault="00A65113" w:rsidP="00A65113">
            <w:pPr>
              <w:rPr>
                <w:rFonts w:ascii="Arial" w:hAnsi="Arial" w:cs="Arial"/>
                <w:b/>
              </w:rPr>
            </w:pPr>
          </w:p>
        </w:tc>
        <w:tc>
          <w:tcPr>
            <w:tcW w:w="6492" w:type="dxa"/>
            <w:tcBorders>
              <w:top w:val="nil"/>
              <w:left w:val="single" w:sz="4" w:space="0" w:color="auto"/>
              <w:bottom w:val="nil"/>
              <w:right w:val="single" w:sz="4" w:space="0" w:color="auto"/>
            </w:tcBorders>
          </w:tcPr>
          <w:p w14:paraId="5B1654C8" w14:textId="77777777" w:rsidR="000437C4" w:rsidRDefault="000437C4" w:rsidP="000437C4">
            <w:pPr>
              <w:rPr>
                <w:rFonts w:ascii="Arial" w:hAnsi="Arial" w:cs="Arial"/>
              </w:rPr>
            </w:pPr>
          </w:p>
          <w:p w14:paraId="02BF7419" w14:textId="77777777" w:rsidR="000437C4" w:rsidRDefault="00AD6291" w:rsidP="00E034E9">
            <w:pPr>
              <w:numPr>
                <w:ilvl w:val="0"/>
                <w:numId w:val="24"/>
              </w:numPr>
              <w:rPr>
                <w:rFonts w:ascii="Arial" w:hAnsi="Arial" w:cs="Arial"/>
              </w:rPr>
            </w:pPr>
            <w:r>
              <w:rPr>
                <w:rFonts w:ascii="Arial" w:hAnsi="Arial" w:cs="Arial"/>
              </w:rPr>
              <w:t>La d</w:t>
            </w:r>
            <w:r w:rsidR="000437C4">
              <w:rPr>
                <w:rFonts w:ascii="Arial" w:hAnsi="Arial" w:cs="Arial"/>
              </w:rPr>
              <w:t>istinction entre biens et services</w:t>
            </w:r>
          </w:p>
          <w:p w14:paraId="05D584BB" w14:textId="77777777" w:rsidR="000437C4" w:rsidRPr="00AD6291" w:rsidRDefault="00AD6291" w:rsidP="00AD6291">
            <w:pPr>
              <w:numPr>
                <w:ilvl w:val="0"/>
                <w:numId w:val="24"/>
              </w:numPr>
              <w:rPr>
                <w:rFonts w:ascii="Arial" w:hAnsi="Arial" w:cs="Arial"/>
              </w:rPr>
            </w:pPr>
            <w:r>
              <w:rPr>
                <w:rFonts w:ascii="Arial" w:hAnsi="Arial" w:cs="Arial"/>
              </w:rPr>
              <w:t>La p</w:t>
            </w:r>
            <w:r w:rsidR="000437C4">
              <w:rPr>
                <w:rFonts w:ascii="Arial" w:hAnsi="Arial" w:cs="Arial"/>
              </w:rPr>
              <w:t xml:space="preserve">roduction marchande </w:t>
            </w:r>
            <w:r>
              <w:rPr>
                <w:rFonts w:ascii="Arial" w:hAnsi="Arial" w:cs="Arial"/>
              </w:rPr>
              <w:t xml:space="preserve">et </w:t>
            </w:r>
            <w:r w:rsidR="000437C4" w:rsidRPr="00AD6291">
              <w:rPr>
                <w:rFonts w:ascii="Arial" w:hAnsi="Arial" w:cs="Arial"/>
              </w:rPr>
              <w:t>non-marchande</w:t>
            </w:r>
          </w:p>
          <w:p w14:paraId="6B519C67" w14:textId="77777777" w:rsidR="000437C4" w:rsidRDefault="000437C4" w:rsidP="000437C4">
            <w:pPr>
              <w:ind w:left="720"/>
              <w:rPr>
                <w:rFonts w:ascii="Arial" w:hAnsi="Arial" w:cs="Arial"/>
              </w:rPr>
            </w:pPr>
          </w:p>
          <w:p w14:paraId="34E9FB2B" w14:textId="77777777" w:rsidR="000437C4" w:rsidRDefault="000437C4" w:rsidP="000437C4">
            <w:pPr>
              <w:rPr>
                <w:rFonts w:ascii="Arial" w:hAnsi="Arial" w:cs="Arial"/>
              </w:rPr>
            </w:pPr>
          </w:p>
          <w:p w14:paraId="0F557093" w14:textId="77777777" w:rsidR="00A65113" w:rsidRPr="00A65113" w:rsidRDefault="00A65113" w:rsidP="00E034E9">
            <w:pPr>
              <w:numPr>
                <w:ilvl w:val="0"/>
                <w:numId w:val="24"/>
              </w:numPr>
              <w:rPr>
                <w:rFonts w:ascii="Arial" w:hAnsi="Arial" w:cs="Arial"/>
              </w:rPr>
            </w:pPr>
            <w:r w:rsidRPr="00A65113">
              <w:rPr>
                <w:rFonts w:ascii="Arial" w:hAnsi="Arial" w:cs="Arial"/>
              </w:rPr>
              <w:t>La classification des produits</w:t>
            </w:r>
          </w:p>
          <w:p w14:paraId="5BCC639C" w14:textId="77777777" w:rsidR="00A65113" w:rsidRPr="00A65113" w:rsidRDefault="00A65113" w:rsidP="00E034E9">
            <w:pPr>
              <w:numPr>
                <w:ilvl w:val="0"/>
                <w:numId w:val="24"/>
              </w:numPr>
              <w:rPr>
                <w:rFonts w:ascii="Arial" w:hAnsi="Arial" w:cs="Arial"/>
              </w:rPr>
            </w:pPr>
            <w:r w:rsidRPr="00A65113">
              <w:rPr>
                <w:rFonts w:ascii="Arial" w:hAnsi="Arial" w:cs="Arial"/>
              </w:rPr>
              <w:t xml:space="preserve">Les différents types de marques  </w:t>
            </w:r>
          </w:p>
          <w:p w14:paraId="4B1637F4" w14:textId="77777777" w:rsidR="00A65113" w:rsidRPr="00A65113" w:rsidRDefault="00A65113" w:rsidP="00E034E9">
            <w:pPr>
              <w:numPr>
                <w:ilvl w:val="0"/>
                <w:numId w:val="24"/>
              </w:numPr>
              <w:rPr>
                <w:rFonts w:ascii="Arial" w:hAnsi="Arial" w:cs="Arial"/>
              </w:rPr>
            </w:pPr>
            <w:r w:rsidRPr="00A65113">
              <w:rPr>
                <w:rFonts w:ascii="Arial" w:hAnsi="Arial" w:cs="Arial"/>
              </w:rPr>
              <w:t xml:space="preserve">Les </w:t>
            </w:r>
            <w:r w:rsidR="00691337">
              <w:rPr>
                <w:rFonts w:ascii="Arial" w:hAnsi="Arial" w:cs="Arial"/>
              </w:rPr>
              <w:t xml:space="preserve">principaux </w:t>
            </w:r>
            <w:r w:rsidRPr="00A65113">
              <w:rPr>
                <w:rFonts w:ascii="Arial" w:hAnsi="Arial" w:cs="Arial"/>
              </w:rPr>
              <w:t>labels</w:t>
            </w:r>
            <w:r w:rsidR="00691337">
              <w:rPr>
                <w:rFonts w:ascii="Arial" w:hAnsi="Arial" w:cs="Arial"/>
              </w:rPr>
              <w:t> (d’origine, de qualité, bio et équitables)</w:t>
            </w:r>
          </w:p>
          <w:p w14:paraId="2E6D7524" w14:textId="77777777" w:rsidR="00A65113" w:rsidRPr="00A65113" w:rsidRDefault="00691337" w:rsidP="00E034E9">
            <w:pPr>
              <w:numPr>
                <w:ilvl w:val="0"/>
                <w:numId w:val="24"/>
              </w:numPr>
              <w:rPr>
                <w:rFonts w:ascii="Arial" w:hAnsi="Arial" w:cs="Arial"/>
              </w:rPr>
            </w:pPr>
            <w:r>
              <w:rPr>
                <w:rFonts w:ascii="Arial" w:hAnsi="Arial" w:cs="Arial"/>
              </w:rPr>
              <w:t>Le rôle des normes</w:t>
            </w:r>
          </w:p>
          <w:p w14:paraId="3833B654" w14:textId="77777777" w:rsidR="00A65113" w:rsidRPr="00A65113" w:rsidRDefault="00A65113" w:rsidP="00A65113">
            <w:pPr>
              <w:rPr>
                <w:rFonts w:ascii="Arial" w:hAnsi="Arial" w:cs="Arial"/>
                <w:b/>
              </w:rPr>
            </w:pPr>
          </w:p>
        </w:tc>
      </w:tr>
      <w:tr w:rsidR="00A65113" w:rsidRPr="00A65113" w14:paraId="7F17BA44" w14:textId="77777777" w:rsidTr="00B8464C">
        <w:tc>
          <w:tcPr>
            <w:tcW w:w="3289" w:type="dxa"/>
            <w:tcBorders>
              <w:top w:val="nil"/>
              <w:left w:val="single" w:sz="4" w:space="0" w:color="auto"/>
              <w:bottom w:val="nil"/>
              <w:right w:val="single" w:sz="4" w:space="0" w:color="auto"/>
            </w:tcBorders>
          </w:tcPr>
          <w:p w14:paraId="4F46C961" w14:textId="77777777" w:rsidR="00A65113" w:rsidRPr="00A65113" w:rsidRDefault="00A65113" w:rsidP="00A65113">
            <w:pPr>
              <w:rPr>
                <w:rFonts w:ascii="Arial" w:hAnsi="Arial" w:cs="Arial"/>
              </w:rPr>
            </w:pPr>
            <w:r w:rsidRPr="00A65113">
              <w:rPr>
                <w:rFonts w:ascii="Arial" w:hAnsi="Arial" w:cs="Arial"/>
              </w:rPr>
              <w:t xml:space="preserve">L’organisation de l’espace commercial </w:t>
            </w:r>
          </w:p>
          <w:p w14:paraId="69A8793C" w14:textId="77777777" w:rsidR="00A65113" w:rsidRPr="00A65113" w:rsidRDefault="00A65113" w:rsidP="00A65113">
            <w:pPr>
              <w:rPr>
                <w:rFonts w:ascii="Arial" w:hAnsi="Arial" w:cs="Arial"/>
              </w:rPr>
            </w:pPr>
          </w:p>
        </w:tc>
        <w:tc>
          <w:tcPr>
            <w:tcW w:w="6492" w:type="dxa"/>
            <w:tcBorders>
              <w:top w:val="nil"/>
              <w:left w:val="single" w:sz="4" w:space="0" w:color="auto"/>
              <w:bottom w:val="nil"/>
              <w:right w:val="single" w:sz="4" w:space="0" w:color="auto"/>
            </w:tcBorders>
          </w:tcPr>
          <w:p w14:paraId="7F3FDB51" w14:textId="77777777" w:rsidR="00A65113" w:rsidRPr="00A65113" w:rsidRDefault="00A65113" w:rsidP="00E034E9">
            <w:pPr>
              <w:numPr>
                <w:ilvl w:val="0"/>
                <w:numId w:val="24"/>
              </w:numPr>
              <w:rPr>
                <w:rFonts w:ascii="Arial" w:hAnsi="Arial" w:cs="Arial"/>
              </w:rPr>
            </w:pPr>
            <w:r w:rsidRPr="00A65113">
              <w:rPr>
                <w:rFonts w:ascii="Arial" w:hAnsi="Arial" w:cs="Arial"/>
              </w:rPr>
              <w:t xml:space="preserve">L’organisation de l’espace commercial physique et virtuel </w:t>
            </w:r>
          </w:p>
          <w:p w14:paraId="4FCDC18A" w14:textId="77777777" w:rsidR="00A65113" w:rsidRPr="00A65113" w:rsidRDefault="00A65113" w:rsidP="00E034E9">
            <w:pPr>
              <w:numPr>
                <w:ilvl w:val="0"/>
                <w:numId w:val="24"/>
              </w:numPr>
              <w:rPr>
                <w:rFonts w:ascii="Arial" w:hAnsi="Arial" w:cs="Arial"/>
              </w:rPr>
            </w:pPr>
            <w:r w:rsidRPr="00A65113">
              <w:rPr>
                <w:rFonts w:ascii="Arial" w:hAnsi="Arial" w:cs="Arial"/>
              </w:rPr>
              <w:t>Les principales règles d’implantation des linéaires au sein des unités commerciales physiques et virtuelles</w:t>
            </w:r>
          </w:p>
          <w:p w14:paraId="2386A294" w14:textId="77777777" w:rsidR="00A65113" w:rsidRPr="00A65113" w:rsidRDefault="00A65113" w:rsidP="00A65113">
            <w:pPr>
              <w:rPr>
                <w:rFonts w:ascii="Arial" w:hAnsi="Arial" w:cs="Arial"/>
              </w:rPr>
            </w:pPr>
          </w:p>
        </w:tc>
      </w:tr>
      <w:tr w:rsidR="00A65113" w:rsidRPr="00A65113" w14:paraId="0D8B904B" w14:textId="77777777" w:rsidTr="00B8464C">
        <w:trPr>
          <w:trHeight w:val="1343"/>
        </w:trPr>
        <w:tc>
          <w:tcPr>
            <w:tcW w:w="3289" w:type="dxa"/>
            <w:tcBorders>
              <w:top w:val="nil"/>
              <w:left w:val="single" w:sz="4" w:space="0" w:color="auto"/>
              <w:bottom w:val="nil"/>
              <w:right w:val="single" w:sz="4" w:space="0" w:color="auto"/>
            </w:tcBorders>
          </w:tcPr>
          <w:p w14:paraId="4C51ACE0" w14:textId="77777777" w:rsidR="00A65113" w:rsidRPr="00A65113" w:rsidRDefault="00A65113" w:rsidP="00A65113">
            <w:pPr>
              <w:rPr>
                <w:rFonts w:ascii="Arial" w:hAnsi="Arial" w:cs="Arial"/>
              </w:rPr>
            </w:pPr>
            <w:r w:rsidRPr="00A65113">
              <w:rPr>
                <w:rFonts w:ascii="Arial" w:hAnsi="Arial" w:cs="Arial"/>
              </w:rPr>
              <w:t xml:space="preserve">Les principes de mise en rayon </w:t>
            </w:r>
          </w:p>
          <w:p w14:paraId="7461F60C" w14:textId="77777777" w:rsidR="00A65113" w:rsidRPr="00A65113" w:rsidRDefault="00A65113" w:rsidP="00A65113">
            <w:pPr>
              <w:rPr>
                <w:rFonts w:ascii="Arial" w:hAnsi="Arial" w:cs="Arial"/>
              </w:rPr>
            </w:pPr>
          </w:p>
        </w:tc>
        <w:tc>
          <w:tcPr>
            <w:tcW w:w="6492" w:type="dxa"/>
            <w:tcBorders>
              <w:top w:val="nil"/>
              <w:left w:val="single" w:sz="4" w:space="0" w:color="auto"/>
              <w:bottom w:val="nil"/>
              <w:right w:val="single" w:sz="4" w:space="0" w:color="auto"/>
            </w:tcBorders>
          </w:tcPr>
          <w:p w14:paraId="6D29210B" w14:textId="77777777" w:rsidR="00A65113" w:rsidRPr="00A65113" w:rsidRDefault="00A65113" w:rsidP="00B103F3">
            <w:pPr>
              <w:numPr>
                <w:ilvl w:val="0"/>
                <w:numId w:val="24"/>
              </w:numPr>
              <w:rPr>
                <w:rFonts w:ascii="Arial" w:hAnsi="Arial" w:cs="Arial"/>
                <w:i/>
              </w:rPr>
            </w:pPr>
            <w:r w:rsidRPr="00A65113">
              <w:rPr>
                <w:rFonts w:ascii="Arial" w:hAnsi="Arial" w:cs="Arial"/>
                <w:i/>
              </w:rPr>
              <w:t>La rotation des produits</w:t>
            </w:r>
          </w:p>
          <w:p w14:paraId="5DE59868" w14:textId="77777777" w:rsidR="00A65113" w:rsidRPr="00A65113" w:rsidRDefault="00A65113" w:rsidP="00B103F3">
            <w:pPr>
              <w:numPr>
                <w:ilvl w:val="0"/>
                <w:numId w:val="24"/>
              </w:numPr>
              <w:rPr>
                <w:rFonts w:ascii="Arial" w:hAnsi="Arial" w:cs="Arial"/>
                <w:i/>
              </w:rPr>
            </w:pPr>
            <w:r w:rsidRPr="00A65113">
              <w:rPr>
                <w:rFonts w:ascii="Arial" w:hAnsi="Arial" w:cs="Arial"/>
                <w:i/>
              </w:rPr>
              <w:t xml:space="preserve">Les dates de consommation des produits </w:t>
            </w:r>
          </w:p>
          <w:p w14:paraId="4C14BFE6" w14:textId="73C25084" w:rsidR="00A65113" w:rsidRPr="00A65113" w:rsidRDefault="00A65113" w:rsidP="00B103F3">
            <w:pPr>
              <w:numPr>
                <w:ilvl w:val="0"/>
                <w:numId w:val="24"/>
              </w:numPr>
              <w:rPr>
                <w:rFonts w:ascii="Arial" w:hAnsi="Arial" w:cs="Arial"/>
                <w:i/>
              </w:rPr>
            </w:pPr>
            <w:r w:rsidRPr="00A65113">
              <w:rPr>
                <w:rFonts w:ascii="Arial" w:hAnsi="Arial" w:cs="Arial"/>
                <w:i/>
              </w:rPr>
              <w:t>La cha</w:t>
            </w:r>
            <w:r w:rsidR="00396A8D">
              <w:rPr>
                <w:rFonts w:ascii="Arial" w:hAnsi="Arial" w:cs="Arial"/>
                <w:i/>
              </w:rPr>
              <w:t>î</w:t>
            </w:r>
            <w:r w:rsidRPr="00A65113">
              <w:rPr>
                <w:rFonts w:ascii="Arial" w:hAnsi="Arial" w:cs="Arial"/>
                <w:i/>
              </w:rPr>
              <w:t xml:space="preserve">ne du froid et les températures de conservation </w:t>
            </w:r>
          </w:p>
          <w:p w14:paraId="5312A688" w14:textId="77777777" w:rsidR="00A65113" w:rsidRPr="000342E4" w:rsidRDefault="00A65113" w:rsidP="00B103F3">
            <w:pPr>
              <w:numPr>
                <w:ilvl w:val="0"/>
                <w:numId w:val="24"/>
              </w:numPr>
              <w:rPr>
                <w:rFonts w:ascii="Arial" w:hAnsi="Arial" w:cs="Arial"/>
              </w:rPr>
            </w:pPr>
            <w:r w:rsidRPr="00A65113">
              <w:rPr>
                <w:rFonts w:ascii="Arial" w:hAnsi="Arial" w:cs="Arial"/>
              </w:rPr>
              <w:t>La capacité de stockage d’un linéaire</w:t>
            </w:r>
          </w:p>
        </w:tc>
      </w:tr>
      <w:tr w:rsidR="00A65113" w:rsidRPr="00A65113" w14:paraId="4BFE5F58" w14:textId="77777777" w:rsidTr="00B8464C">
        <w:tc>
          <w:tcPr>
            <w:tcW w:w="3289" w:type="dxa"/>
            <w:tcBorders>
              <w:top w:val="nil"/>
              <w:left w:val="single" w:sz="4" w:space="0" w:color="auto"/>
              <w:bottom w:val="nil"/>
              <w:right w:val="single" w:sz="4" w:space="0" w:color="auto"/>
            </w:tcBorders>
          </w:tcPr>
          <w:p w14:paraId="3E2B3B67" w14:textId="77777777" w:rsidR="00A65113" w:rsidRPr="00A65113" w:rsidRDefault="00A65113" w:rsidP="00A65113">
            <w:pPr>
              <w:rPr>
                <w:rFonts w:ascii="Arial" w:hAnsi="Arial" w:cs="Arial"/>
                <w:i/>
              </w:rPr>
            </w:pPr>
            <w:r w:rsidRPr="00A65113">
              <w:rPr>
                <w:rFonts w:ascii="Arial" w:hAnsi="Arial" w:cs="Arial"/>
                <w:i/>
              </w:rPr>
              <w:t>Les niveaux de stock</w:t>
            </w:r>
          </w:p>
          <w:p w14:paraId="1B92B410" w14:textId="77777777" w:rsidR="00A65113" w:rsidRPr="00A65113" w:rsidRDefault="00A65113" w:rsidP="00A65113">
            <w:pPr>
              <w:rPr>
                <w:rFonts w:ascii="Arial" w:hAnsi="Arial" w:cs="Arial"/>
              </w:rPr>
            </w:pPr>
          </w:p>
        </w:tc>
        <w:tc>
          <w:tcPr>
            <w:tcW w:w="6492" w:type="dxa"/>
            <w:tcBorders>
              <w:top w:val="nil"/>
              <w:left w:val="single" w:sz="4" w:space="0" w:color="auto"/>
              <w:bottom w:val="nil"/>
              <w:right w:val="single" w:sz="4" w:space="0" w:color="auto"/>
            </w:tcBorders>
          </w:tcPr>
          <w:p w14:paraId="661294E3" w14:textId="77777777" w:rsidR="00A65113" w:rsidRPr="00A65113" w:rsidRDefault="00A65113" w:rsidP="00B103F3">
            <w:pPr>
              <w:numPr>
                <w:ilvl w:val="0"/>
                <w:numId w:val="24"/>
              </w:numPr>
              <w:rPr>
                <w:rFonts w:ascii="Arial" w:hAnsi="Arial" w:cs="Arial"/>
                <w:i/>
              </w:rPr>
            </w:pPr>
            <w:r w:rsidRPr="00A65113">
              <w:rPr>
                <w:rFonts w:ascii="Arial" w:hAnsi="Arial" w:cs="Arial"/>
                <w:i/>
              </w:rPr>
              <w:t xml:space="preserve">Les notions de stock, </w:t>
            </w:r>
            <w:r w:rsidR="000342E4">
              <w:rPr>
                <w:rFonts w:ascii="Arial" w:hAnsi="Arial" w:cs="Arial"/>
                <w:i/>
              </w:rPr>
              <w:t>la cadence</w:t>
            </w:r>
            <w:r w:rsidRPr="00A65113">
              <w:rPr>
                <w:rFonts w:ascii="Arial" w:hAnsi="Arial" w:cs="Arial"/>
                <w:i/>
              </w:rPr>
              <w:t xml:space="preserve"> des ventes, la saisonnalité</w:t>
            </w:r>
          </w:p>
          <w:p w14:paraId="71E6C8D0" w14:textId="77777777" w:rsidR="00A65113" w:rsidRPr="00A65113" w:rsidRDefault="00A65113" w:rsidP="00B103F3">
            <w:pPr>
              <w:numPr>
                <w:ilvl w:val="0"/>
                <w:numId w:val="24"/>
              </w:numPr>
              <w:rPr>
                <w:rFonts w:ascii="Arial" w:hAnsi="Arial" w:cs="Arial"/>
                <w:i/>
              </w:rPr>
            </w:pPr>
            <w:r w:rsidRPr="00A65113">
              <w:rPr>
                <w:rFonts w:ascii="Arial" w:hAnsi="Arial" w:cs="Arial"/>
                <w:i/>
              </w:rPr>
              <w:t>La définition et les conséquences d’une rupture de stock</w:t>
            </w:r>
          </w:p>
          <w:p w14:paraId="3DB2D989" w14:textId="77777777" w:rsidR="00A65113" w:rsidRPr="00A65113" w:rsidRDefault="00A65113" w:rsidP="00B103F3">
            <w:pPr>
              <w:numPr>
                <w:ilvl w:val="0"/>
                <w:numId w:val="24"/>
              </w:numPr>
              <w:rPr>
                <w:rFonts w:ascii="Arial" w:hAnsi="Arial" w:cs="Arial"/>
                <w:i/>
              </w:rPr>
            </w:pPr>
            <w:r w:rsidRPr="00A65113">
              <w:rPr>
                <w:rFonts w:ascii="Arial" w:hAnsi="Arial" w:cs="Arial"/>
                <w:i/>
              </w:rPr>
              <w:t xml:space="preserve">L’évaluation des quantités à commander </w:t>
            </w:r>
          </w:p>
          <w:p w14:paraId="11502DEC" w14:textId="77777777" w:rsidR="00A65113" w:rsidRPr="00A65113" w:rsidRDefault="00A65113" w:rsidP="00B103F3">
            <w:pPr>
              <w:rPr>
                <w:rFonts w:ascii="Arial" w:hAnsi="Arial" w:cs="Arial"/>
              </w:rPr>
            </w:pPr>
          </w:p>
        </w:tc>
      </w:tr>
      <w:tr w:rsidR="00A65113" w:rsidRPr="00A65113" w14:paraId="72AC0B8F" w14:textId="77777777" w:rsidTr="00B8464C">
        <w:tc>
          <w:tcPr>
            <w:tcW w:w="3289" w:type="dxa"/>
            <w:tcBorders>
              <w:top w:val="nil"/>
              <w:left w:val="single" w:sz="4" w:space="0" w:color="auto"/>
              <w:bottom w:val="nil"/>
              <w:right w:val="single" w:sz="4" w:space="0" w:color="auto"/>
            </w:tcBorders>
          </w:tcPr>
          <w:p w14:paraId="789C9E0A" w14:textId="77777777" w:rsidR="00A65113" w:rsidRPr="00A65113" w:rsidRDefault="00A65113" w:rsidP="00A65113">
            <w:pPr>
              <w:rPr>
                <w:rFonts w:ascii="Arial" w:hAnsi="Arial" w:cs="Arial"/>
              </w:rPr>
            </w:pPr>
            <w:r w:rsidRPr="00A65113">
              <w:rPr>
                <w:rFonts w:ascii="Arial" w:hAnsi="Arial" w:cs="Arial"/>
              </w:rPr>
              <w:t>Les mobiliers</w:t>
            </w:r>
          </w:p>
          <w:p w14:paraId="2B67D521" w14:textId="77777777" w:rsidR="00A65113" w:rsidRPr="00A65113" w:rsidRDefault="00A65113" w:rsidP="00A65113">
            <w:pPr>
              <w:rPr>
                <w:rFonts w:ascii="Arial" w:hAnsi="Arial" w:cs="Arial"/>
              </w:rPr>
            </w:pPr>
          </w:p>
        </w:tc>
        <w:tc>
          <w:tcPr>
            <w:tcW w:w="6492" w:type="dxa"/>
            <w:tcBorders>
              <w:top w:val="nil"/>
              <w:left w:val="single" w:sz="4" w:space="0" w:color="auto"/>
              <w:bottom w:val="nil"/>
              <w:right w:val="single" w:sz="4" w:space="0" w:color="auto"/>
            </w:tcBorders>
          </w:tcPr>
          <w:p w14:paraId="49681141" w14:textId="77777777" w:rsidR="00A65113" w:rsidRPr="00A65113" w:rsidRDefault="00A65113" w:rsidP="00B103F3">
            <w:pPr>
              <w:numPr>
                <w:ilvl w:val="0"/>
                <w:numId w:val="24"/>
              </w:numPr>
              <w:rPr>
                <w:rFonts w:ascii="Arial" w:hAnsi="Arial" w:cs="Arial"/>
              </w:rPr>
            </w:pPr>
            <w:r w:rsidRPr="00A65113">
              <w:rPr>
                <w:rFonts w:ascii="Arial" w:hAnsi="Arial" w:cs="Arial"/>
              </w:rPr>
              <w:t>Les pri</w:t>
            </w:r>
            <w:r w:rsidR="00B103F3">
              <w:rPr>
                <w:rFonts w:ascii="Arial" w:hAnsi="Arial" w:cs="Arial"/>
              </w:rPr>
              <w:t xml:space="preserve">ncipaux mobiliers de rangement, </w:t>
            </w:r>
            <w:r w:rsidRPr="00A65113">
              <w:rPr>
                <w:rFonts w:ascii="Arial" w:hAnsi="Arial" w:cs="Arial"/>
              </w:rPr>
              <w:t xml:space="preserve">de vente et de présentation utilisés </w:t>
            </w:r>
          </w:p>
          <w:p w14:paraId="386AC248" w14:textId="77777777" w:rsidR="00A65113" w:rsidRPr="00A65113" w:rsidRDefault="00A65113" w:rsidP="00B103F3">
            <w:pPr>
              <w:rPr>
                <w:rFonts w:ascii="Arial" w:hAnsi="Arial" w:cs="Arial"/>
              </w:rPr>
            </w:pPr>
          </w:p>
        </w:tc>
      </w:tr>
      <w:tr w:rsidR="00A65113" w:rsidRPr="00A65113" w14:paraId="47A54881" w14:textId="77777777" w:rsidTr="00B8464C">
        <w:tc>
          <w:tcPr>
            <w:tcW w:w="3289" w:type="dxa"/>
            <w:tcBorders>
              <w:top w:val="nil"/>
              <w:left w:val="single" w:sz="4" w:space="0" w:color="auto"/>
              <w:bottom w:val="nil"/>
              <w:right w:val="single" w:sz="4" w:space="0" w:color="auto"/>
            </w:tcBorders>
          </w:tcPr>
          <w:p w14:paraId="4D44711F" w14:textId="77777777" w:rsidR="00A65113" w:rsidRPr="00A65113" w:rsidRDefault="00A65113" w:rsidP="00A65113">
            <w:pPr>
              <w:rPr>
                <w:rFonts w:ascii="Arial" w:hAnsi="Arial" w:cs="Arial"/>
              </w:rPr>
            </w:pPr>
            <w:r w:rsidRPr="00A65113">
              <w:rPr>
                <w:rFonts w:ascii="Arial" w:hAnsi="Arial" w:cs="Arial"/>
              </w:rPr>
              <w:t>Les règles de sécurité</w:t>
            </w:r>
          </w:p>
          <w:p w14:paraId="55B49BFC" w14:textId="77777777" w:rsidR="00A65113" w:rsidRDefault="00A65113" w:rsidP="00A65113">
            <w:pPr>
              <w:rPr>
                <w:rFonts w:ascii="Arial" w:hAnsi="Arial" w:cs="Arial"/>
              </w:rPr>
            </w:pPr>
          </w:p>
          <w:p w14:paraId="0CD0F7B4" w14:textId="77777777" w:rsidR="006265CC" w:rsidRDefault="006265CC" w:rsidP="00A65113">
            <w:pPr>
              <w:rPr>
                <w:rFonts w:ascii="Arial" w:hAnsi="Arial" w:cs="Arial"/>
              </w:rPr>
            </w:pPr>
          </w:p>
          <w:p w14:paraId="47BB701C" w14:textId="77777777" w:rsidR="006265CC" w:rsidRDefault="006265CC" w:rsidP="00A65113">
            <w:pPr>
              <w:rPr>
                <w:rFonts w:ascii="Arial" w:hAnsi="Arial" w:cs="Arial"/>
              </w:rPr>
            </w:pPr>
          </w:p>
          <w:p w14:paraId="7CC8B317" w14:textId="77777777" w:rsidR="006265CC" w:rsidRDefault="006265CC" w:rsidP="00A65113">
            <w:pPr>
              <w:rPr>
                <w:rFonts w:ascii="Arial" w:hAnsi="Arial" w:cs="Arial"/>
              </w:rPr>
            </w:pPr>
          </w:p>
          <w:p w14:paraId="3A8B8027" w14:textId="77777777" w:rsidR="006265CC" w:rsidRDefault="006265CC" w:rsidP="00A65113">
            <w:pPr>
              <w:rPr>
                <w:rFonts w:ascii="Arial" w:hAnsi="Arial" w:cs="Arial"/>
              </w:rPr>
            </w:pPr>
          </w:p>
          <w:p w14:paraId="14C02951" w14:textId="77777777" w:rsidR="006265CC" w:rsidRPr="00A65113" w:rsidRDefault="006265CC" w:rsidP="00A65113">
            <w:pPr>
              <w:rPr>
                <w:rFonts w:ascii="Arial" w:hAnsi="Arial" w:cs="Arial"/>
              </w:rPr>
            </w:pPr>
            <w:r>
              <w:rPr>
                <w:rFonts w:ascii="Arial" w:hAnsi="Arial" w:cs="Arial"/>
              </w:rPr>
              <w:t>La responsabilité civile professionnelle</w:t>
            </w:r>
          </w:p>
        </w:tc>
        <w:tc>
          <w:tcPr>
            <w:tcW w:w="6492" w:type="dxa"/>
            <w:tcBorders>
              <w:top w:val="nil"/>
              <w:left w:val="single" w:sz="4" w:space="0" w:color="auto"/>
              <w:bottom w:val="nil"/>
              <w:right w:val="single" w:sz="4" w:space="0" w:color="auto"/>
            </w:tcBorders>
          </w:tcPr>
          <w:p w14:paraId="2AFDD767" w14:textId="77777777" w:rsidR="00BB6456" w:rsidRDefault="00A65113" w:rsidP="00B103F3">
            <w:pPr>
              <w:numPr>
                <w:ilvl w:val="0"/>
                <w:numId w:val="24"/>
              </w:numPr>
              <w:rPr>
                <w:rFonts w:ascii="Arial" w:hAnsi="Arial" w:cs="Arial"/>
                <w:i/>
              </w:rPr>
            </w:pPr>
            <w:r w:rsidRPr="00BB6456">
              <w:rPr>
                <w:rFonts w:ascii="Arial" w:hAnsi="Arial" w:cs="Arial"/>
                <w:i/>
              </w:rPr>
              <w:t xml:space="preserve">Les risques liés à l’activité physique (PSE) </w:t>
            </w:r>
          </w:p>
          <w:p w14:paraId="673D4F20" w14:textId="77777777" w:rsidR="00A65113" w:rsidRPr="00BB6456" w:rsidRDefault="00A65113" w:rsidP="00B103F3">
            <w:pPr>
              <w:numPr>
                <w:ilvl w:val="0"/>
                <w:numId w:val="24"/>
              </w:numPr>
              <w:rPr>
                <w:rFonts w:ascii="Arial" w:hAnsi="Arial" w:cs="Arial"/>
                <w:i/>
              </w:rPr>
            </w:pPr>
            <w:r w:rsidRPr="00BB6456">
              <w:rPr>
                <w:rFonts w:ascii="Arial" w:hAnsi="Arial" w:cs="Arial"/>
                <w:i/>
              </w:rPr>
              <w:t>Les gestes et postures à adopter (PSE)</w:t>
            </w:r>
          </w:p>
          <w:p w14:paraId="36116E1F" w14:textId="77777777" w:rsidR="00A65113" w:rsidRPr="006265CC" w:rsidRDefault="00A65113" w:rsidP="00B103F3">
            <w:pPr>
              <w:numPr>
                <w:ilvl w:val="0"/>
                <w:numId w:val="24"/>
              </w:numPr>
              <w:rPr>
                <w:rFonts w:ascii="Arial" w:hAnsi="Arial" w:cs="Arial"/>
              </w:rPr>
            </w:pPr>
            <w:r w:rsidRPr="00A65113">
              <w:rPr>
                <w:rFonts w:ascii="Arial" w:hAnsi="Arial" w:cs="Arial"/>
                <w:bCs/>
              </w:rPr>
              <w:t xml:space="preserve">La sécurité du consommateur : les mesures de prévention </w:t>
            </w:r>
          </w:p>
          <w:p w14:paraId="55BA5987" w14:textId="77777777" w:rsidR="006265CC" w:rsidRPr="006265CC" w:rsidRDefault="006265CC" w:rsidP="00B103F3">
            <w:pPr>
              <w:numPr>
                <w:ilvl w:val="0"/>
                <w:numId w:val="24"/>
              </w:numPr>
              <w:rPr>
                <w:rFonts w:ascii="Arial" w:hAnsi="Arial" w:cs="Arial"/>
                <w:i/>
              </w:rPr>
            </w:pPr>
            <w:r w:rsidRPr="006265CC">
              <w:rPr>
                <w:rFonts w:ascii="Arial" w:hAnsi="Arial" w:cs="Arial"/>
                <w:bCs/>
                <w:i/>
              </w:rPr>
              <w:t>Le matériel de manutention</w:t>
            </w:r>
          </w:p>
          <w:p w14:paraId="690967B5" w14:textId="77777777" w:rsidR="00AC5985" w:rsidRPr="00A65113" w:rsidRDefault="00AC5985" w:rsidP="00B103F3">
            <w:pPr>
              <w:numPr>
                <w:ilvl w:val="0"/>
                <w:numId w:val="24"/>
              </w:numPr>
              <w:rPr>
                <w:rFonts w:ascii="Arial" w:hAnsi="Arial" w:cs="Arial"/>
              </w:rPr>
            </w:pPr>
            <w:r>
              <w:rPr>
                <w:rFonts w:ascii="Arial" w:hAnsi="Arial" w:cs="Arial"/>
              </w:rPr>
              <w:t>…</w:t>
            </w:r>
          </w:p>
          <w:p w14:paraId="28DC7887" w14:textId="77777777" w:rsidR="00A65113" w:rsidRDefault="00A65113" w:rsidP="00B103F3">
            <w:pPr>
              <w:rPr>
                <w:rFonts w:ascii="Arial" w:hAnsi="Arial" w:cs="Arial"/>
              </w:rPr>
            </w:pPr>
          </w:p>
          <w:p w14:paraId="2D088A7E" w14:textId="77777777" w:rsidR="006265CC" w:rsidRPr="006265CC" w:rsidRDefault="006265CC" w:rsidP="006265CC">
            <w:pPr>
              <w:pStyle w:val="Paragraphedeliste"/>
              <w:numPr>
                <w:ilvl w:val="0"/>
                <w:numId w:val="24"/>
              </w:numPr>
              <w:rPr>
                <w:rFonts w:ascii="Arial" w:hAnsi="Arial" w:cs="Arial"/>
              </w:rPr>
            </w:pPr>
            <w:r>
              <w:rPr>
                <w:rFonts w:ascii="Arial" w:hAnsi="Arial" w:cs="Arial"/>
              </w:rPr>
              <w:t>Les enjeux</w:t>
            </w:r>
          </w:p>
          <w:p w14:paraId="3BB5C722" w14:textId="77777777" w:rsidR="006265CC" w:rsidRPr="006265CC" w:rsidRDefault="006265CC" w:rsidP="006265CC">
            <w:pPr>
              <w:pStyle w:val="Paragraphedeliste"/>
              <w:numPr>
                <w:ilvl w:val="0"/>
                <w:numId w:val="24"/>
              </w:numPr>
              <w:rPr>
                <w:rFonts w:ascii="Arial" w:hAnsi="Arial" w:cs="Arial"/>
              </w:rPr>
            </w:pPr>
            <w:r>
              <w:rPr>
                <w:rFonts w:ascii="Arial" w:hAnsi="Arial" w:cs="Arial"/>
              </w:rPr>
              <w:t>Les dommages et les</w:t>
            </w:r>
            <w:r w:rsidRPr="006265CC">
              <w:rPr>
                <w:rFonts w:ascii="Arial" w:hAnsi="Arial" w:cs="Arial"/>
              </w:rPr>
              <w:t xml:space="preserve"> préjudices</w:t>
            </w:r>
            <w:r w:rsidR="00E149A6">
              <w:rPr>
                <w:rFonts w:ascii="Arial" w:hAnsi="Arial" w:cs="Arial"/>
              </w:rPr>
              <w:t xml:space="preserve"> </w:t>
            </w:r>
          </w:p>
        </w:tc>
      </w:tr>
      <w:tr w:rsidR="00A65113" w:rsidRPr="00A65113" w14:paraId="019C042E" w14:textId="77777777" w:rsidTr="00B8464C">
        <w:tc>
          <w:tcPr>
            <w:tcW w:w="3289" w:type="dxa"/>
            <w:tcBorders>
              <w:top w:val="nil"/>
              <w:left w:val="single" w:sz="4" w:space="0" w:color="auto"/>
              <w:bottom w:val="single" w:sz="4" w:space="0" w:color="auto"/>
              <w:right w:val="single" w:sz="4" w:space="0" w:color="auto"/>
            </w:tcBorders>
          </w:tcPr>
          <w:p w14:paraId="2ADB5EF2" w14:textId="77777777" w:rsidR="00A65113" w:rsidRPr="00A65113" w:rsidRDefault="00A65113" w:rsidP="00A65113">
            <w:pPr>
              <w:rPr>
                <w:rFonts w:ascii="Arial" w:hAnsi="Arial" w:cs="Arial"/>
              </w:rPr>
            </w:pPr>
          </w:p>
        </w:tc>
        <w:tc>
          <w:tcPr>
            <w:tcW w:w="6492" w:type="dxa"/>
            <w:tcBorders>
              <w:top w:val="nil"/>
              <w:left w:val="single" w:sz="4" w:space="0" w:color="auto"/>
              <w:bottom w:val="single" w:sz="4" w:space="0" w:color="auto"/>
              <w:right w:val="single" w:sz="4" w:space="0" w:color="auto"/>
            </w:tcBorders>
          </w:tcPr>
          <w:p w14:paraId="3CD63AD6" w14:textId="77777777" w:rsidR="00A65113" w:rsidRPr="00A65113" w:rsidRDefault="00A65113" w:rsidP="00A65113">
            <w:pPr>
              <w:rPr>
                <w:rFonts w:ascii="Arial" w:hAnsi="Arial" w:cs="Arial"/>
              </w:rPr>
            </w:pPr>
          </w:p>
        </w:tc>
      </w:tr>
      <w:tr w:rsidR="00A65113" w:rsidRPr="00A65113" w14:paraId="0A03FE31" w14:textId="77777777" w:rsidTr="00B8464C">
        <w:tc>
          <w:tcPr>
            <w:tcW w:w="3289" w:type="dxa"/>
            <w:tcBorders>
              <w:top w:val="single" w:sz="4" w:space="0" w:color="auto"/>
              <w:left w:val="single" w:sz="4" w:space="0" w:color="auto"/>
              <w:bottom w:val="nil"/>
              <w:right w:val="single" w:sz="4" w:space="0" w:color="auto"/>
            </w:tcBorders>
            <w:hideMark/>
          </w:tcPr>
          <w:p w14:paraId="5959036B" w14:textId="77777777" w:rsidR="00253160" w:rsidRDefault="00253160" w:rsidP="00A65113">
            <w:pPr>
              <w:rPr>
                <w:rFonts w:ascii="Arial" w:hAnsi="Arial" w:cs="Arial"/>
                <w:b/>
              </w:rPr>
            </w:pPr>
          </w:p>
          <w:p w14:paraId="46E50E3E" w14:textId="77777777" w:rsidR="00A65113" w:rsidRPr="00A65113" w:rsidRDefault="00A65113" w:rsidP="00A65113">
            <w:pPr>
              <w:rPr>
                <w:rFonts w:ascii="Arial" w:hAnsi="Arial" w:cs="Arial"/>
                <w:b/>
              </w:rPr>
            </w:pPr>
            <w:r w:rsidRPr="00A65113">
              <w:rPr>
                <w:rFonts w:ascii="Arial" w:hAnsi="Arial" w:cs="Arial"/>
                <w:b/>
              </w:rPr>
              <w:t>Mettre en valeur les produits et l’espace commercial</w:t>
            </w:r>
          </w:p>
        </w:tc>
        <w:tc>
          <w:tcPr>
            <w:tcW w:w="6492" w:type="dxa"/>
            <w:tcBorders>
              <w:top w:val="single" w:sz="4" w:space="0" w:color="auto"/>
              <w:left w:val="single" w:sz="4" w:space="0" w:color="auto"/>
              <w:bottom w:val="nil"/>
              <w:right w:val="single" w:sz="4" w:space="0" w:color="auto"/>
            </w:tcBorders>
          </w:tcPr>
          <w:p w14:paraId="5C6034D1" w14:textId="77777777" w:rsidR="00A65113" w:rsidRDefault="00A65113" w:rsidP="00A65113">
            <w:pPr>
              <w:rPr>
                <w:rFonts w:ascii="Arial" w:hAnsi="Arial" w:cs="Arial"/>
              </w:rPr>
            </w:pPr>
          </w:p>
          <w:p w14:paraId="71D71D06" w14:textId="77777777" w:rsidR="00253160" w:rsidRDefault="00253160" w:rsidP="00A65113">
            <w:pPr>
              <w:rPr>
                <w:rFonts w:ascii="Arial" w:hAnsi="Arial" w:cs="Arial"/>
              </w:rPr>
            </w:pPr>
          </w:p>
          <w:p w14:paraId="64816CFB" w14:textId="77777777" w:rsidR="00253160" w:rsidRDefault="00253160" w:rsidP="00A65113">
            <w:pPr>
              <w:rPr>
                <w:rFonts w:ascii="Arial" w:hAnsi="Arial" w:cs="Arial"/>
              </w:rPr>
            </w:pPr>
          </w:p>
          <w:p w14:paraId="543ED87C" w14:textId="77777777" w:rsidR="00253160" w:rsidRPr="00A65113" w:rsidRDefault="00253160" w:rsidP="00A65113">
            <w:pPr>
              <w:rPr>
                <w:rFonts w:ascii="Arial" w:hAnsi="Arial" w:cs="Arial"/>
              </w:rPr>
            </w:pPr>
          </w:p>
        </w:tc>
      </w:tr>
      <w:tr w:rsidR="00A65113" w:rsidRPr="00A65113" w14:paraId="02AEC6C9" w14:textId="77777777" w:rsidTr="00B8464C">
        <w:tc>
          <w:tcPr>
            <w:tcW w:w="3289" w:type="dxa"/>
            <w:tcBorders>
              <w:top w:val="nil"/>
              <w:left w:val="single" w:sz="4" w:space="0" w:color="auto"/>
              <w:bottom w:val="nil"/>
              <w:right w:val="single" w:sz="4" w:space="0" w:color="auto"/>
            </w:tcBorders>
            <w:hideMark/>
          </w:tcPr>
          <w:p w14:paraId="563B5BEA" w14:textId="77777777" w:rsidR="00A65113" w:rsidRPr="00A65113" w:rsidRDefault="00A65113" w:rsidP="00A65113">
            <w:pPr>
              <w:rPr>
                <w:rFonts w:ascii="Arial" w:hAnsi="Arial" w:cs="Arial"/>
              </w:rPr>
            </w:pPr>
            <w:r w:rsidRPr="00A65113">
              <w:rPr>
                <w:rFonts w:ascii="Arial" w:hAnsi="Arial" w:cs="Arial"/>
              </w:rPr>
              <w:t>Les facteurs d’ambiance</w:t>
            </w:r>
          </w:p>
        </w:tc>
        <w:tc>
          <w:tcPr>
            <w:tcW w:w="6492" w:type="dxa"/>
            <w:tcBorders>
              <w:top w:val="nil"/>
              <w:left w:val="single" w:sz="4" w:space="0" w:color="auto"/>
              <w:bottom w:val="nil"/>
              <w:right w:val="single" w:sz="4" w:space="0" w:color="auto"/>
            </w:tcBorders>
          </w:tcPr>
          <w:p w14:paraId="3E42101A" w14:textId="77777777" w:rsidR="00A65113" w:rsidRPr="00FC78E5" w:rsidRDefault="00A65113" w:rsidP="00E034E9">
            <w:pPr>
              <w:pStyle w:val="Paragraphedeliste"/>
              <w:numPr>
                <w:ilvl w:val="0"/>
                <w:numId w:val="28"/>
              </w:numPr>
              <w:rPr>
                <w:rFonts w:ascii="Arial" w:hAnsi="Arial" w:cs="Arial"/>
              </w:rPr>
            </w:pPr>
            <w:r w:rsidRPr="00FC78E5">
              <w:rPr>
                <w:rFonts w:ascii="Arial" w:hAnsi="Arial" w:cs="Arial"/>
              </w:rPr>
              <w:t>Les différents types de facteurs d’ambiance et leurs principales caractéristiques</w:t>
            </w:r>
          </w:p>
          <w:p w14:paraId="07708519" w14:textId="77777777" w:rsidR="00A65113" w:rsidRPr="00A65113" w:rsidRDefault="00A65113" w:rsidP="00FC78E5">
            <w:pPr>
              <w:rPr>
                <w:rFonts w:ascii="Arial" w:hAnsi="Arial" w:cs="Arial"/>
              </w:rPr>
            </w:pPr>
          </w:p>
        </w:tc>
      </w:tr>
      <w:tr w:rsidR="00A65113" w:rsidRPr="00A65113" w14:paraId="59719960" w14:textId="77777777" w:rsidTr="00B8464C">
        <w:tc>
          <w:tcPr>
            <w:tcW w:w="3289" w:type="dxa"/>
            <w:tcBorders>
              <w:top w:val="nil"/>
              <w:left w:val="single" w:sz="4" w:space="0" w:color="auto"/>
              <w:bottom w:val="nil"/>
              <w:right w:val="single" w:sz="4" w:space="0" w:color="auto"/>
            </w:tcBorders>
          </w:tcPr>
          <w:p w14:paraId="060CB110" w14:textId="77777777" w:rsidR="00A65113" w:rsidRPr="00A65113" w:rsidRDefault="00A65113" w:rsidP="00A65113">
            <w:pPr>
              <w:rPr>
                <w:rFonts w:ascii="Arial" w:hAnsi="Arial" w:cs="Arial"/>
              </w:rPr>
            </w:pPr>
            <w:r w:rsidRPr="00A65113">
              <w:rPr>
                <w:rFonts w:ascii="Arial" w:hAnsi="Arial" w:cs="Arial"/>
              </w:rPr>
              <w:t>L’implantation des produits</w:t>
            </w:r>
          </w:p>
          <w:p w14:paraId="2FF17474" w14:textId="77777777" w:rsidR="00A65113" w:rsidRPr="00A65113" w:rsidRDefault="00A65113" w:rsidP="00A65113">
            <w:pPr>
              <w:rPr>
                <w:rFonts w:ascii="Arial" w:hAnsi="Arial" w:cs="Arial"/>
              </w:rPr>
            </w:pPr>
          </w:p>
        </w:tc>
        <w:tc>
          <w:tcPr>
            <w:tcW w:w="6492" w:type="dxa"/>
            <w:tcBorders>
              <w:top w:val="nil"/>
              <w:left w:val="single" w:sz="4" w:space="0" w:color="auto"/>
              <w:bottom w:val="nil"/>
              <w:right w:val="single" w:sz="4" w:space="0" w:color="auto"/>
            </w:tcBorders>
          </w:tcPr>
          <w:p w14:paraId="5D0D551B" w14:textId="77777777" w:rsidR="00A65113" w:rsidRPr="00FC78E5" w:rsidRDefault="00A65113" w:rsidP="00E034E9">
            <w:pPr>
              <w:pStyle w:val="Paragraphedeliste"/>
              <w:numPr>
                <w:ilvl w:val="0"/>
                <w:numId w:val="28"/>
              </w:numPr>
              <w:rPr>
                <w:rFonts w:ascii="Arial" w:hAnsi="Arial" w:cs="Arial"/>
              </w:rPr>
            </w:pPr>
            <w:r w:rsidRPr="00FC78E5">
              <w:rPr>
                <w:rFonts w:ascii="Arial" w:hAnsi="Arial" w:cs="Arial"/>
              </w:rPr>
              <w:t>Les règles d’implantation et de présentation des produits</w:t>
            </w:r>
          </w:p>
          <w:p w14:paraId="6386C8A2" w14:textId="77777777" w:rsidR="00A65113" w:rsidRPr="00FC78E5" w:rsidRDefault="00A65113" w:rsidP="00E034E9">
            <w:pPr>
              <w:pStyle w:val="Paragraphedeliste"/>
              <w:numPr>
                <w:ilvl w:val="0"/>
                <w:numId w:val="28"/>
              </w:numPr>
              <w:rPr>
                <w:rFonts w:ascii="Arial" w:hAnsi="Arial" w:cs="Arial"/>
              </w:rPr>
            </w:pPr>
            <w:r w:rsidRPr="00FC78E5">
              <w:rPr>
                <w:rFonts w:ascii="Arial" w:hAnsi="Arial" w:cs="Arial"/>
              </w:rPr>
              <w:t xml:space="preserve">La théâtralisation de l’offre </w:t>
            </w:r>
          </w:p>
          <w:p w14:paraId="44CBCC83" w14:textId="77777777" w:rsidR="00A65113" w:rsidRPr="00A65113" w:rsidRDefault="00A65113" w:rsidP="00FC78E5">
            <w:pPr>
              <w:rPr>
                <w:rFonts w:ascii="Arial" w:hAnsi="Arial" w:cs="Arial"/>
              </w:rPr>
            </w:pPr>
          </w:p>
        </w:tc>
      </w:tr>
      <w:tr w:rsidR="00A65113" w:rsidRPr="00A65113" w14:paraId="3A27234D" w14:textId="77777777" w:rsidTr="00B8464C">
        <w:tc>
          <w:tcPr>
            <w:tcW w:w="3289" w:type="dxa"/>
            <w:tcBorders>
              <w:top w:val="nil"/>
              <w:left w:val="single" w:sz="4" w:space="0" w:color="auto"/>
              <w:bottom w:val="nil"/>
              <w:right w:val="single" w:sz="4" w:space="0" w:color="auto"/>
            </w:tcBorders>
          </w:tcPr>
          <w:p w14:paraId="7615E544" w14:textId="77777777" w:rsidR="00A65113" w:rsidRPr="00A65113" w:rsidRDefault="00A65113" w:rsidP="00A65113">
            <w:pPr>
              <w:rPr>
                <w:rFonts w:ascii="Arial" w:hAnsi="Arial" w:cs="Arial"/>
              </w:rPr>
            </w:pPr>
            <w:r w:rsidRPr="00A65113">
              <w:rPr>
                <w:rFonts w:ascii="Arial" w:hAnsi="Arial" w:cs="Arial"/>
              </w:rPr>
              <w:t>Les actions d’animation et de promotion</w:t>
            </w:r>
          </w:p>
          <w:p w14:paraId="41096966" w14:textId="77777777" w:rsidR="00A65113" w:rsidRPr="00A65113" w:rsidRDefault="00A65113" w:rsidP="00A65113">
            <w:pPr>
              <w:rPr>
                <w:rFonts w:ascii="Arial" w:hAnsi="Arial" w:cs="Arial"/>
              </w:rPr>
            </w:pPr>
          </w:p>
        </w:tc>
        <w:tc>
          <w:tcPr>
            <w:tcW w:w="6492" w:type="dxa"/>
            <w:tcBorders>
              <w:top w:val="nil"/>
              <w:left w:val="single" w:sz="4" w:space="0" w:color="auto"/>
              <w:bottom w:val="nil"/>
              <w:right w:val="single" w:sz="4" w:space="0" w:color="auto"/>
            </w:tcBorders>
            <w:hideMark/>
          </w:tcPr>
          <w:p w14:paraId="211D4619" w14:textId="77777777" w:rsidR="00A65113" w:rsidRPr="00FC78E5" w:rsidRDefault="00A65113" w:rsidP="00E034E9">
            <w:pPr>
              <w:pStyle w:val="Paragraphedeliste"/>
              <w:numPr>
                <w:ilvl w:val="0"/>
                <w:numId w:val="28"/>
              </w:numPr>
              <w:rPr>
                <w:rFonts w:ascii="Arial" w:hAnsi="Arial" w:cs="Arial"/>
              </w:rPr>
            </w:pPr>
            <w:r w:rsidRPr="00FC78E5">
              <w:rPr>
                <w:rFonts w:ascii="Arial" w:hAnsi="Arial" w:cs="Arial"/>
              </w:rPr>
              <w:t>Les principales techniques de promotion et d’animation</w:t>
            </w:r>
          </w:p>
          <w:p w14:paraId="7B16F0F7" w14:textId="77777777" w:rsidR="00A65113" w:rsidRPr="00FC78E5" w:rsidRDefault="00A65113" w:rsidP="00E034E9">
            <w:pPr>
              <w:pStyle w:val="Paragraphedeliste"/>
              <w:numPr>
                <w:ilvl w:val="0"/>
                <w:numId w:val="28"/>
              </w:numPr>
              <w:rPr>
                <w:rFonts w:ascii="Arial" w:hAnsi="Arial" w:cs="Arial"/>
              </w:rPr>
            </w:pPr>
            <w:r w:rsidRPr="00FC78E5">
              <w:rPr>
                <w:rFonts w:ascii="Arial" w:hAnsi="Arial" w:cs="Arial"/>
              </w:rPr>
              <w:t>La règlementation applicable aux promotions et aux animations</w:t>
            </w:r>
          </w:p>
        </w:tc>
      </w:tr>
      <w:tr w:rsidR="00A65113" w:rsidRPr="00A65113" w14:paraId="2D99D425" w14:textId="77777777" w:rsidTr="00531232">
        <w:tc>
          <w:tcPr>
            <w:tcW w:w="3289" w:type="dxa"/>
            <w:tcBorders>
              <w:top w:val="nil"/>
              <w:left w:val="single" w:sz="4" w:space="0" w:color="auto"/>
              <w:bottom w:val="single" w:sz="4" w:space="0" w:color="auto"/>
              <w:right w:val="single" w:sz="4" w:space="0" w:color="auto"/>
            </w:tcBorders>
          </w:tcPr>
          <w:p w14:paraId="0A820649" w14:textId="77777777" w:rsidR="00A65113" w:rsidRPr="00A65113" w:rsidRDefault="00A65113" w:rsidP="00A65113">
            <w:pPr>
              <w:rPr>
                <w:rFonts w:ascii="Arial" w:hAnsi="Arial" w:cs="Arial"/>
              </w:rPr>
            </w:pPr>
          </w:p>
        </w:tc>
        <w:tc>
          <w:tcPr>
            <w:tcW w:w="6492" w:type="dxa"/>
            <w:tcBorders>
              <w:top w:val="nil"/>
              <w:left w:val="single" w:sz="4" w:space="0" w:color="auto"/>
              <w:bottom w:val="single" w:sz="4" w:space="0" w:color="auto"/>
              <w:right w:val="single" w:sz="4" w:space="0" w:color="auto"/>
            </w:tcBorders>
          </w:tcPr>
          <w:p w14:paraId="3937D2AC" w14:textId="77777777" w:rsidR="00253160" w:rsidRPr="00A65113" w:rsidRDefault="00253160" w:rsidP="00A65113">
            <w:pPr>
              <w:rPr>
                <w:rFonts w:ascii="Arial" w:hAnsi="Arial" w:cs="Arial"/>
              </w:rPr>
            </w:pPr>
          </w:p>
        </w:tc>
      </w:tr>
      <w:tr w:rsidR="00B103F3" w:rsidRPr="00A65113" w14:paraId="1E4D5F85" w14:textId="77777777" w:rsidTr="00531232">
        <w:tc>
          <w:tcPr>
            <w:tcW w:w="3289" w:type="dxa"/>
            <w:tcBorders>
              <w:top w:val="single" w:sz="4" w:space="0" w:color="auto"/>
              <w:left w:val="single" w:sz="4" w:space="0" w:color="auto"/>
              <w:bottom w:val="single" w:sz="4" w:space="0" w:color="auto"/>
              <w:right w:val="single" w:sz="4" w:space="0" w:color="auto"/>
            </w:tcBorders>
          </w:tcPr>
          <w:p w14:paraId="016C6A1C" w14:textId="77777777" w:rsidR="00CE2CCC" w:rsidRDefault="00CE2CCC" w:rsidP="00A65113">
            <w:pPr>
              <w:rPr>
                <w:rFonts w:ascii="Arial" w:hAnsi="Arial" w:cs="Arial"/>
                <w:b/>
              </w:rPr>
            </w:pPr>
          </w:p>
          <w:p w14:paraId="372F5F68" w14:textId="1F16B28D" w:rsidR="00B103F3" w:rsidRDefault="00B103F3" w:rsidP="00A65113">
            <w:pPr>
              <w:rPr>
                <w:rFonts w:ascii="Arial" w:hAnsi="Arial" w:cs="Arial"/>
                <w:b/>
              </w:rPr>
            </w:pPr>
            <w:r w:rsidRPr="00A65113">
              <w:rPr>
                <w:rFonts w:ascii="Arial" w:hAnsi="Arial" w:cs="Arial"/>
                <w:b/>
              </w:rPr>
              <w:t>Participer aux opérations de conditionnement</w:t>
            </w:r>
            <w:r w:rsidR="0074495C">
              <w:rPr>
                <w:rFonts w:ascii="Arial" w:hAnsi="Arial" w:cs="Arial"/>
                <w:b/>
              </w:rPr>
              <w:t xml:space="preserve"> des produits</w:t>
            </w:r>
          </w:p>
          <w:p w14:paraId="2F6BEB34" w14:textId="77777777" w:rsidR="00B103F3" w:rsidRDefault="00B103F3" w:rsidP="00A65113">
            <w:pPr>
              <w:rPr>
                <w:rFonts w:ascii="Arial" w:hAnsi="Arial" w:cs="Arial"/>
                <w:b/>
              </w:rPr>
            </w:pPr>
          </w:p>
          <w:p w14:paraId="5A2B07B3" w14:textId="77777777" w:rsidR="00B103F3" w:rsidRDefault="00B103F3" w:rsidP="00A65113">
            <w:pPr>
              <w:rPr>
                <w:rFonts w:ascii="Arial" w:hAnsi="Arial" w:cs="Arial"/>
                <w:b/>
              </w:rPr>
            </w:pPr>
            <w:r w:rsidRPr="00A65113">
              <w:rPr>
                <w:rFonts w:ascii="Arial" w:hAnsi="Arial" w:cs="Arial"/>
              </w:rPr>
              <w:t>L’emballage et le conditionnement</w:t>
            </w:r>
          </w:p>
          <w:p w14:paraId="3FD347C0" w14:textId="77777777" w:rsidR="00B103F3" w:rsidRDefault="00B103F3" w:rsidP="00A65113">
            <w:pPr>
              <w:rPr>
                <w:rFonts w:ascii="Arial" w:hAnsi="Arial" w:cs="Arial"/>
                <w:b/>
              </w:rPr>
            </w:pPr>
          </w:p>
          <w:p w14:paraId="277475E8" w14:textId="77777777" w:rsidR="0042023D" w:rsidRDefault="0042023D" w:rsidP="00A65113">
            <w:pPr>
              <w:rPr>
                <w:rFonts w:ascii="Arial" w:hAnsi="Arial" w:cs="Arial"/>
              </w:rPr>
            </w:pPr>
          </w:p>
          <w:p w14:paraId="39DC0100" w14:textId="77777777" w:rsidR="0042023D" w:rsidRDefault="0042023D" w:rsidP="00A65113">
            <w:pPr>
              <w:rPr>
                <w:rFonts w:ascii="Arial" w:hAnsi="Arial" w:cs="Arial"/>
              </w:rPr>
            </w:pPr>
          </w:p>
          <w:p w14:paraId="481F2DEC" w14:textId="77777777" w:rsidR="00531232" w:rsidRDefault="00531232" w:rsidP="00A65113">
            <w:pPr>
              <w:rPr>
                <w:rFonts w:ascii="Arial" w:hAnsi="Arial" w:cs="Arial"/>
              </w:rPr>
            </w:pPr>
          </w:p>
          <w:p w14:paraId="6F31972A" w14:textId="77777777" w:rsidR="006037AB" w:rsidRDefault="006037AB" w:rsidP="006037AB">
            <w:pPr>
              <w:rPr>
                <w:rFonts w:ascii="Arial" w:hAnsi="Arial" w:cs="Arial"/>
              </w:rPr>
            </w:pPr>
            <w:r w:rsidRPr="00A65113">
              <w:rPr>
                <w:rFonts w:ascii="Arial" w:hAnsi="Arial" w:cs="Arial"/>
              </w:rPr>
              <w:t>Le calcul du prix</w:t>
            </w:r>
          </w:p>
          <w:p w14:paraId="5C811DB1" w14:textId="77777777" w:rsidR="006037AB" w:rsidRDefault="006037AB" w:rsidP="006037AB">
            <w:pPr>
              <w:rPr>
                <w:rFonts w:ascii="Arial" w:hAnsi="Arial" w:cs="Arial"/>
              </w:rPr>
            </w:pPr>
          </w:p>
          <w:p w14:paraId="605CFDD2" w14:textId="77777777" w:rsidR="006037AB" w:rsidRDefault="006037AB" w:rsidP="006037AB">
            <w:pPr>
              <w:rPr>
                <w:rFonts w:ascii="Arial" w:hAnsi="Arial" w:cs="Arial"/>
              </w:rPr>
            </w:pPr>
          </w:p>
          <w:p w14:paraId="6A82380E" w14:textId="77777777" w:rsidR="006037AB" w:rsidRDefault="006037AB" w:rsidP="006037AB">
            <w:pPr>
              <w:rPr>
                <w:rFonts w:ascii="Arial" w:hAnsi="Arial" w:cs="Arial"/>
              </w:rPr>
            </w:pPr>
            <w:r w:rsidRPr="000437C4">
              <w:rPr>
                <w:rFonts w:ascii="Arial" w:hAnsi="Arial" w:cs="Arial"/>
              </w:rPr>
              <w:t>La TVA</w:t>
            </w:r>
          </w:p>
          <w:p w14:paraId="20AD57F7" w14:textId="77777777" w:rsidR="006037AB" w:rsidRDefault="006037AB" w:rsidP="006037AB">
            <w:pPr>
              <w:rPr>
                <w:rFonts w:ascii="Arial" w:hAnsi="Arial" w:cs="Arial"/>
                <w:b/>
              </w:rPr>
            </w:pPr>
          </w:p>
          <w:p w14:paraId="35146145" w14:textId="77777777" w:rsidR="006037AB" w:rsidRDefault="006037AB" w:rsidP="006037AB">
            <w:pPr>
              <w:rPr>
                <w:rFonts w:ascii="Arial" w:hAnsi="Arial" w:cs="Arial"/>
              </w:rPr>
            </w:pPr>
          </w:p>
          <w:p w14:paraId="69E452EE" w14:textId="77777777" w:rsidR="006037AB" w:rsidRPr="00A65113" w:rsidRDefault="006037AB" w:rsidP="006037AB">
            <w:pPr>
              <w:rPr>
                <w:rFonts w:ascii="Arial" w:hAnsi="Arial" w:cs="Arial"/>
              </w:rPr>
            </w:pPr>
            <w:r w:rsidRPr="00A65113">
              <w:rPr>
                <w:rFonts w:ascii="Arial" w:hAnsi="Arial" w:cs="Arial"/>
              </w:rPr>
              <w:t>Les règles d’hygiène et de sécurité</w:t>
            </w:r>
          </w:p>
          <w:p w14:paraId="774E5D82" w14:textId="77777777" w:rsidR="006037AB" w:rsidRDefault="006037AB" w:rsidP="006037AB">
            <w:pPr>
              <w:rPr>
                <w:rFonts w:ascii="Arial" w:hAnsi="Arial" w:cs="Arial"/>
              </w:rPr>
            </w:pPr>
          </w:p>
          <w:p w14:paraId="14663765" w14:textId="77777777" w:rsidR="006037AB" w:rsidRDefault="006037AB" w:rsidP="006037AB">
            <w:pPr>
              <w:rPr>
                <w:rFonts w:ascii="Arial" w:hAnsi="Arial" w:cs="Arial"/>
              </w:rPr>
            </w:pPr>
          </w:p>
          <w:p w14:paraId="3067D836" w14:textId="77777777" w:rsidR="006037AB" w:rsidRDefault="006037AB" w:rsidP="006037AB">
            <w:pPr>
              <w:rPr>
                <w:rFonts w:ascii="Arial" w:hAnsi="Arial" w:cs="Arial"/>
              </w:rPr>
            </w:pPr>
          </w:p>
          <w:p w14:paraId="1ADE6424" w14:textId="77777777" w:rsidR="006037AB" w:rsidRDefault="006037AB" w:rsidP="006037AB">
            <w:pPr>
              <w:rPr>
                <w:rFonts w:ascii="Arial" w:hAnsi="Arial" w:cs="Arial"/>
              </w:rPr>
            </w:pPr>
          </w:p>
          <w:p w14:paraId="60B4685B" w14:textId="77777777" w:rsidR="00B103F3" w:rsidRPr="00A65113" w:rsidRDefault="006037AB" w:rsidP="006037AB">
            <w:pPr>
              <w:rPr>
                <w:rFonts w:ascii="Arial" w:hAnsi="Arial" w:cs="Arial"/>
              </w:rPr>
            </w:pPr>
            <w:r>
              <w:rPr>
                <w:rFonts w:ascii="Arial" w:hAnsi="Arial" w:cs="Arial"/>
              </w:rPr>
              <w:t>Les organismes de contrôle</w:t>
            </w:r>
          </w:p>
        </w:tc>
        <w:tc>
          <w:tcPr>
            <w:tcW w:w="6492" w:type="dxa"/>
            <w:tcBorders>
              <w:top w:val="single" w:sz="4" w:space="0" w:color="auto"/>
              <w:left w:val="single" w:sz="4" w:space="0" w:color="auto"/>
              <w:bottom w:val="single" w:sz="4" w:space="0" w:color="auto"/>
              <w:right w:val="single" w:sz="4" w:space="0" w:color="auto"/>
            </w:tcBorders>
          </w:tcPr>
          <w:p w14:paraId="04145C81" w14:textId="77777777" w:rsidR="00B103F3" w:rsidRDefault="00B103F3" w:rsidP="00A65113">
            <w:pPr>
              <w:rPr>
                <w:rFonts w:ascii="Arial" w:hAnsi="Arial" w:cs="Arial"/>
              </w:rPr>
            </w:pPr>
          </w:p>
          <w:p w14:paraId="1C2D747E" w14:textId="77777777" w:rsidR="00B103F3" w:rsidRPr="00B103F3" w:rsidRDefault="00B103F3" w:rsidP="00B103F3">
            <w:pPr>
              <w:rPr>
                <w:rFonts w:ascii="Arial" w:hAnsi="Arial" w:cs="Arial"/>
              </w:rPr>
            </w:pPr>
          </w:p>
          <w:p w14:paraId="16DABF06" w14:textId="77777777" w:rsidR="00B103F3" w:rsidRDefault="00B103F3" w:rsidP="00B103F3">
            <w:pPr>
              <w:rPr>
                <w:rFonts w:ascii="Arial" w:hAnsi="Arial" w:cs="Arial"/>
              </w:rPr>
            </w:pPr>
          </w:p>
          <w:p w14:paraId="60DEF3F6" w14:textId="77777777" w:rsidR="0042023D" w:rsidRDefault="0042023D" w:rsidP="00B103F3">
            <w:pPr>
              <w:rPr>
                <w:rFonts w:ascii="Arial" w:hAnsi="Arial" w:cs="Arial"/>
              </w:rPr>
            </w:pPr>
          </w:p>
          <w:p w14:paraId="644219B4" w14:textId="77777777" w:rsidR="00B103F3" w:rsidRPr="00A65113" w:rsidRDefault="00B103F3" w:rsidP="00B103F3">
            <w:pPr>
              <w:numPr>
                <w:ilvl w:val="0"/>
                <w:numId w:val="29"/>
              </w:numPr>
              <w:rPr>
                <w:rFonts w:ascii="Arial" w:hAnsi="Arial" w:cs="Arial"/>
              </w:rPr>
            </w:pPr>
            <w:r w:rsidRPr="00A65113">
              <w:rPr>
                <w:rFonts w:ascii="Arial" w:hAnsi="Arial" w:cs="Arial"/>
              </w:rPr>
              <w:t>Les techniques de mise en valeur des produits conditionnés</w:t>
            </w:r>
          </w:p>
          <w:p w14:paraId="56E0F976" w14:textId="77777777" w:rsidR="00B103F3" w:rsidRPr="00A65113" w:rsidRDefault="00B103F3" w:rsidP="00B103F3">
            <w:pPr>
              <w:numPr>
                <w:ilvl w:val="0"/>
                <w:numId w:val="29"/>
              </w:numPr>
              <w:rPr>
                <w:rFonts w:ascii="Arial" w:hAnsi="Arial" w:cs="Arial"/>
              </w:rPr>
            </w:pPr>
            <w:r w:rsidRPr="00A65113">
              <w:rPr>
                <w:rFonts w:ascii="Arial" w:hAnsi="Arial" w:cs="Arial"/>
              </w:rPr>
              <w:t xml:space="preserve">Les fonctions et la nature du conditionnement et de l’emballage </w:t>
            </w:r>
          </w:p>
          <w:p w14:paraId="0FCF135D" w14:textId="77777777" w:rsidR="00244315" w:rsidRDefault="00B103F3" w:rsidP="0042023D">
            <w:pPr>
              <w:numPr>
                <w:ilvl w:val="0"/>
                <w:numId w:val="29"/>
              </w:numPr>
              <w:rPr>
                <w:rFonts w:ascii="Arial" w:hAnsi="Arial" w:cs="Arial"/>
              </w:rPr>
            </w:pPr>
            <w:r w:rsidRPr="00A65113">
              <w:rPr>
                <w:rFonts w:ascii="Arial" w:hAnsi="Arial" w:cs="Arial"/>
              </w:rPr>
              <w:t>Le matériel et les fournitures nécessaires au conditionnement</w:t>
            </w:r>
          </w:p>
          <w:p w14:paraId="1626950E" w14:textId="77777777" w:rsidR="006037AB" w:rsidRDefault="006037AB" w:rsidP="006037AB">
            <w:pPr>
              <w:ind w:left="720"/>
              <w:rPr>
                <w:rFonts w:ascii="Arial" w:hAnsi="Arial" w:cs="Arial"/>
              </w:rPr>
            </w:pPr>
          </w:p>
          <w:p w14:paraId="6130EB63" w14:textId="77777777" w:rsidR="006037AB" w:rsidRDefault="006037AB" w:rsidP="006037AB">
            <w:pPr>
              <w:numPr>
                <w:ilvl w:val="0"/>
                <w:numId w:val="29"/>
              </w:numPr>
              <w:rPr>
                <w:rFonts w:ascii="Arial" w:hAnsi="Arial" w:cs="Arial"/>
              </w:rPr>
            </w:pPr>
            <w:r w:rsidRPr="00A65113">
              <w:rPr>
                <w:rFonts w:ascii="Arial" w:hAnsi="Arial" w:cs="Arial"/>
              </w:rPr>
              <w:t>Le PAHT, le PVHT, le PVTTC en fonction du taux de TVA appliqué, la marge, la réduction commerciale </w:t>
            </w:r>
          </w:p>
          <w:p w14:paraId="2CC322BC" w14:textId="77777777" w:rsidR="006037AB" w:rsidRPr="006037AB" w:rsidRDefault="006037AB" w:rsidP="006037AB">
            <w:pPr>
              <w:rPr>
                <w:rFonts w:ascii="Arial" w:hAnsi="Arial" w:cs="Arial"/>
              </w:rPr>
            </w:pPr>
          </w:p>
          <w:p w14:paraId="5518641B" w14:textId="77777777" w:rsidR="006037AB" w:rsidRPr="00BB6456" w:rsidRDefault="006037AB" w:rsidP="006037AB">
            <w:pPr>
              <w:pStyle w:val="Paragraphedeliste"/>
              <w:numPr>
                <w:ilvl w:val="0"/>
                <w:numId w:val="29"/>
              </w:numPr>
              <w:rPr>
                <w:rFonts w:ascii="Arial" w:hAnsi="Arial" w:cs="Arial"/>
              </w:rPr>
            </w:pPr>
            <w:r>
              <w:rPr>
                <w:rFonts w:ascii="Arial" w:hAnsi="Arial" w:cs="Arial"/>
              </w:rPr>
              <w:t>Le rôle de la TVA</w:t>
            </w:r>
          </w:p>
          <w:p w14:paraId="23C54989" w14:textId="77777777" w:rsidR="006037AB" w:rsidRDefault="006037AB" w:rsidP="006037AB">
            <w:pPr>
              <w:pStyle w:val="Paragraphedeliste"/>
              <w:numPr>
                <w:ilvl w:val="0"/>
                <w:numId w:val="29"/>
              </w:numPr>
              <w:rPr>
                <w:rFonts w:ascii="Arial" w:hAnsi="Arial" w:cs="Arial"/>
              </w:rPr>
            </w:pPr>
            <w:r w:rsidRPr="00BB6456">
              <w:rPr>
                <w:rFonts w:ascii="Arial" w:hAnsi="Arial" w:cs="Arial"/>
              </w:rPr>
              <w:t>Les principaux taux</w:t>
            </w:r>
          </w:p>
          <w:p w14:paraId="62A2CB8F" w14:textId="77777777" w:rsidR="006037AB" w:rsidRDefault="006037AB" w:rsidP="006037AB">
            <w:pPr>
              <w:rPr>
                <w:rFonts w:ascii="Arial" w:hAnsi="Arial" w:cs="Arial"/>
              </w:rPr>
            </w:pPr>
          </w:p>
          <w:p w14:paraId="1A680F08" w14:textId="77777777" w:rsidR="006037AB" w:rsidRPr="00A65113" w:rsidRDefault="006037AB" w:rsidP="006037AB">
            <w:pPr>
              <w:numPr>
                <w:ilvl w:val="0"/>
                <w:numId w:val="29"/>
              </w:numPr>
              <w:rPr>
                <w:rFonts w:ascii="Arial" w:hAnsi="Arial" w:cs="Arial"/>
              </w:rPr>
            </w:pPr>
            <w:r w:rsidRPr="00A65113">
              <w:rPr>
                <w:rFonts w:ascii="Arial" w:hAnsi="Arial" w:cs="Arial"/>
              </w:rPr>
              <w:t>Les règles appliquées aux matériels, emballages et produits d’entretien</w:t>
            </w:r>
          </w:p>
          <w:p w14:paraId="251576D5" w14:textId="77777777" w:rsidR="006037AB" w:rsidRPr="00A65113" w:rsidRDefault="006037AB" w:rsidP="006037AB">
            <w:pPr>
              <w:numPr>
                <w:ilvl w:val="0"/>
                <w:numId w:val="29"/>
              </w:numPr>
              <w:rPr>
                <w:rFonts w:ascii="Arial" w:hAnsi="Arial" w:cs="Arial"/>
              </w:rPr>
            </w:pPr>
            <w:r w:rsidRPr="00A65113">
              <w:rPr>
                <w:rFonts w:ascii="Arial" w:hAnsi="Arial" w:cs="Arial"/>
              </w:rPr>
              <w:t>Les règles de conservation</w:t>
            </w:r>
          </w:p>
          <w:p w14:paraId="437C8373" w14:textId="77777777" w:rsidR="006037AB" w:rsidRPr="00A65113" w:rsidRDefault="006037AB" w:rsidP="006037AB">
            <w:pPr>
              <w:numPr>
                <w:ilvl w:val="0"/>
                <w:numId w:val="29"/>
              </w:numPr>
              <w:rPr>
                <w:rFonts w:ascii="Arial" w:hAnsi="Arial" w:cs="Arial"/>
              </w:rPr>
            </w:pPr>
            <w:r w:rsidRPr="00A65113">
              <w:rPr>
                <w:rFonts w:ascii="Arial" w:hAnsi="Arial" w:cs="Arial"/>
              </w:rPr>
              <w:t>Les règles appliquées à l’utilisation et au nettoyage du matériel</w:t>
            </w:r>
          </w:p>
          <w:p w14:paraId="1ACBA3DA" w14:textId="77777777" w:rsidR="006037AB" w:rsidRPr="00A65113" w:rsidRDefault="006037AB" w:rsidP="006037AB">
            <w:pPr>
              <w:rPr>
                <w:rFonts w:ascii="Arial" w:hAnsi="Arial" w:cs="Arial"/>
              </w:rPr>
            </w:pPr>
          </w:p>
          <w:p w14:paraId="1159AA34" w14:textId="77777777" w:rsidR="006037AB" w:rsidRDefault="006037AB" w:rsidP="006037AB">
            <w:pPr>
              <w:numPr>
                <w:ilvl w:val="0"/>
                <w:numId w:val="29"/>
              </w:numPr>
              <w:rPr>
                <w:rFonts w:ascii="Arial" w:hAnsi="Arial" w:cs="Arial"/>
              </w:rPr>
            </w:pPr>
            <w:r w:rsidRPr="00FC78E5">
              <w:rPr>
                <w:rFonts w:ascii="Arial" w:hAnsi="Arial" w:cs="Arial"/>
              </w:rPr>
              <w:t>Les principaux organismes de contrôle et leur rôle</w:t>
            </w:r>
          </w:p>
          <w:p w14:paraId="37E355B9" w14:textId="77777777" w:rsidR="00531232" w:rsidRPr="0042023D" w:rsidRDefault="00531232" w:rsidP="00D4791D">
            <w:pPr>
              <w:rPr>
                <w:rFonts w:ascii="Arial" w:hAnsi="Arial" w:cs="Arial"/>
              </w:rPr>
            </w:pPr>
          </w:p>
          <w:p w14:paraId="275C62F7" w14:textId="77777777" w:rsidR="0042023D" w:rsidRPr="00B103F3" w:rsidRDefault="0042023D" w:rsidP="006037AB">
            <w:pPr>
              <w:ind w:left="720"/>
              <w:rPr>
                <w:rFonts w:ascii="Arial" w:hAnsi="Arial" w:cs="Arial"/>
              </w:rPr>
            </w:pPr>
          </w:p>
        </w:tc>
      </w:tr>
      <w:tr w:rsidR="00A65113" w:rsidRPr="00A65113" w14:paraId="4A893611" w14:textId="77777777" w:rsidTr="00B8464C">
        <w:tc>
          <w:tcPr>
            <w:tcW w:w="3289" w:type="dxa"/>
            <w:tcBorders>
              <w:top w:val="single" w:sz="4" w:space="0" w:color="auto"/>
              <w:left w:val="single" w:sz="4" w:space="0" w:color="auto"/>
              <w:bottom w:val="nil"/>
              <w:right w:val="single" w:sz="4" w:space="0" w:color="auto"/>
            </w:tcBorders>
            <w:hideMark/>
          </w:tcPr>
          <w:p w14:paraId="1956373A" w14:textId="77777777" w:rsidR="00CE2CCC" w:rsidRDefault="00CE2CCC" w:rsidP="00A65113">
            <w:pPr>
              <w:rPr>
                <w:rFonts w:ascii="Arial" w:hAnsi="Arial" w:cs="Arial"/>
                <w:b/>
              </w:rPr>
            </w:pPr>
          </w:p>
          <w:p w14:paraId="1B91719B" w14:textId="77777777" w:rsidR="00A65113" w:rsidRPr="00A65113" w:rsidRDefault="00A65113" w:rsidP="00A65113">
            <w:pPr>
              <w:rPr>
                <w:rFonts w:ascii="Arial" w:hAnsi="Arial" w:cs="Arial"/>
                <w:b/>
              </w:rPr>
            </w:pPr>
            <w:r w:rsidRPr="00A65113">
              <w:rPr>
                <w:rFonts w:ascii="Arial" w:hAnsi="Arial" w:cs="Arial"/>
                <w:b/>
              </w:rPr>
              <w:t>Installer et mettre à jour la signalétique</w:t>
            </w:r>
          </w:p>
        </w:tc>
        <w:tc>
          <w:tcPr>
            <w:tcW w:w="6492" w:type="dxa"/>
            <w:tcBorders>
              <w:top w:val="single" w:sz="4" w:space="0" w:color="auto"/>
              <w:left w:val="single" w:sz="4" w:space="0" w:color="auto"/>
              <w:bottom w:val="nil"/>
              <w:right w:val="single" w:sz="4" w:space="0" w:color="auto"/>
            </w:tcBorders>
          </w:tcPr>
          <w:p w14:paraId="35C0105D" w14:textId="77777777" w:rsidR="00A65113" w:rsidRPr="00A65113" w:rsidRDefault="00A65113" w:rsidP="00A65113">
            <w:pPr>
              <w:rPr>
                <w:rFonts w:ascii="Arial" w:hAnsi="Arial" w:cs="Arial"/>
              </w:rPr>
            </w:pPr>
          </w:p>
          <w:p w14:paraId="24409D73" w14:textId="77777777" w:rsidR="00A65113" w:rsidRPr="00A65113" w:rsidRDefault="00A65113" w:rsidP="00A65113">
            <w:pPr>
              <w:rPr>
                <w:rFonts w:ascii="Arial" w:hAnsi="Arial" w:cs="Arial"/>
              </w:rPr>
            </w:pPr>
          </w:p>
          <w:p w14:paraId="5DE4FA33" w14:textId="77777777" w:rsidR="00A65113" w:rsidRPr="00A65113" w:rsidRDefault="00A65113" w:rsidP="00A65113">
            <w:pPr>
              <w:rPr>
                <w:rFonts w:ascii="Arial" w:hAnsi="Arial" w:cs="Arial"/>
              </w:rPr>
            </w:pPr>
          </w:p>
          <w:p w14:paraId="345F63EC" w14:textId="77777777" w:rsidR="00A65113" w:rsidRPr="00A65113" w:rsidRDefault="00A65113" w:rsidP="00A65113">
            <w:pPr>
              <w:rPr>
                <w:rFonts w:ascii="Arial" w:hAnsi="Arial" w:cs="Arial"/>
              </w:rPr>
            </w:pPr>
          </w:p>
        </w:tc>
      </w:tr>
      <w:tr w:rsidR="00A65113" w:rsidRPr="00A65113" w14:paraId="215930B6" w14:textId="77777777" w:rsidTr="00B8464C">
        <w:trPr>
          <w:trHeight w:val="2509"/>
        </w:trPr>
        <w:tc>
          <w:tcPr>
            <w:tcW w:w="3289" w:type="dxa"/>
            <w:tcBorders>
              <w:top w:val="nil"/>
              <w:left w:val="single" w:sz="4" w:space="0" w:color="auto"/>
              <w:bottom w:val="nil"/>
              <w:right w:val="single" w:sz="4" w:space="0" w:color="auto"/>
            </w:tcBorders>
          </w:tcPr>
          <w:p w14:paraId="0CEC0225" w14:textId="77777777" w:rsidR="00A65113" w:rsidRPr="00A65113" w:rsidRDefault="00A65113" w:rsidP="00A65113">
            <w:pPr>
              <w:rPr>
                <w:rFonts w:ascii="Arial" w:hAnsi="Arial" w:cs="Arial"/>
              </w:rPr>
            </w:pPr>
            <w:r w:rsidRPr="00A65113">
              <w:rPr>
                <w:rFonts w:ascii="Arial" w:hAnsi="Arial" w:cs="Arial"/>
              </w:rPr>
              <w:t>L’information et la publicité sur le lieu de vente</w:t>
            </w:r>
          </w:p>
          <w:p w14:paraId="551B025B" w14:textId="77777777" w:rsidR="00A65113" w:rsidRPr="00A65113" w:rsidRDefault="00A65113" w:rsidP="00A65113">
            <w:pPr>
              <w:rPr>
                <w:rFonts w:ascii="Arial" w:hAnsi="Arial" w:cs="Arial"/>
              </w:rPr>
            </w:pPr>
          </w:p>
          <w:p w14:paraId="083650C0" w14:textId="77777777" w:rsidR="00A65113" w:rsidRDefault="00A65113" w:rsidP="00A65113">
            <w:pPr>
              <w:rPr>
                <w:rFonts w:ascii="Arial" w:hAnsi="Arial" w:cs="Arial"/>
              </w:rPr>
            </w:pPr>
          </w:p>
          <w:p w14:paraId="26C49A9C" w14:textId="77777777" w:rsidR="00691337" w:rsidRPr="00A65113" w:rsidRDefault="00691337" w:rsidP="00A65113">
            <w:pPr>
              <w:rPr>
                <w:rFonts w:ascii="Arial" w:hAnsi="Arial" w:cs="Arial"/>
              </w:rPr>
            </w:pPr>
          </w:p>
          <w:p w14:paraId="5F6C29BD" w14:textId="77777777" w:rsidR="00A65113" w:rsidRDefault="00A65113" w:rsidP="00A65113">
            <w:pPr>
              <w:rPr>
                <w:rFonts w:ascii="Arial" w:hAnsi="Arial" w:cs="Arial"/>
                <w:i/>
              </w:rPr>
            </w:pPr>
            <w:r w:rsidRPr="00A65113">
              <w:rPr>
                <w:rFonts w:ascii="Arial" w:hAnsi="Arial" w:cs="Arial"/>
              </w:rPr>
              <w:t xml:space="preserve">L’étiquetage et la </w:t>
            </w:r>
            <w:r w:rsidRPr="00A65113">
              <w:rPr>
                <w:rFonts w:ascii="Arial" w:hAnsi="Arial" w:cs="Arial"/>
                <w:i/>
              </w:rPr>
              <w:t>traçabilité</w:t>
            </w:r>
          </w:p>
          <w:p w14:paraId="538A140C" w14:textId="77777777" w:rsidR="00517F0C" w:rsidRDefault="00517F0C" w:rsidP="00A65113">
            <w:pPr>
              <w:rPr>
                <w:rFonts w:ascii="Arial" w:hAnsi="Arial" w:cs="Arial"/>
                <w:i/>
              </w:rPr>
            </w:pPr>
          </w:p>
          <w:p w14:paraId="732FE8C6" w14:textId="77777777" w:rsidR="00517F0C" w:rsidRDefault="00517F0C" w:rsidP="00A65113">
            <w:pPr>
              <w:rPr>
                <w:rFonts w:ascii="Arial" w:hAnsi="Arial" w:cs="Arial"/>
                <w:i/>
              </w:rPr>
            </w:pPr>
          </w:p>
          <w:p w14:paraId="1001DAA9" w14:textId="77777777" w:rsidR="00517F0C" w:rsidRDefault="00517F0C" w:rsidP="00A65113">
            <w:pPr>
              <w:rPr>
                <w:rFonts w:ascii="Arial" w:hAnsi="Arial" w:cs="Arial"/>
                <w:i/>
              </w:rPr>
            </w:pPr>
          </w:p>
          <w:p w14:paraId="322E3A12" w14:textId="77777777" w:rsidR="005129E1" w:rsidRDefault="005129E1" w:rsidP="00A65113">
            <w:pPr>
              <w:rPr>
                <w:rFonts w:ascii="Arial" w:hAnsi="Arial" w:cs="Arial"/>
                <w:i/>
              </w:rPr>
            </w:pPr>
          </w:p>
          <w:p w14:paraId="3276929E" w14:textId="77777777" w:rsidR="00517F0C" w:rsidRPr="00517F0C" w:rsidRDefault="00517F0C" w:rsidP="00A65113">
            <w:pPr>
              <w:rPr>
                <w:rFonts w:ascii="Arial" w:hAnsi="Arial" w:cs="Arial"/>
                <w:b/>
              </w:rPr>
            </w:pPr>
            <w:r w:rsidRPr="00517F0C">
              <w:rPr>
                <w:rFonts w:ascii="Arial" w:hAnsi="Arial" w:cs="Arial"/>
              </w:rPr>
              <w:t>La protection du consommateur</w:t>
            </w:r>
          </w:p>
        </w:tc>
        <w:tc>
          <w:tcPr>
            <w:tcW w:w="6492" w:type="dxa"/>
            <w:tcBorders>
              <w:top w:val="nil"/>
              <w:left w:val="single" w:sz="4" w:space="0" w:color="auto"/>
              <w:bottom w:val="nil"/>
              <w:right w:val="single" w:sz="4" w:space="0" w:color="auto"/>
            </w:tcBorders>
          </w:tcPr>
          <w:p w14:paraId="09E37538"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Les informations obligatoires, la rég</w:t>
            </w:r>
            <w:r w:rsidR="00CE2CCC">
              <w:rPr>
                <w:rFonts w:ascii="Arial" w:hAnsi="Arial" w:cs="Arial"/>
              </w:rPr>
              <w:t>lementation en matière de prix</w:t>
            </w:r>
          </w:p>
          <w:p w14:paraId="76149332"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Les rôles re</w:t>
            </w:r>
            <w:r w:rsidR="004B23AC" w:rsidRPr="00FC78E5">
              <w:rPr>
                <w:rFonts w:ascii="Arial" w:hAnsi="Arial" w:cs="Arial"/>
              </w:rPr>
              <w:t>spectifs de l’ILV et de la PLV</w:t>
            </w:r>
          </w:p>
          <w:p w14:paraId="0E5FEBAA"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Les supports de l’ILV et de la PLV</w:t>
            </w:r>
          </w:p>
          <w:p w14:paraId="10E08E09" w14:textId="77777777" w:rsidR="00A65113" w:rsidRPr="00A65113" w:rsidRDefault="00A65113" w:rsidP="00FC78E5">
            <w:pPr>
              <w:rPr>
                <w:rFonts w:ascii="Arial" w:hAnsi="Arial" w:cs="Arial"/>
              </w:rPr>
            </w:pPr>
          </w:p>
          <w:p w14:paraId="11B5A85E"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Les principes de la codification</w:t>
            </w:r>
          </w:p>
          <w:p w14:paraId="0108E15D"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 xml:space="preserve">Les règles d’étiquetage </w:t>
            </w:r>
            <w:r w:rsidR="00691337" w:rsidRPr="00FC78E5">
              <w:rPr>
                <w:rFonts w:ascii="Arial" w:hAnsi="Arial" w:cs="Arial"/>
              </w:rPr>
              <w:t xml:space="preserve">et de marquage des produits </w:t>
            </w:r>
            <w:r w:rsidRPr="00FC78E5">
              <w:rPr>
                <w:rFonts w:ascii="Arial" w:hAnsi="Arial" w:cs="Arial"/>
              </w:rPr>
              <w:t xml:space="preserve">selon la législation en vigueur et la typologie des produits </w:t>
            </w:r>
          </w:p>
          <w:p w14:paraId="4CBA5DA3"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La traçabilité des produits : principes, règles et techniques</w:t>
            </w:r>
          </w:p>
          <w:p w14:paraId="24A7208B" w14:textId="77777777" w:rsidR="004B23AC" w:rsidRPr="00A65113" w:rsidRDefault="004B23AC" w:rsidP="00FC78E5">
            <w:pPr>
              <w:ind w:left="360"/>
              <w:rPr>
                <w:rFonts w:ascii="Arial" w:hAnsi="Arial" w:cs="Arial"/>
              </w:rPr>
            </w:pPr>
          </w:p>
          <w:p w14:paraId="3A9829C5" w14:textId="77777777" w:rsidR="00A65113" w:rsidRPr="00FC78E5" w:rsidRDefault="00A65113" w:rsidP="00E034E9">
            <w:pPr>
              <w:pStyle w:val="Paragraphedeliste"/>
              <w:numPr>
                <w:ilvl w:val="0"/>
                <w:numId w:val="30"/>
              </w:numPr>
              <w:rPr>
                <w:rFonts w:ascii="Arial" w:hAnsi="Arial" w:cs="Arial"/>
              </w:rPr>
            </w:pPr>
            <w:r w:rsidRPr="00FC78E5">
              <w:rPr>
                <w:rFonts w:ascii="Arial" w:hAnsi="Arial" w:cs="Arial"/>
              </w:rPr>
              <w:t>Les risques encourus en cas de non-respect des règles</w:t>
            </w:r>
          </w:p>
          <w:p w14:paraId="7A874A06" w14:textId="77777777" w:rsidR="00517F0C" w:rsidRPr="00FC78E5" w:rsidRDefault="00517F0C" w:rsidP="00E034E9">
            <w:pPr>
              <w:pStyle w:val="Paragraphedeliste"/>
              <w:numPr>
                <w:ilvl w:val="0"/>
                <w:numId w:val="30"/>
              </w:numPr>
              <w:rPr>
                <w:rFonts w:ascii="Arial" w:hAnsi="Arial" w:cs="Arial"/>
              </w:rPr>
            </w:pPr>
            <w:r w:rsidRPr="00FC78E5">
              <w:rPr>
                <w:rFonts w:ascii="Arial" w:hAnsi="Arial" w:cs="Arial"/>
              </w:rPr>
              <w:t>Les principales obligations de l’entreprise</w:t>
            </w:r>
          </w:p>
          <w:p w14:paraId="332FB1C1" w14:textId="77777777" w:rsidR="00517F0C" w:rsidRDefault="00517F0C" w:rsidP="00E034E9">
            <w:pPr>
              <w:pStyle w:val="Paragraphedeliste"/>
              <w:numPr>
                <w:ilvl w:val="0"/>
                <w:numId w:val="30"/>
              </w:numPr>
              <w:rPr>
                <w:rFonts w:ascii="Arial" w:hAnsi="Arial" w:cs="Arial"/>
              </w:rPr>
            </w:pPr>
            <w:r w:rsidRPr="00FC78E5">
              <w:rPr>
                <w:rFonts w:ascii="Arial" w:hAnsi="Arial" w:cs="Arial"/>
              </w:rPr>
              <w:t>Les organismes de protection des consommateurs</w:t>
            </w:r>
          </w:p>
          <w:p w14:paraId="47C31068" w14:textId="77777777" w:rsidR="005129E1" w:rsidRPr="00FC78E5" w:rsidRDefault="005129E1" w:rsidP="005129E1">
            <w:pPr>
              <w:pStyle w:val="Paragraphedeliste"/>
              <w:rPr>
                <w:rFonts w:ascii="Arial" w:hAnsi="Arial" w:cs="Arial"/>
              </w:rPr>
            </w:pPr>
          </w:p>
        </w:tc>
      </w:tr>
      <w:tr w:rsidR="00A65113" w:rsidRPr="00A65113" w14:paraId="34B6D377" w14:textId="77777777" w:rsidTr="00B8464C">
        <w:tc>
          <w:tcPr>
            <w:tcW w:w="3289" w:type="dxa"/>
            <w:tcBorders>
              <w:top w:val="single" w:sz="4" w:space="0" w:color="auto"/>
              <w:left w:val="single" w:sz="4" w:space="0" w:color="auto"/>
              <w:bottom w:val="nil"/>
              <w:right w:val="single" w:sz="4" w:space="0" w:color="auto"/>
            </w:tcBorders>
            <w:hideMark/>
          </w:tcPr>
          <w:p w14:paraId="75AE822B" w14:textId="77777777" w:rsidR="005129E1" w:rsidRDefault="005129E1" w:rsidP="00A65113">
            <w:pPr>
              <w:rPr>
                <w:rFonts w:ascii="Arial" w:hAnsi="Arial" w:cs="Arial"/>
                <w:b/>
              </w:rPr>
            </w:pPr>
          </w:p>
          <w:p w14:paraId="42C49379" w14:textId="77777777" w:rsidR="00A65113" w:rsidRPr="00A65113" w:rsidRDefault="00A65113" w:rsidP="00A65113">
            <w:pPr>
              <w:rPr>
                <w:rFonts w:ascii="Arial" w:hAnsi="Arial" w:cs="Arial"/>
                <w:b/>
              </w:rPr>
            </w:pPr>
            <w:r w:rsidRPr="00A65113">
              <w:rPr>
                <w:rFonts w:ascii="Arial" w:hAnsi="Arial" w:cs="Arial"/>
                <w:b/>
              </w:rPr>
              <w:t>Lutter contre la démarque et participer aux opérations d’inventaire</w:t>
            </w:r>
          </w:p>
        </w:tc>
        <w:tc>
          <w:tcPr>
            <w:tcW w:w="6492" w:type="dxa"/>
            <w:tcBorders>
              <w:top w:val="single" w:sz="4" w:space="0" w:color="auto"/>
              <w:left w:val="single" w:sz="4" w:space="0" w:color="auto"/>
              <w:bottom w:val="nil"/>
              <w:right w:val="single" w:sz="4" w:space="0" w:color="auto"/>
            </w:tcBorders>
          </w:tcPr>
          <w:p w14:paraId="0A5A5982" w14:textId="77777777" w:rsidR="005129E1" w:rsidRDefault="005129E1" w:rsidP="00A65113">
            <w:pPr>
              <w:rPr>
                <w:rFonts w:ascii="Arial" w:hAnsi="Arial" w:cs="Arial"/>
              </w:rPr>
            </w:pPr>
          </w:p>
          <w:p w14:paraId="47288DD1" w14:textId="77777777" w:rsidR="005129E1" w:rsidRPr="005129E1" w:rsidRDefault="005129E1" w:rsidP="005129E1">
            <w:pPr>
              <w:rPr>
                <w:rFonts w:ascii="Arial" w:hAnsi="Arial" w:cs="Arial"/>
              </w:rPr>
            </w:pPr>
          </w:p>
          <w:p w14:paraId="79D5709A" w14:textId="77777777" w:rsidR="00FC78E5" w:rsidRDefault="00FC78E5" w:rsidP="005129E1">
            <w:pPr>
              <w:ind w:firstLine="708"/>
              <w:rPr>
                <w:rFonts w:ascii="Arial" w:hAnsi="Arial" w:cs="Arial"/>
              </w:rPr>
            </w:pPr>
          </w:p>
          <w:p w14:paraId="0C4DB072" w14:textId="77777777" w:rsidR="005129E1" w:rsidRDefault="005129E1" w:rsidP="005129E1">
            <w:pPr>
              <w:ind w:firstLine="708"/>
              <w:rPr>
                <w:rFonts w:ascii="Arial" w:hAnsi="Arial" w:cs="Arial"/>
              </w:rPr>
            </w:pPr>
          </w:p>
          <w:p w14:paraId="1B76B97E" w14:textId="77777777" w:rsidR="005129E1" w:rsidRPr="005129E1" w:rsidRDefault="005129E1" w:rsidP="005129E1">
            <w:pPr>
              <w:ind w:firstLine="708"/>
              <w:rPr>
                <w:rFonts w:ascii="Arial" w:hAnsi="Arial" w:cs="Arial"/>
              </w:rPr>
            </w:pPr>
          </w:p>
        </w:tc>
      </w:tr>
      <w:tr w:rsidR="00A65113" w:rsidRPr="00A65113" w14:paraId="17A3C698" w14:textId="77777777" w:rsidTr="00B8464C">
        <w:tc>
          <w:tcPr>
            <w:tcW w:w="3289" w:type="dxa"/>
            <w:tcBorders>
              <w:top w:val="nil"/>
              <w:left w:val="single" w:sz="4" w:space="0" w:color="auto"/>
              <w:bottom w:val="nil"/>
              <w:right w:val="single" w:sz="4" w:space="0" w:color="auto"/>
            </w:tcBorders>
          </w:tcPr>
          <w:p w14:paraId="64DB5B03" w14:textId="0097C56D" w:rsidR="000318D7" w:rsidRPr="00351D8B" w:rsidRDefault="000318D7" w:rsidP="00A65113">
            <w:pPr>
              <w:rPr>
                <w:rFonts w:ascii="Arial" w:hAnsi="Arial" w:cs="Arial"/>
                <w:i/>
              </w:rPr>
            </w:pPr>
            <w:r w:rsidRPr="00351D8B">
              <w:rPr>
                <w:rFonts w:ascii="Arial" w:hAnsi="Arial" w:cs="Arial"/>
                <w:i/>
              </w:rPr>
              <w:t>Les systèmes antivol</w:t>
            </w:r>
            <w:r w:rsidR="00396A8D">
              <w:rPr>
                <w:rFonts w:ascii="Arial" w:hAnsi="Arial" w:cs="Arial"/>
                <w:i/>
              </w:rPr>
              <w:t>s</w:t>
            </w:r>
            <w:r w:rsidRPr="00351D8B">
              <w:rPr>
                <w:rFonts w:ascii="Arial" w:hAnsi="Arial" w:cs="Arial"/>
                <w:i/>
              </w:rPr>
              <w:t xml:space="preserve"> sur les produits</w:t>
            </w:r>
          </w:p>
          <w:p w14:paraId="4E3F79AD" w14:textId="77777777" w:rsidR="000318D7" w:rsidRPr="00351D8B" w:rsidRDefault="000318D7" w:rsidP="00A65113">
            <w:pPr>
              <w:rPr>
                <w:rFonts w:ascii="Arial" w:hAnsi="Arial" w:cs="Arial"/>
                <w:i/>
              </w:rPr>
            </w:pPr>
          </w:p>
          <w:p w14:paraId="742BB7CA" w14:textId="77777777" w:rsidR="000318D7" w:rsidRPr="00351D8B" w:rsidRDefault="00095EC7" w:rsidP="00A65113">
            <w:pPr>
              <w:rPr>
                <w:rFonts w:ascii="Arial" w:hAnsi="Arial" w:cs="Arial"/>
                <w:i/>
              </w:rPr>
            </w:pPr>
            <w:r w:rsidRPr="00351D8B">
              <w:rPr>
                <w:rFonts w:ascii="Arial" w:hAnsi="Arial" w:cs="Arial"/>
                <w:i/>
              </w:rPr>
              <w:t>Les principes de mise en rayon</w:t>
            </w:r>
          </w:p>
          <w:p w14:paraId="4C36A755" w14:textId="77777777" w:rsidR="000318D7" w:rsidRPr="00351D8B" w:rsidRDefault="000318D7" w:rsidP="00A65113">
            <w:pPr>
              <w:rPr>
                <w:rFonts w:ascii="Arial" w:hAnsi="Arial" w:cs="Arial"/>
                <w:i/>
              </w:rPr>
            </w:pPr>
          </w:p>
          <w:p w14:paraId="67BE57E5" w14:textId="77777777" w:rsidR="000318D7" w:rsidRPr="00351D8B" w:rsidRDefault="000318D7" w:rsidP="00A65113">
            <w:pPr>
              <w:rPr>
                <w:rFonts w:ascii="Arial" w:hAnsi="Arial" w:cs="Arial"/>
              </w:rPr>
            </w:pPr>
          </w:p>
          <w:p w14:paraId="0C3EDB3D" w14:textId="77777777" w:rsidR="000318D7" w:rsidRPr="00351D8B" w:rsidRDefault="000318D7" w:rsidP="00A65113">
            <w:pPr>
              <w:rPr>
                <w:rFonts w:ascii="Arial" w:hAnsi="Arial" w:cs="Arial"/>
              </w:rPr>
            </w:pPr>
          </w:p>
          <w:p w14:paraId="626D6DFA" w14:textId="77777777" w:rsidR="00A65113" w:rsidRPr="00351D8B" w:rsidRDefault="00A65113" w:rsidP="00A65113">
            <w:pPr>
              <w:rPr>
                <w:rFonts w:ascii="Arial" w:hAnsi="Arial" w:cs="Arial"/>
              </w:rPr>
            </w:pPr>
            <w:r w:rsidRPr="00351D8B">
              <w:rPr>
                <w:rFonts w:ascii="Arial" w:hAnsi="Arial" w:cs="Arial"/>
              </w:rPr>
              <w:t>La démarque</w:t>
            </w:r>
          </w:p>
          <w:p w14:paraId="1B210037" w14:textId="77777777" w:rsidR="00A65113" w:rsidRPr="00351D8B" w:rsidRDefault="00A65113" w:rsidP="00A65113">
            <w:pPr>
              <w:rPr>
                <w:rFonts w:ascii="Arial" w:hAnsi="Arial" w:cs="Arial"/>
                <w:b/>
              </w:rPr>
            </w:pPr>
          </w:p>
        </w:tc>
        <w:tc>
          <w:tcPr>
            <w:tcW w:w="6492" w:type="dxa"/>
            <w:tcBorders>
              <w:top w:val="nil"/>
              <w:left w:val="single" w:sz="4" w:space="0" w:color="auto"/>
              <w:bottom w:val="nil"/>
              <w:right w:val="single" w:sz="4" w:space="0" w:color="auto"/>
            </w:tcBorders>
            <w:hideMark/>
          </w:tcPr>
          <w:p w14:paraId="5C120323" w14:textId="77777777" w:rsidR="000318D7" w:rsidRPr="00351D8B" w:rsidRDefault="000318D7" w:rsidP="000318D7">
            <w:pPr>
              <w:pStyle w:val="Paragraphedeliste"/>
              <w:numPr>
                <w:ilvl w:val="0"/>
                <w:numId w:val="30"/>
              </w:numPr>
              <w:rPr>
                <w:rFonts w:ascii="Arial" w:hAnsi="Arial" w:cs="Arial"/>
                <w:i/>
              </w:rPr>
            </w:pPr>
            <w:r w:rsidRPr="00351D8B">
              <w:rPr>
                <w:rFonts w:ascii="Arial" w:hAnsi="Arial" w:cs="Arial"/>
                <w:i/>
              </w:rPr>
              <w:t>Les différents antivols et leur mise en place</w:t>
            </w:r>
          </w:p>
          <w:p w14:paraId="3A0F48A8" w14:textId="77777777" w:rsidR="000318D7" w:rsidRPr="00351D8B" w:rsidRDefault="000318D7" w:rsidP="000318D7">
            <w:pPr>
              <w:rPr>
                <w:rFonts w:ascii="Arial" w:hAnsi="Arial" w:cs="Arial"/>
              </w:rPr>
            </w:pPr>
          </w:p>
          <w:p w14:paraId="776320EE" w14:textId="77777777" w:rsidR="000318D7" w:rsidRPr="00351D8B" w:rsidRDefault="000318D7" w:rsidP="000318D7">
            <w:pPr>
              <w:rPr>
                <w:rFonts w:ascii="Arial" w:hAnsi="Arial" w:cs="Arial"/>
              </w:rPr>
            </w:pPr>
          </w:p>
          <w:p w14:paraId="30F34ABD" w14:textId="77777777" w:rsidR="000318D7" w:rsidRPr="00351D8B" w:rsidRDefault="000318D7" w:rsidP="000318D7">
            <w:pPr>
              <w:pStyle w:val="Paragraphedeliste"/>
              <w:numPr>
                <w:ilvl w:val="0"/>
                <w:numId w:val="30"/>
              </w:numPr>
              <w:rPr>
                <w:rFonts w:ascii="Arial" w:hAnsi="Arial" w:cs="Arial"/>
                <w:i/>
              </w:rPr>
            </w:pPr>
            <w:r w:rsidRPr="00351D8B">
              <w:rPr>
                <w:rFonts w:ascii="Arial" w:hAnsi="Arial" w:cs="Arial"/>
                <w:i/>
              </w:rPr>
              <w:t>La rotation des produits</w:t>
            </w:r>
          </w:p>
          <w:p w14:paraId="00870D4E" w14:textId="44BA437C" w:rsidR="000318D7" w:rsidRPr="00351D8B" w:rsidRDefault="000318D7" w:rsidP="000318D7">
            <w:pPr>
              <w:pStyle w:val="Paragraphedeliste"/>
              <w:numPr>
                <w:ilvl w:val="0"/>
                <w:numId w:val="30"/>
              </w:numPr>
              <w:rPr>
                <w:rFonts w:ascii="Arial" w:hAnsi="Arial" w:cs="Arial"/>
                <w:i/>
              </w:rPr>
            </w:pPr>
            <w:r w:rsidRPr="00351D8B">
              <w:rPr>
                <w:rFonts w:ascii="Arial" w:hAnsi="Arial" w:cs="Arial"/>
                <w:i/>
              </w:rPr>
              <w:t>La cha</w:t>
            </w:r>
            <w:r w:rsidR="00396A8D">
              <w:rPr>
                <w:rFonts w:ascii="Arial" w:hAnsi="Arial" w:cs="Arial"/>
                <w:i/>
              </w:rPr>
              <w:t>î</w:t>
            </w:r>
            <w:r w:rsidRPr="00351D8B">
              <w:rPr>
                <w:rFonts w:ascii="Arial" w:hAnsi="Arial" w:cs="Arial"/>
                <w:i/>
              </w:rPr>
              <w:t>ne du froid</w:t>
            </w:r>
            <w:r w:rsidR="00095EC7" w:rsidRPr="00351D8B">
              <w:rPr>
                <w:rFonts w:ascii="Arial" w:hAnsi="Arial" w:cs="Arial"/>
                <w:i/>
              </w:rPr>
              <w:t xml:space="preserve"> et les températures de conservation</w:t>
            </w:r>
          </w:p>
          <w:p w14:paraId="5816183D" w14:textId="77777777" w:rsidR="000318D7" w:rsidRPr="00351D8B" w:rsidRDefault="000318D7" w:rsidP="000318D7">
            <w:pPr>
              <w:pStyle w:val="Paragraphedeliste"/>
              <w:numPr>
                <w:ilvl w:val="0"/>
                <w:numId w:val="30"/>
              </w:numPr>
              <w:rPr>
                <w:rFonts w:ascii="Arial" w:hAnsi="Arial" w:cs="Arial"/>
                <w:i/>
              </w:rPr>
            </w:pPr>
            <w:r w:rsidRPr="00351D8B">
              <w:rPr>
                <w:rFonts w:ascii="Arial" w:hAnsi="Arial" w:cs="Arial"/>
                <w:i/>
              </w:rPr>
              <w:t>Les dates de consommation des produits</w:t>
            </w:r>
          </w:p>
          <w:p w14:paraId="62ACD11F" w14:textId="77777777" w:rsidR="000318D7" w:rsidRPr="00351D8B" w:rsidRDefault="000318D7" w:rsidP="000318D7">
            <w:pPr>
              <w:rPr>
                <w:rFonts w:ascii="Arial" w:hAnsi="Arial" w:cs="Arial"/>
              </w:rPr>
            </w:pPr>
          </w:p>
          <w:p w14:paraId="1ADF8C53" w14:textId="77777777" w:rsidR="00A65113" w:rsidRPr="00351D8B" w:rsidRDefault="00A65113" w:rsidP="00E034E9">
            <w:pPr>
              <w:pStyle w:val="Paragraphedeliste"/>
              <w:numPr>
                <w:ilvl w:val="0"/>
                <w:numId w:val="31"/>
              </w:numPr>
              <w:rPr>
                <w:rFonts w:ascii="Arial" w:hAnsi="Arial" w:cs="Arial"/>
              </w:rPr>
            </w:pPr>
            <w:r w:rsidRPr="00351D8B">
              <w:rPr>
                <w:rFonts w:ascii="Arial" w:hAnsi="Arial" w:cs="Arial"/>
              </w:rPr>
              <w:t>La démarque connue, inconnue, les principales causes</w:t>
            </w:r>
          </w:p>
          <w:p w14:paraId="0D16FB83" w14:textId="77777777" w:rsidR="00437AF5" w:rsidRPr="00351D8B" w:rsidRDefault="00A65113" w:rsidP="00E034E9">
            <w:pPr>
              <w:pStyle w:val="Paragraphedeliste"/>
              <w:numPr>
                <w:ilvl w:val="0"/>
                <w:numId w:val="31"/>
              </w:numPr>
              <w:rPr>
                <w:rFonts w:ascii="Arial" w:hAnsi="Arial" w:cs="Arial"/>
              </w:rPr>
            </w:pPr>
            <w:r w:rsidRPr="00351D8B">
              <w:rPr>
                <w:rFonts w:ascii="Arial" w:hAnsi="Arial" w:cs="Arial"/>
              </w:rPr>
              <w:t>Les moyens de lutte contre la démarque </w:t>
            </w:r>
          </w:p>
          <w:p w14:paraId="45BB7C46" w14:textId="77777777" w:rsidR="00A65113" w:rsidRPr="00351D8B" w:rsidRDefault="00A65113" w:rsidP="00E034E9">
            <w:pPr>
              <w:pStyle w:val="Paragraphedeliste"/>
              <w:numPr>
                <w:ilvl w:val="0"/>
                <w:numId w:val="31"/>
              </w:numPr>
              <w:rPr>
                <w:rFonts w:ascii="Arial" w:hAnsi="Arial" w:cs="Arial"/>
              </w:rPr>
            </w:pPr>
            <w:r w:rsidRPr="00351D8B">
              <w:rPr>
                <w:rFonts w:ascii="Arial" w:hAnsi="Arial" w:cs="Arial"/>
              </w:rPr>
              <w:t>Les moyens de lutte contre le gaspillage et la réglementation applicable</w:t>
            </w:r>
          </w:p>
          <w:p w14:paraId="449B5F4C" w14:textId="77777777" w:rsidR="00A65113" w:rsidRPr="00351D8B" w:rsidRDefault="00A65113" w:rsidP="00E034E9">
            <w:pPr>
              <w:pStyle w:val="Paragraphedeliste"/>
              <w:numPr>
                <w:ilvl w:val="0"/>
                <w:numId w:val="31"/>
              </w:numPr>
              <w:rPr>
                <w:rFonts w:ascii="Arial" w:hAnsi="Arial" w:cs="Arial"/>
              </w:rPr>
            </w:pPr>
            <w:r w:rsidRPr="00351D8B">
              <w:rPr>
                <w:rFonts w:ascii="Arial" w:hAnsi="Arial" w:cs="Arial"/>
              </w:rPr>
              <w:t xml:space="preserve">Les informations à porter sur les documents de démarque </w:t>
            </w:r>
          </w:p>
        </w:tc>
      </w:tr>
      <w:tr w:rsidR="00A65113" w:rsidRPr="00A65113" w14:paraId="6E2368AF" w14:textId="77777777" w:rsidTr="00B8464C">
        <w:tc>
          <w:tcPr>
            <w:tcW w:w="3289" w:type="dxa"/>
            <w:tcBorders>
              <w:top w:val="nil"/>
              <w:left w:val="single" w:sz="4" w:space="0" w:color="auto"/>
              <w:bottom w:val="single" w:sz="4" w:space="0" w:color="auto"/>
              <w:right w:val="single" w:sz="4" w:space="0" w:color="auto"/>
            </w:tcBorders>
          </w:tcPr>
          <w:p w14:paraId="010682D9" w14:textId="77777777" w:rsidR="00A65113" w:rsidRPr="00A65113" w:rsidRDefault="00A65113" w:rsidP="00A65113">
            <w:pPr>
              <w:rPr>
                <w:rFonts w:ascii="Arial" w:hAnsi="Arial" w:cs="Arial"/>
              </w:rPr>
            </w:pPr>
          </w:p>
          <w:p w14:paraId="71D67933" w14:textId="77777777" w:rsidR="00A65113" w:rsidRPr="00A65113" w:rsidRDefault="00A65113" w:rsidP="00A65113">
            <w:pPr>
              <w:rPr>
                <w:rFonts w:ascii="Arial" w:hAnsi="Arial" w:cs="Arial"/>
                <w:i/>
              </w:rPr>
            </w:pPr>
            <w:r w:rsidRPr="00A65113">
              <w:rPr>
                <w:rFonts w:ascii="Arial" w:hAnsi="Arial" w:cs="Arial"/>
                <w:i/>
              </w:rPr>
              <w:t>L’inventaire</w:t>
            </w:r>
          </w:p>
          <w:p w14:paraId="4BF48679" w14:textId="77777777" w:rsidR="00A65113" w:rsidRPr="00A65113" w:rsidRDefault="00A65113" w:rsidP="00A65113">
            <w:pPr>
              <w:rPr>
                <w:rFonts w:ascii="Arial" w:hAnsi="Arial" w:cs="Arial"/>
                <w:b/>
              </w:rPr>
            </w:pPr>
          </w:p>
        </w:tc>
        <w:tc>
          <w:tcPr>
            <w:tcW w:w="6492" w:type="dxa"/>
            <w:tcBorders>
              <w:top w:val="nil"/>
              <w:left w:val="single" w:sz="4" w:space="0" w:color="auto"/>
              <w:bottom w:val="single" w:sz="4" w:space="0" w:color="auto"/>
              <w:right w:val="single" w:sz="4" w:space="0" w:color="auto"/>
            </w:tcBorders>
          </w:tcPr>
          <w:p w14:paraId="7ED7B961" w14:textId="77777777" w:rsidR="00A65113" w:rsidRPr="00FC78E5" w:rsidRDefault="00A65113" w:rsidP="00FC78E5">
            <w:pPr>
              <w:rPr>
                <w:rFonts w:ascii="Arial" w:hAnsi="Arial" w:cs="Arial"/>
              </w:rPr>
            </w:pPr>
          </w:p>
          <w:p w14:paraId="34EFADE2" w14:textId="77777777" w:rsidR="00A65113" w:rsidRPr="00A65113" w:rsidRDefault="00A65113" w:rsidP="00E034E9">
            <w:pPr>
              <w:numPr>
                <w:ilvl w:val="0"/>
                <w:numId w:val="31"/>
              </w:numPr>
              <w:rPr>
                <w:rFonts w:ascii="Arial" w:hAnsi="Arial" w:cs="Arial"/>
                <w:i/>
              </w:rPr>
            </w:pPr>
            <w:r w:rsidRPr="00A65113">
              <w:rPr>
                <w:rFonts w:ascii="Arial" w:hAnsi="Arial" w:cs="Arial"/>
                <w:i/>
              </w:rPr>
              <w:t>Les objectifs de l’inventaire</w:t>
            </w:r>
          </w:p>
          <w:p w14:paraId="69EE8374" w14:textId="77777777" w:rsidR="00A65113" w:rsidRPr="00A65113" w:rsidRDefault="00A65113" w:rsidP="00E034E9">
            <w:pPr>
              <w:numPr>
                <w:ilvl w:val="0"/>
                <w:numId w:val="31"/>
              </w:numPr>
              <w:rPr>
                <w:rFonts w:ascii="Arial" w:hAnsi="Arial" w:cs="Arial"/>
                <w:i/>
              </w:rPr>
            </w:pPr>
            <w:r w:rsidRPr="00A65113">
              <w:rPr>
                <w:rFonts w:ascii="Arial" w:hAnsi="Arial" w:cs="Arial"/>
                <w:i/>
              </w:rPr>
              <w:t xml:space="preserve">Les différents types d’inventaire </w:t>
            </w:r>
          </w:p>
          <w:p w14:paraId="7E35D67F" w14:textId="77777777" w:rsidR="00A65113" w:rsidRPr="00A65113" w:rsidRDefault="00A65113" w:rsidP="00E034E9">
            <w:pPr>
              <w:numPr>
                <w:ilvl w:val="0"/>
                <w:numId w:val="31"/>
              </w:numPr>
              <w:rPr>
                <w:rFonts w:ascii="Arial" w:hAnsi="Arial" w:cs="Arial"/>
                <w:i/>
              </w:rPr>
            </w:pPr>
            <w:r w:rsidRPr="00A65113">
              <w:rPr>
                <w:rFonts w:ascii="Arial" w:hAnsi="Arial" w:cs="Arial"/>
                <w:i/>
              </w:rPr>
              <w:t>Les procédures utilisées</w:t>
            </w:r>
          </w:p>
          <w:p w14:paraId="7272D2C6" w14:textId="77777777" w:rsidR="00A65113" w:rsidRDefault="00A65113" w:rsidP="00E034E9">
            <w:pPr>
              <w:numPr>
                <w:ilvl w:val="0"/>
                <w:numId w:val="31"/>
              </w:numPr>
              <w:rPr>
                <w:rFonts w:ascii="Arial" w:hAnsi="Arial" w:cs="Arial"/>
                <w:i/>
              </w:rPr>
            </w:pPr>
            <w:r w:rsidRPr="00A65113">
              <w:rPr>
                <w:rFonts w:ascii="Arial" w:hAnsi="Arial" w:cs="Arial"/>
                <w:i/>
              </w:rPr>
              <w:t>La nature des informations à noter sur les documents</w:t>
            </w:r>
          </w:p>
          <w:p w14:paraId="3A0CF3E3" w14:textId="77777777" w:rsidR="005129E1" w:rsidRDefault="005129E1" w:rsidP="005129E1">
            <w:pPr>
              <w:rPr>
                <w:rFonts w:ascii="Arial" w:hAnsi="Arial" w:cs="Arial"/>
                <w:i/>
              </w:rPr>
            </w:pPr>
          </w:p>
          <w:p w14:paraId="1DF50BFB" w14:textId="77777777" w:rsidR="005129E1" w:rsidRDefault="005129E1" w:rsidP="005129E1">
            <w:pPr>
              <w:rPr>
                <w:rFonts w:ascii="Arial" w:hAnsi="Arial" w:cs="Arial"/>
                <w:i/>
              </w:rPr>
            </w:pPr>
          </w:p>
          <w:p w14:paraId="5CD95EB8" w14:textId="77777777" w:rsidR="005129E1" w:rsidRDefault="005129E1" w:rsidP="005129E1">
            <w:pPr>
              <w:rPr>
                <w:rFonts w:ascii="Arial" w:hAnsi="Arial" w:cs="Arial"/>
                <w:i/>
              </w:rPr>
            </w:pPr>
          </w:p>
          <w:p w14:paraId="1A139E13" w14:textId="77777777" w:rsidR="005129E1" w:rsidRDefault="005129E1" w:rsidP="005129E1">
            <w:pPr>
              <w:rPr>
                <w:rFonts w:ascii="Arial" w:hAnsi="Arial" w:cs="Arial"/>
                <w:i/>
              </w:rPr>
            </w:pPr>
          </w:p>
          <w:p w14:paraId="7DA40196" w14:textId="77777777" w:rsidR="005129E1" w:rsidRDefault="005129E1" w:rsidP="005129E1">
            <w:pPr>
              <w:rPr>
                <w:rFonts w:ascii="Arial" w:hAnsi="Arial" w:cs="Arial"/>
                <w:i/>
              </w:rPr>
            </w:pPr>
          </w:p>
          <w:p w14:paraId="17DDCAA9" w14:textId="77777777" w:rsidR="005129E1" w:rsidRDefault="005129E1" w:rsidP="005129E1">
            <w:pPr>
              <w:rPr>
                <w:rFonts w:ascii="Arial" w:hAnsi="Arial" w:cs="Arial"/>
                <w:i/>
              </w:rPr>
            </w:pPr>
          </w:p>
          <w:p w14:paraId="32B46FEA" w14:textId="77777777" w:rsidR="005129E1" w:rsidRDefault="005129E1" w:rsidP="005129E1">
            <w:pPr>
              <w:rPr>
                <w:rFonts w:ascii="Arial" w:hAnsi="Arial" w:cs="Arial"/>
                <w:i/>
              </w:rPr>
            </w:pPr>
          </w:p>
          <w:p w14:paraId="4F363887" w14:textId="77777777" w:rsidR="005129E1" w:rsidRPr="00437AF5" w:rsidRDefault="005129E1" w:rsidP="005129E1">
            <w:pPr>
              <w:rPr>
                <w:rFonts w:ascii="Arial" w:hAnsi="Arial" w:cs="Arial"/>
                <w:i/>
              </w:rPr>
            </w:pPr>
          </w:p>
        </w:tc>
      </w:tr>
    </w:tbl>
    <w:p w14:paraId="5F73F304" w14:textId="77777777" w:rsidR="005129E1" w:rsidRDefault="005129E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A65113" w:rsidRPr="00A65113" w14:paraId="6BF9779D" w14:textId="77777777" w:rsidTr="005129E1">
        <w:tc>
          <w:tcPr>
            <w:tcW w:w="9781" w:type="dxa"/>
            <w:gridSpan w:val="2"/>
            <w:tcBorders>
              <w:top w:val="nil"/>
              <w:left w:val="nil"/>
              <w:bottom w:val="nil"/>
              <w:right w:val="nil"/>
            </w:tcBorders>
          </w:tcPr>
          <w:p w14:paraId="7E3EBA97" w14:textId="77777777" w:rsidR="005E4912" w:rsidRDefault="005E4912" w:rsidP="0049229E">
            <w:pPr>
              <w:jc w:val="center"/>
              <w:rPr>
                <w:rFonts w:ascii="Arial" w:hAnsi="Arial" w:cs="Arial"/>
                <w:b/>
              </w:rPr>
            </w:pPr>
          </w:p>
          <w:p w14:paraId="47892067" w14:textId="77777777" w:rsidR="00A65113" w:rsidRDefault="00691337" w:rsidP="0049229E">
            <w:pPr>
              <w:jc w:val="center"/>
              <w:rPr>
                <w:rFonts w:ascii="Arial" w:hAnsi="Arial" w:cs="Arial"/>
                <w:b/>
              </w:rPr>
            </w:pPr>
            <w:r>
              <w:rPr>
                <w:rFonts w:ascii="Arial" w:hAnsi="Arial" w:cs="Arial"/>
                <w:b/>
              </w:rPr>
              <w:t>Bloc</w:t>
            </w:r>
            <w:r w:rsidR="00A65113" w:rsidRPr="00A65113">
              <w:rPr>
                <w:rFonts w:ascii="Arial" w:hAnsi="Arial" w:cs="Arial"/>
                <w:b/>
              </w:rPr>
              <w:t xml:space="preserve"> de</w:t>
            </w:r>
            <w:r>
              <w:rPr>
                <w:rFonts w:ascii="Arial" w:hAnsi="Arial" w:cs="Arial"/>
                <w:b/>
              </w:rPr>
              <w:t xml:space="preserve"> compétences 3 : Conseiller et a</w:t>
            </w:r>
            <w:r w:rsidR="00A65113" w:rsidRPr="00A65113">
              <w:rPr>
                <w:rFonts w:ascii="Arial" w:hAnsi="Arial" w:cs="Arial"/>
                <w:b/>
              </w:rPr>
              <w:t>ccompagner le client dans son parcours d’achat</w:t>
            </w:r>
          </w:p>
          <w:p w14:paraId="72ACD878" w14:textId="77777777" w:rsidR="00F61429" w:rsidRPr="00A65113" w:rsidRDefault="00F61429" w:rsidP="00A65113">
            <w:pPr>
              <w:rPr>
                <w:rFonts w:ascii="Arial" w:hAnsi="Arial" w:cs="Arial"/>
                <w:b/>
              </w:rPr>
            </w:pPr>
          </w:p>
        </w:tc>
      </w:tr>
      <w:tr w:rsidR="00A65113" w:rsidRPr="00A65113" w14:paraId="5A6B8C94" w14:textId="77777777" w:rsidTr="00F61429">
        <w:tc>
          <w:tcPr>
            <w:tcW w:w="3261" w:type="dxa"/>
            <w:tcBorders>
              <w:top w:val="single" w:sz="4" w:space="0" w:color="auto"/>
              <w:left w:val="single" w:sz="4" w:space="0" w:color="auto"/>
              <w:bottom w:val="single" w:sz="4" w:space="0" w:color="auto"/>
              <w:right w:val="single" w:sz="4" w:space="0" w:color="auto"/>
            </w:tcBorders>
            <w:hideMark/>
          </w:tcPr>
          <w:p w14:paraId="5C6EC456" w14:textId="77777777" w:rsidR="00A65113" w:rsidRPr="00A65113" w:rsidRDefault="00A65113" w:rsidP="002C5780">
            <w:pPr>
              <w:jc w:val="center"/>
              <w:rPr>
                <w:rFonts w:ascii="Arial" w:hAnsi="Arial" w:cs="Arial"/>
                <w:b/>
              </w:rPr>
            </w:pPr>
            <w:r w:rsidRPr="00A65113">
              <w:rPr>
                <w:rFonts w:ascii="Arial" w:hAnsi="Arial" w:cs="Arial"/>
                <w:b/>
              </w:rPr>
              <w:t>Savoirs associés</w:t>
            </w:r>
          </w:p>
        </w:tc>
        <w:tc>
          <w:tcPr>
            <w:tcW w:w="6520" w:type="dxa"/>
            <w:tcBorders>
              <w:top w:val="single" w:sz="4" w:space="0" w:color="auto"/>
              <w:left w:val="single" w:sz="4" w:space="0" w:color="auto"/>
              <w:bottom w:val="single" w:sz="4" w:space="0" w:color="auto"/>
              <w:right w:val="single" w:sz="4" w:space="0" w:color="auto"/>
            </w:tcBorders>
            <w:hideMark/>
          </w:tcPr>
          <w:p w14:paraId="206EEC4A" w14:textId="77777777" w:rsidR="00A65113" w:rsidRPr="00A65113" w:rsidRDefault="00A65113" w:rsidP="002C5780">
            <w:pPr>
              <w:jc w:val="center"/>
              <w:rPr>
                <w:rFonts w:ascii="Arial" w:hAnsi="Arial" w:cs="Arial"/>
                <w:b/>
              </w:rPr>
            </w:pPr>
            <w:r w:rsidRPr="00A65113">
              <w:rPr>
                <w:rFonts w:ascii="Arial" w:hAnsi="Arial" w:cs="Arial"/>
                <w:b/>
              </w:rPr>
              <w:t>Limites de savoirs</w:t>
            </w:r>
          </w:p>
        </w:tc>
      </w:tr>
      <w:tr w:rsidR="00A65113" w:rsidRPr="00A65113" w14:paraId="4EB6EC0C" w14:textId="77777777" w:rsidTr="00F61429">
        <w:tc>
          <w:tcPr>
            <w:tcW w:w="3261" w:type="dxa"/>
            <w:tcBorders>
              <w:top w:val="single" w:sz="4" w:space="0" w:color="auto"/>
              <w:left w:val="single" w:sz="4" w:space="0" w:color="auto"/>
              <w:bottom w:val="single" w:sz="4" w:space="0" w:color="auto"/>
              <w:right w:val="single" w:sz="4" w:space="0" w:color="auto"/>
            </w:tcBorders>
          </w:tcPr>
          <w:p w14:paraId="6AFCDE5B" w14:textId="77777777" w:rsidR="00AC0BAF" w:rsidRDefault="00AC0BAF" w:rsidP="00A65113">
            <w:pPr>
              <w:rPr>
                <w:rFonts w:ascii="Arial" w:hAnsi="Arial" w:cs="Arial"/>
                <w:b/>
              </w:rPr>
            </w:pPr>
          </w:p>
          <w:p w14:paraId="01EB4C0A" w14:textId="77777777" w:rsidR="00A65113" w:rsidRPr="00A65113" w:rsidRDefault="00A65113" w:rsidP="00A65113">
            <w:pPr>
              <w:rPr>
                <w:rFonts w:ascii="Arial" w:hAnsi="Arial" w:cs="Arial"/>
                <w:b/>
              </w:rPr>
            </w:pPr>
            <w:r w:rsidRPr="00A65113">
              <w:rPr>
                <w:rFonts w:ascii="Arial" w:hAnsi="Arial" w:cs="Arial"/>
                <w:b/>
              </w:rPr>
              <w:t xml:space="preserve">Préparer son environnement de travail </w:t>
            </w:r>
          </w:p>
          <w:p w14:paraId="3AD0BC3A" w14:textId="77777777" w:rsidR="00A65113" w:rsidRPr="00A65113" w:rsidRDefault="00A65113" w:rsidP="00A65113">
            <w:pPr>
              <w:rPr>
                <w:rFonts w:ascii="Arial" w:hAnsi="Arial" w:cs="Arial"/>
                <w:b/>
              </w:rPr>
            </w:pPr>
          </w:p>
          <w:p w14:paraId="74D1D76F" w14:textId="77777777" w:rsidR="00A65113" w:rsidRPr="00A65113" w:rsidRDefault="00A65113" w:rsidP="00A65113">
            <w:pPr>
              <w:rPr>
                <w:rFonts w:ascii="Arial" w:hAnsi="Arial" w:cs="Arial"/>
              </w:rPr>
            </w:pPr>
            <w:r w:rsidRPr="00A65113">
              <w:rPr>
                <w:rFonts w:ascii="Arial" w:hAnsi="Arial" w:cs="Arial"/>
              </w:rPr>
              <w:t>Le poste de travail</w:t>
            </w:r>
          </w:p>
          <w:p w14:paraId="3142B06A" w14:textId="77777777" w:rsidR="00A65113" w:rsidRPr="00A65113" w:rsidRDefault="00A65113" w:rsidP="00A65113">
            <w:pPr>
              <w:rPr>
                <w:rFonts w:ascii="Arial" w:hAnsi="Arial" w:cs="Arial"/>
                <w:bCs/>
              </w:rPr>
            </w:pPr>
          </w:p>
          <w:p w14:paraId="6676AC58" w14:textId="77777777" w:rsidR="00A65113" w:rsidRPr="00A65113" w:rsidRDefault="00A65113" w:rsidP="00A65113">
            <w:pPr>
              <w:rPr>
                <w:rFonts w:ascii="Arial" w:hAnsi="Arial" w:cs="Arial"/>
                <w:bCs/>
              </w:rPr>
            </w:pPr>
          </w:p>
          <w:p w14:paraId="71BEA400" w14:textId="77777777" w:rsidR="00A65113" w:rsidRPr="00A65113" w:rsidRDefault="00A65113" w:rsidP="00A65113">
            <w:pPr>
              <w:rPr>
                <w:rFonts w:ascii="Arial" w:hAnsi="Arial" w:cs="Arial"/>
                <w:b/>
              </w:rPr>
            </w:pPr>
          </w:p>
          <w:p w14:paraId="39A693C1" w14:textId="77777777" w:rsidR="00A65113" w:rsidRPr="00A65113" w:rsidRDefault="00A65113" w:rsidP="00A65113">
            <w:pPr>
              <w:rPr>
                <w:rFonts w:ascii="Arial" w:hAnsi="Arial" w:cs="Arial"/>
              </w:rPr>
            </w:pPr>
            <w:r w:rsidRPr="00A65113">
              <w:rPr>
                <w:rFonts w:ascii="Arial" w:hAnsi="Arial" w:cs="Arial"/>
              </w:rPr>
              <w:t>L’image de l’entreprise</w:t>
            </w:r>
          </w:p>
          <w:p w14:paraId="467F216A" w14:textId="77777777" w:rsidR="00A65113" w:rsidRDefault="00A65113" w:rsidP="00A65113">
            <w:pPr>
              <w:rPr>
                <w:rFonts w:ascii="Arial" w:hAnsi="Arial" w:cs="Arial"/>
                <w:b/>
              </w:rPr>
            </w:pPr>
          </w:p>
          <w:p w14:paraId="1631B23B" w14:textId="77777777" w:rsidR="00BF54B8" w:rsidRDefault="00BF54B8" w:rsidP="00A65113">
            <w:pPr>
              <w:rPr>
                <w:rFonts w:ascii="Arial" w:hAnsi="Arial" w:cs="Arial"/>
                <w:b/>
              </w:rPr>
            </w:pPr>
          </w:p>
          <w:p w14:paraId="0B8F494B" w14:textId="77777777" w:rsidR="00BF54B8" w:rsidRPr="00BF54B8" w:rsidRDefault="00BF54B8" w:rsidP="00BF54B8">
            <w:pPr>
              <w:rPr>
                <w:rFonts w:ascii="Arial" w:hAnsi="Arial" w:cs="Arial"/>
              </w:rPr>
            </w:pPr>
            <w:r w:rsidRPr="00BF54B8">
              <w:rPr>
                <w:rFonts w:ascii="Arial" w:hAnsi="Arial" w:cs="Arial"/>
              </w:rPr>
              <w:t xml:space="preserve">L’entreprise et ses performances </w:t>
            </w:r>
          </w:p>
          <w:p w14:paraId="12FB7D25" w14:textId="77777777" w:rsidR="00BF54B8" w:rsidRDefault="00BF54B8" w:rsidP="00BF54B8">
            <w:pPr>
              <w:rPr>
                <w:rFonts w:ascii="Arial" w:hAnsi="Arial" w:cs="Arial"/>
              </w:rPr>
            </w:pPr>
          </w:p>
          <w:p w14:paraId="54FC9F13" w14:textId="77777777" w:rsidR="00F61429" w:rsidRDefault="00F61429" w:rsidP="00BF54B8">
            <w:pPr>
              <w:rPr>
                <w:rFonts w:ascii="Arial" w:hAnsi="Arial" w:cs="Arial"/>
              </w:rPr>
            </w:pPr>
          </w:p>
          <w:p w14:paraId="7A6F834D" w14:textId="77777777" w:rsidR="00BF54B8" w:rsidRPr="00BF54B8" w:rsidRDefault="00BF54B8" w:rsidP="00BF54B8">
            <w:pPr>
              <w:rPr>
                <w:rFonts w:ascii="Arial" w:hAnsi="Arial" w:cs="Arial"/>
              </w:rPr>
            </w:pPr>
            <w:r w:rsidRPr="00BF54B8">
              <w:rPr>
                <w:rFonts w:ascii="Arial" w:hAnsi="Arial" w:cs="Arial"/>
              </w:rPr>
              <w:t>Le contrat de travail </w:t>
            </w:r>
          </w:p>
          <w:p w14:paraId="230D144A" w14:textId="77777777" w:rsidR="00BF54B8" w:rsidRDefault="00BF54B8" w:rsidP="00A65113">
            <w:pPr>
              <w:rPr>
                <w:rFonts w:ascii="Arial" w:hAnsi="Arial" w:cs="Arial"/>
                <w:b/>
              </w:rPr>
            </w:pPr>
          </w:p>
          <w:p w14:paraId="47D02357" w14:textId="77777777" w:rsidR="00BF54B8" w:rsidRPr="00A65113" w:rsidRDefault="00BF54B8" w:rsidP="00A65113">
            <w:pPr>
              <w:rPr>
                <w:rFonts w:ascii="Arial" w:hAnsi="Arial" w:cs="Arial"/>
                <w:b/>
              </w:rPr>
            </w:pPr>
          </w:p>
        </w:tc>
        <w:tc>
          <w:tcPr>
            <w:tcW w:w="6520" w:type="dxa"/>
            <w:tcBorders>
              <w:top w:val="single" w:sz="4" w:space="0" w:color="auto"/>
              <w:left w:val="single" w:sz="4" w:space="0" w:color="auto"/>
              <w:bottom w:val="single" w:sz="4" w:space="0" w:color="auto"/>
              <w:right w:val="single" w:sz="4" w:space="0" w:color="auto"/>
            </w:tcBorders>
          </w:tcPr>
          <w:p w14:paraId="16E88CE3" w14:textId="77777777" w:rsidR="00A65113" w:rsidRPr="00A65113" w:rsidRDefault="00A65113" w:rsidP="00A65113">
            <w:pPr>
              <w:rPr>
                <w:rFonts w:ascii="Arial" w:hAnsi="Arial" w:cs="Arial"/>
                <w:b/>
              </w:rPr>
            </w:pPr>
          </w:p>
          <w:p w14:paraId="7271907E" w14:textId="77777777" w:rsidR="00A65113" w:rsidRPr="00A65113" w:rsidRDefault="00A65113" w:rsidP="00A65113">
            <w:pPr>
              <w:rPr>
                <w:rFonts w:ascii="Arial" w:hAnsi="Arial" w:cs="Arial"/>
                <w:b/>
              </w:rPr>
            </w:pPr>
          </w:p>
          <w:p w14:paraId="09C11C2D" w14:textId="77777777" w:rsidR="00A65113" w:rsidRDefault="00A65113" w:rsidP="00A65113">
            <w:pPr>
              <w:rPr>
                <w:rFonts w:ascii="Arial" w:hAnsi="Arial" w:cs="Arial"/>
              </w:rPr>
            </w:pPr>
          </w:p>
          <w:p w14:paraId="50629B20" w14:textId="77777777" w:rsidR="00AC0BAF" w:rsidRPr="00A65113" w:rsidRDefault="00AC0BAF" w:rsidP="00A65113">
            <w:pPr>
              <w:rPr>
                <w:rFonts w:ascii="Arial" w:hAnsi="Arial" w:cs="Arial"/>
              </w:rPr>
            </w:pPr>
          </w:p>
          <w:p w14:paraId="71E5FDFA" w14:textId="77777777" w:rsidR="00A65113" w:rsidRPr="00A65113" w:rsidRDefault="00A65113" w:rsidP="00E034E9">
            <w:pPr>
              <w:numPr>
                <w:ilvl w:val="0"/>
                <w:numId w:val="25"/>
              </w:numPr>
              <w:rPr>
                <w:rFonts w:ascii="Arial" w:hAnsi="Arial" w:cs="Arial"/>
              </w:rPr>
            </w:pPr>
            <w:r w:rsidRPr="00A65113">
              <w:rPr>
                <w:rFonts w:ascii="Arial" w:hAnsi="Arial" w:cs="Arial"/>
              </w:rPr>
              <w:t>Les équipements, le matériel,</w:t>
            </w:r>
            <w:r w:rsidR="006D600A">
              <w:rPr>
                <w:rFonts w:ascii="Arial" w:hAnsi="Arial" w:cs="Arial"/>
              </w:rPr>
              <w:t xml:space="preserve"> la balance, la caisse,</w:t>
            </w:r>
            <w:r w:rsidRPr="00A65113">
              <w:rPr>
                <w:rFonts w:ascii="Arial" w:hAnsi="Arial" w:cs="Arial"/>
              </w:rPr>
              <w:t xml:space="preserve"> les outils d’aide à la vente</w:t>
            </w:r>
          </w:p>
          <w:p w14:paraId="1F4D5A7B" w14:textId="77777777" w:rsidR="00A65113" w:rsidRPr="00A65113" w:rsidRDefault="00A65113" w:rsidP="00E034E9">
            <w:pPr>
              <w:numPr>
                <w:ilvl w:val="0"/>
                <w:numId w:val="25"/>
              </w:numPr>
              <w:rPr>
                <w:rFonts w:ascii="Arial" w:hAnsi="Arial" w:cs="Arial"/>
              </w:rPr>
            </w:pPr>
            <w:r w:rsidRPr="00A65113">
              <w:rPr>
                <w:rFonts w:ascii="Arial" w:hAnsi="Arial" w:cs="Arial"/>
              </w:rPr>
              <w:t>L’ergonomie du poste de travail</w:t>
            </w:r>
          </w:p>
          <w:p w14:paraId="7594E17E" w14:textId="77777777" w:rsidR="00A65113" w:rsidRPr="00A65113" w:rsidRDefault="00A65113" w:rsidP="00A65113">
            <w:pPr>
              <w:rPr>
                <w:rFonts w:ascii="Arial" w:hAnsi="Arial" w:cs="Arial"/>
              </w:rPr>
            </w:pPr>
          </w:p>
          <w:p w14:paraId="6B9BA38B" w14:textId="77777777" w:rsidR="00A65113" w:rsidRPr="00A65113" w:rsidRDefault="00A65113" w:rsidP="00E034E9">
            <w:pPr>
              <w:numPr>
                <w:ilvl w:val="0"/>
                <w:numId w:val="25"/>
              </w:numPr>
              <w:rPr>
                <w:rFonts w:ascii="Arial" w:hAnsi="Arial" w:cs="Arial"/>
              </w:rPr>
            </w:pPr>
            <w:r w:rsidRPr="00A65113">
              <w:rPr>
                <w:rFonts w:ascii="Arial" w:hAnsi="Arial" w:cs="Arial"/>
              </w:rPr>
              <w:t>La définition et les enjeux de l’image de l’entreprise</w:t>
            </w:r>
          </w:p>
          <w:p w14:paraId="4CDE069A" w14:textId="55CE2F77" w:rsidR="00A65113" w:rsidRDefault="00A65113" w:rsidP="00E034E9">
            <w:pPr>
              <w:numPr>
                <w:ilvl w:val="0"/>
                <w:numId w:val="25"/>
              </w:numPr>
              <w:rPr>
                <w:rFonts w:ascii="Arial" w:hAnsi="Arial" w:cs="Arial"/>
              </w:rPr>
            </w:pPr>
            <w:r w:rsidRPr="00A65113">
              <w:rPr>
                <w:rFonts w:ascii="Arial" w:hAnsi="Arial" w:cs="Arial"/>
              </w:rPr>
              <w:t xml:space="preserve">Les éléments qui concourent à l’image </w:t>
            </w:r>
            <w:r w:rsidR="00396A8D">
              <w:rPr>
                <w:rFonts w:ascii="Arial" w:hAnsi="Arial" w:cs="Arial"/>
              </w:rPr>
              <w:t>de l’entreprise</w:t>
            </w:r>
          </w:p>
          <w:p w14:paraId="7CB02C91" w14:textId="77777777" w:rsidR="00BF54B8" w:rsidRDefault="00BF54B8" w:rsidP="00BF54B8">
            <w:pPr>
              <w:rPr>
                <w:rFonts w:ascii="Arial" w:hAnsi="Arial" w:cs="Arial"/>
              </w:rPr>
            </w:pPr>
          </w:p>
          <w:p w14:paraId="0DAAA2BA" w14:textId="77777777" w:rsidR="00BF54B8" w:rsidRDefault="00BF54B8" w:rsidP="00E034E9">
            <w:pPr>
              <w:pStyle w:val="Paragraphedeliste"/>
              <w:numPr>
                <w:ilvl w:val="0"/>
                <w:numId w:val="25"/>
              </w:numPr>
              <w:rPr>
                <w:rFonts w:ascii="Arial" w:hAnsi="Arial" w:cs="Arial"/>
              </w:rPr>
            </w:pPr>
            <w:r>
              <w:rPr>
                <w:rFonts w:ascii="Arial" w:hAnsi="Arial" w:cs="Arial"/>
              </w:rPr>
              <w:t>Les performances économiques, sociales et sociétales</w:t>
            </w:r>
          </w:p>
          <w:p w14:paraId="66316A59" w14:textId="77777777" w:rsidR="00BF54B8" w:rsidRDefault="00BF54B8" w:rsidP="00BF54B8">
            <w:pPr>
              <w:pStyle w:val="Paragraphedeliste"/>
              <w:rPr>
                <w:rFonts w:ascii="Arial" w:hAnsi="Arial" w:cs="Arial"/>
              </w:rPr>
            </w:pPr>
          </w:p>
          <w:p w14:paraId="10C9BBB1" w14:textId="77777777" w:rsidR="00F61429" w:rsidRPr="00BF54B8" w:rsidRDefault="00F61429" w:rsidP="00BF54B8">
            <w:pPr>
              <w:pStyle w:val="Paragraphedeliste"/>
              <w:rPr>
                <w:rFonts w:ascii="Arial" w:hAnsi="Arial" w:cs="Arial"/>
              </w:rPr>
            </w:pPr>
          </w:p>
          <w:p w14:paraId="2632233C" w14:textId="77777777" w:rsidR="00BF54B8" w:rsidRPr="00BF54B8" w:rsidRDefault="00BF54B8" w:rsidP="00E034E9">
            <w:pPr>
              <w:pStyle w:val="Paragraphedeliste"/>
              <w:numPr>
                <w:ilvl w:val="0"/>
                <w:numId w:val="25"/>
              </w:numPr>
              <w:rPr>
                <w:rFonts w:ascii="Arial" w:hAnsi="Arial" w:cs="Arial"/>
              </w:rPr>
            </w:pPr>
            <w:r>
              <w:rPr>
                <w:rFonts w:ascii="Arial" w:hAnsi="Arial" w:cs="Arial"/>
              </w:rPr>
              <w:t>Les caractéristiques des principaux contrats de travail</w:t>
            </w:r>
          </w:p>
          <w:p w14:paraId="6C7E7588" w14:textId="77777777" w:rsidR="00BF54B8" w:rsidRPr="00BF54B8" w:rsidRDefault="00BF54B8" w:rsidP="00E034E9">
            <w:pPr>
              <w:pStyle w:val="Paragraphedeliste"/>
              <w:numPr>
                <w:ilvl w:val="0"/>
                <w:numId w:val="25"/>
              </w:numPr>
              <w:rPr>
                <w:rFonts w:ascii="Arial" w:hAnsi="Arial" w:cs="Arial"/>
              </w:rPr>
            </w:pPr>
            <w:r>
              <w:rPr>
                <w:rFonts w:ascii="Arial" w:hAnsi="Arial" w:cs="Arial"/>
              </w:rPr>
              <w:t>Les droits et les obligations des salariés et des employeurs</w:t>
            </w:r>
          </w:p>
          <w:p w14:paraId="4A6FE036" w14:textId="77777777" w:rsidR="00BF54B8" w:rsidRDefault="00BF54B8" w:rsidP="00E034E9">
            <w:pPr>
              <w:pStyle w:val="Paragraphedeliste"/>
              <w:numPr>
                <w:ilvl w:val="0"/>
                <w:numId w:val="25"/>
              </w:numPr>
              <w:rPr>
                <w:rFonts w:ascii="Arial" w:hAnsi="Arial" w:cs="Arial"/>
              </w:rPr>
            </w:pPr>
            <w:r>
              <w:rPr>
                <w:rFonts w:ascii="Arial" w:hAnsi="Arial" w:cs="Arial"/>
              </w:rPr>
              <w:t>Les principaux cas de rupture</w:t>
            </w:r>
          </w:p>
          <w:p w14:paraId="40F9508F" w14:textId="77777777" w:rsidR="00BF54B8" w:rsidRPr="00BF54B8" w:rsidRDefault="00BF54B8" w:rsidP="00BF54B8">
            <w:pPr>
              <w:pStyle w:val="Paragraphedeliste"/>
              <w:rPr>
                <w:rFonts w:ascii="Arial" w:hAnsi="Arial" w:cs="Arial"/>
              </w:rPr>
            </w:pPr>
          </w:p>
          <w:p w14:paraId="379448BA" w14:textId="77777777" w:rsidR="00BF54B8" w:rsidRPr="00BF54B8" w:rsidRDefault="00BF54B8" w:rsidP="00BF54B8">
            <w:pPr>
              <w:pStyle w:val="Paragraphedeliste"/>
              <w:rPr>
                <w:rFonts w:ascii="Arial" w:hAnsi="Arial" w:cs="Arial"/>
              </w:rPr>
            </w:pPr>
          </w:p>
        </w:tc>
      </w:tr>
      <w:tr w:rsidR="00A65113" w:rsidRPr="00A65113" w14:paraId="4A49F13D" w14:textId="77777777" w:rsidTr="00F61429">
        <w:tc>
          <w:tcPr>
            <w:tcW w:w="3261" w:type="dxa"/>
            <w:tcBorders>
              <w:top w:val="single" w:sz="4" w:space="0" w:color="auto"/>
              <w:left w:val="single" w:sz="4" w:space="0" w:color="auto"/>
              <w:bottom w:val="single" w:sz="4" w:space="0" w:color="auto"/>
              <w:right w:val="single" w:sz="4" w:space="0" w:color="auto"/>
            </w:tcBorders>
          </w:tcPr>
          <w:p w14:paraId="5A8A7873" w14:textId="77777777" w:rsidR="00A65113" w:rsidRPr="00A65113" w:rsidRDefault="00A65113" w:rsidP="00A65113">
            <w:pPr>
              <w:rPr>
                <w:rFonts w:ascii="Arial" w:hAnsi="Arial" w:cs="Arial"/>
              </w:rPr>
            </w:pPr>
          </w:p>
          <w:p w14:paraId="0D3BC9CB" w14:textId="77777777" w:rsidR="00A65113" w:rsidRPr="00A65113" w:rsidRDefault="00A65113" w:rsidP="00A65113">
            <w:pPr>
              <w:rPr>
                <w:rFonts w:ascii="Arial" w:hAnsi="Arial" w:cs="Arial"/>
                <w:b/>
              </w:rPr>
            </w:pPr>
            <w:r w:rsidRPr="00A65113">
              <w:rPr>
                <w:rFonts w:ascii="Arial" w:hAnsi="Arial" w:cs="Arial"/>
                <w:b/>
              </w:rPr>
              <w:t>Prendre contact avec le client</w:t>
            </w:r>
          </w:p>
          <w:p w14:paraId="49B92772" w14:textId="77777777" w:rsidR="00A65113" w:rsidRPr="00A65113" w:rsidRDefault="00A65113" w:rsidP="00A65113">
            <w:pPr>
              <w:rPr>
                <w:rFonts w:ascii="Arial" w:hAnsi="Arial" w:cs="Arial"/>
              </w:rPr>
            </w:pPr>
          </w:p>
          <w:p w14:paraId="5F2B0AD1" w14:textId="77777777" w:rsidR="00A65113" w:rsidRPr="00A65113" w:rsidRDefault="00A65113" w:rsidP="00A65113">
            <w:pPr>
              <w:rPr>
                <w:rFonts w:ascii="Arial" w:hAnsi="Arial" w:cs="Arial"/>
              </w:rPr>
            </w:pPr>
            <w:r w:rsidRPr="00A65113">
              <w:rPr>
                <w:rFonts w:ascii="Arial" w:hAnsi="Arial" w:cs="Arial"/>
              </w:rPr>
              <w:t>La communication professionnelle</w:t>
            </w:r>
          </w:p>
          <w:p w14:paraId="114ADBEE" w14:textId="77777777" w:rsidR="00A65113" w:rsidRPr="00A65113" w:rsidRDefault="00A65113" w:rsidP="00A65113">
            <w:pPr>
              <w:rPr>
                <w:rFonts w:ascii="Arial" w:hAnsi="Arial" w:cs="Arial"/>
              </w:rPr>
            </w:pPr>
          </w:p>
          <w:p w14:paraId="7FE3F16E" w14:textId="77777777" w:rsidR="00A65113" w:rsidRPr="00A65113" w:rsidRDefault="00A65113" w:rsidP="00A65113">
            <w:pPr>
              <w:rPr>
                <w:rFonts w:ascii="Arial" w:hAnsi="Arial" w:cs="Arial"/>
              </w:rPr>
            </w:pPr>
          </w:p>
          <w:p w14:paraId="66B1FD19" w14:textId="77777777" w:rsidR="00A65113" w:rsidRPr="00A65113" w:rsidRDefault="00A65113" w:rsidP="00A65113">
            <w:pPr>
              <w:rPr>
                <w:rFonts w:ascii="Arial" w:hAnsi="Arial" w:cs="Arial"/>
              </w:rPr>
            </w:pPr>
            <w:r w:rsidRPr="00A65113">
              <w:rPr>
                <w:rFonts w:ascii="Arial" w:hAnsi="Arial" w:cs="Arial"/>
              </w:rPr>
              <w:t xml:space="preserve"> </w:t>
            </w:r>
          </w:p>
        </w:tc>
        <w:tc>
          <w:tcPr>
            <w:tcW w:w="6520" w:type="dxa"/>
            <w:tcBorders>
              <w:top w:val="single" w:sz="4" w:space="0" w:color="auto"/>
              <w:left w:val="single" w:sz="4" w:space="0" w:color="auto"/>
              <w:bottom w:val="single" w:sz="4" w:space="0" w:color="auto"/>
              <w:right w:val="single" w:sz="4" w:space="0" w:color="auto"/>
            </w:tcBorders>
          </w:tcPr>
          <w:p w14:paraId="554796E6" w14:textId="77777777" w:rsidR="00A65113" w:rsidRPr="00A65113" w:rsidRDefault="00A65113" w:rsidP="00A65113">
            <w:pPr>
              <w:rPr>
                <w:rFonts w:ascii="Arial" w:hAnsi="Arial" w:cs="Arial"/>
              </w:rPr>
            </w:pPr>
          </w:p>
          <w:p w14:paraId="3674E832" w14:textId="77777777" w:rsidR="00A65113" w:rsidRPr="00A65113" w:rsidRDefault="00A65113" w:rsidP="00A65113">
            <w:pPr>
              <w:rPr>
                <w:rFonts w:ascii="Arial" w:hAnsi="Arial" w:cs="Arial"/>
              </w:rPr>
            </w:pPr>
          </w:p>
          <w:p w14:paraId="3DFC9C8F" w14:textId="77777777" w:rsidR="00A65113" w:rsidRPr="00A65113" w:rsidRDefault="00A65113" w:rsidP="005E3CAB">
            <w:pPr>
              <w:rPr>
                <w:rFonts w:ascii="Arial" w:hAnsi="Arial" w:cs="Arial"/>
              </w:rPr>
            </w:pPr>
          </w:p>
          <w:p w14:paraId="1F0EDDFD" w14:textId="77777777" w:rsidR="00A65113" w:rsidRPr="005E3CAB" w:rsidRDefault="00A65113" w:rsidP="00E034E9">
            <w:pPr>
              <w:pStyle w:val="Paragraphedeliste"/>
              <w:numPr>
                <w:ilvl w:val="0"/>
                <w:numId w:val="34"/>
              </w:numPr>
              <w:rPr>
                <w:rFonts w:ascii="Arial" w:hAnsi="Arial" w:cs="Arial"/>
              </w:rPr>
            </w:pPr>
            <w:r w:rsidRPr="005E3CAB">
              <w:rPr>
                <w:rFonts w:ascii="Arial" w:hAnsi="Arial" w:cs="Arial"/>
              </w:rPr>
              <w:t>Son rôle et ses enjeux</w:t>
            </w:r>
          </w:p>
          <w:p w14:paraId="1866E3B1" w14:textId="77777777" w:rsidR="00A65113" w:rsidRPr="005E3CAB" w:rsidRDefault="00A65113" w:rsidP="00E034E9">
            <w:pPr>
              <w:pStyle w:val="Paragraphedeliste"/>
              <w:numPr>
                <w:ilvl w:val="0"/>
                <w:numId w:val="34"/>
              </w:numPr>
              <w:rPr>
                <w:rFonts w:ascii="Arial" w:hAnsi="Arial" w:cs="Arial"/>
              </w:rPr>
            </w:pPr>
            <w:r w:rsidRPr="005E3CAB">
              <w:rPr>
                <w:rFonts w:ascii="Arial" w:hAnsi="Arial" w:cs="Arial"/>
              </w:rPr>
              <w:t>Les formes de la communication</w:t>
            </w:r>
          </w:p>
          <w:p w14:paraId="3E39BA4B" w14:textId="77777777" w:rsidR="00A65113" w:rsidRPr="005E3CAB" w:rsidRDefault="00A65113" w:rsidP="00E034E9">
            <w:pPr>
              <w:pStyle w:val="Paragraphedeliste"/>
              <w:numPr>
                <w:ilvl w:val="0"/>
                <w:numId w:val="34"/>
              </w:numPr>
              <w:rPr>
                <w:rFonts w:ascii="Arial" w:hAnsi="Arial" w:cs="Arial"/>
              </w:rPr>
            </w:pPr>
            <w:r w:rsidRPr="005E3CAB">
              <w:rPr>
                <w:rFonts w:ascii="Arial" w:hAnsi="Arial" w:cs="Arial"/>
              </w:rPr>
              <w:t>Le verbal et le non-verbal</w:t>
            </w:r>
          </w:p>
          <w:p w14:paraId="47ACA38A" w14:textId="77777777" w:rsidR="00A65113" w:rsidRPr="005E3CAB" w:rsidRDefault="00A65113" w:rsidP="00E034E9">
            <w:pPr>
              <w:pStyle w:val="Paragraphedeliste"/>
              <w:numPr>
                <w:ilvl w:val="0"/>
                <w:numId w:val="34"/>
              </w:numPr>
              <w:rPr>
                <w:rFonts w:ascii="Arial" w:hAnsi="Arial" w:cs="Arial"/>
              </w:rPr>
            </w:pPr>
            <w:r w:rsidRPr="005E3CAB">
              <w:rPr>
                <w:rFonts w:ascii="Arial" w:hAnsi="Arial" w:cs="Arial"/>
              </w:rPr>
              <w:t>L’utilisation des outils de communication</w:t>
            </w:r>
          </w:p>
          <w:p w14:paraId="450ACC3C" w14:textId="77777777" w:rsidR="00A65113" w:rsidRPr="00A65113" w:rsidRDefault="00A65113" w:rsidP="00691337">
            <w:pPr>
              <w:ind w:left="360"/>
              <w:rPr>
                <w:rFonts w:ascii="Arial" w:hAnsi="Arial" w:cs="Arial"/>
              </w:rPr>
            </w:pPr>
          </w:p>
        </w:tc>
      </w:tr>
      <w:tr w:rsidR="00A65113" w:rsidRPr="00A65113" w14:paraId="74CFF77C" w14:textId="77777777" w:rsidTr="00F61429">
        <w:tc>
          <w:tcPr>
            <w:tcW w:w="3261" w:type="dxa"/>
            <w:tcBorders>
              <w:top w:val="single" w:sz="4" w:space="0" w:color="auto"/>
              <w:left w:val="single" w:sz="4" w:space="0" w:color="auto"/>
              <w:bottom w:val="single" w:sz="4" w:space="0" w:color="auto"/>
              <w:right w:val="single" w:sz="4" w:space="0" w:color="auto"/>
            </w:tcBorders>
          </w:tcPr>
          <w:p w14:paraId="11B88A07" w14:textId="77777777" w:rsidR="00A65113" w:rsidRPr="00A65113" w:rsidRDefault="00A65113" w:rsidP="00A65113">
            <w:pPr>
              <w:rPr>
                <w:rFonts w:ascii="Arial" w:hAnsi="Arial" w:cs="Arial"/>
                <w:b/>
              </w:rPr>
            </w:pPr>
          </w:p>
          <w:p w14:paraId="6F93F25A" w14:textId="77777777" w:rsidR="00A65113" w:rsidRPr="00A65113" w:rsidRDefault="00A65113" w:rsidP="00A65113">
            <w:pPr>
              <w:rPr>
                <w:rFonts w:ascii="Arial" w:hAnsi="Arial" w:cs="Arial"/>
                <w:b/>
              </w:rPr>
            </w:pPr>
            <w:r w:rsidRPr="00A65113">
              <w:rPr>
                <w:rFonts w:ascii="Arial" w:hAnsi="Arial" w:cs="Arial"/>
                <w:b/>
              </w:rPr>
              <w:t>Accompagner le parcours client dans un cadre omnicanal</w:t>
            </w:r>
          </w:p>
          <w:p w14:paraId="19C54F4C" w14:textId="77777777" w:rsidR="00A65113" w:rsidRPr="00A65113" w:rsidRDefault="00A65113" w:rsidP="00A65113">
            <w:pPr>
              <w:rPr>
                <w:rFonts w:ascii="Arial" w:hAnsi="Arial" w:cs="Arial"/>
              </w:rPr>
            </w:pPr>
          </w:p>
          <w:p w14:paraId="417FDFF7" w14:textId="77777777" w:rsidR="00A65113" w:rsidRPr="00A65113" w:rsidRDefault="00A65113" w:rsidP="00A65113">
            <w:pPr>
              <w:rPr>
                <w:rFonts w:ascii="Arial" w:hAnsi="Arial" w:cs="Arial"/>
              </w:rPr>
            </w:pPr>
            <w:r w:rsidRPr="00A65113">
              <w:rPr>
                <w:rFonts w:ascii="Arial" w:hAnsi="Arial" w:cs="Arial"/>
              </w:rPr>
              <w:t>Les produits</w:t>
            </w:r>
          </w:p>
          <w:p w14:paraId="61BFD9E6" w14:textId="77777777" w:rsidR="00A65113" w:rsidRPr="00A65113" w:rsidRDefault="00A65113" w:rsidP="00A65113">
            <w:pPr>
              <w:rPr>
                <w:rFonts w:ascii="Arial" w:hAnsi="Arial" w:cs="Arial"/>
              </w:rPr>
            </w:pPr>
          </w:p>
          <w:p w14:paraId="18173E39" w14:textId="77777777" w:rsidR="00A65113" w:rsidRPr="00A65113" w:rsidRDefault="00A65113" w:rsidP="00A65113">
            <w:pPr>
              <w:rPr>
                <w:rFonts w:ascii="Arial" w:hAnsi="Arial" w:cs="Arial"/>
              </w:rPr>
            </w:pPr>
          </w:p>
          <w:p w14:paraId="4EBAD93D" w14:textId="77777777" w:rsidR="00A65113" w:rsidRPr="00A65113" w:rsidRDefault="00A65113" w:rsidP="00A65113">
            <w:pPr>
              <w:rPr>
                <w:rFonts w:ascii="Arial" w:hAnsi="Arial" w:cs="Arial"/>
              </w:rPr>
            </w:pPr>
          </w:p>
          <w:p w14:paraId="712CCC67" w14:textId="77777777" w:rsidR="00A65113" w:rsidRPr="00A65113" w:rsidRDefault="00A65113" w:rsidP="00A65113">
            <w:pPr>
              <w:rPr>
                <w:rFonts w:ascii="Arial" w:hAnsi="Arial" w:cs="Arial"/>
              </w:rPr>
            </w:pPr>
            <w:r w:rsidRPr="00A65113">
              <w:rPr>
                <w:rFonts w:ascii="Arial" w:hAnsi="Arial" w:cs="Arial"/>
              </w:rPr>
              <w:t xml:space="preserve">Les services </w:t>
            </w:r>
          </w:p>
          <w:p w14:paraId="5EAA840D" w14:textId="77777777" w:rsidR="00A65113" w:rsidRPr="00A65113" w:rsidRDefault="00A65113" w:rsidP="00A65113">
            <w:pPr>
              <w:rPr>
                <w:rFonts w:ascii="Arial" w:hAnsi="Arial" w:cs="Arial"/>
              </w:rPr>
            </w:pPr>
          </w:p>
          <w:p w14:paraId="4E98D1A5" w14:textId="77777777" w:rsidR="00A65113" w:rsidRPr="00A65113" w:rsidRDefault="00A65113" w:rsidP="00A65113">
            <w:pPr>
              <w:rPr>
                <w:rFonts w:ascii="Arial" w:hAnsi="Arial" w:cs="Arial"/>
              </w:rPr>
            </w:pPr>
          </w:p>
          <w:p w14:paraId="57AF887F" w14:textId="77777777" w:rsidR="00A65113" w:rsidRPr="00A65113" w:rsidRDefault="00A65113" w:rsidP="00A65113">
            <w:pPr>
              <w:rPr>
                <w:rFonts w:ascii="Arial" w:hAnsi="Arial" w:cs="Arial"/>
              </w:rPr>
            </w:pPr>
          </w:p>
          <w:p w14:paraId="04145D03" w14:textId="77777777" w:rsidR="00A65113" w:rsidRPr="00A65113" w:rsidRDefault="00A65113" w:rsidP="00A65113">
            <w:pPr>
              <w:rPr>
                <w:rFonts w:ascii="Arial" w:hAnsi="Arial" w:cs="Arial"/>
                <w:i/>
              </w:rPr>
            </w:pPr>
            <w:r w:rsidRPr="00A65113">
              <w:rPr>
                <w:rFonts w:ascii="Arial" w:hAnsi="Arial" w:cs="Arial"/>
                <w:i/>
              </w:rPr>
              <w:t xml:space="preserve">Les circuits de distribution et les canaux de vente </w:t>
            </w:r>
          </w:p>
          <w:p w14:paraId="1C40ECA5" w14:textId="77777777" w:rsidR="00A65113" w:rsidRPr="00A65113" w:rsidRDefault="00A65113" w:rsidP="00A65113">
            <w:pPr>
              <w:rPr>
                <w:rFonts w:ascii="Arial" w:hAnsi="Arial" w:cs="Arial"/>
              </w:rPr>
            </w:pPr>
          </w:p>
          <w:p w14:paraId="01C34465" w14:textId="77777777" w:rsidR="00A65113" w:rsidRPr="00A65113" w:rsidRDefault="00A65113" w:rsidP="00A65113">
            <w:pPr>
              <w:rPr>
                <w:rFonts w:ascii="Arial" w:hAnsi="Arial" w:cs="Arial"/>
              </w:rPr>
            </w:pPr>
          </w:p>
          <w:p w14:paraId="3B2390FC" w14:textId="77777777" w:rsidR="00E149A6" w:rsidRDefault="00A65113" w:rsidP="00A65113">
            <w:pPr>
              <w:rPr>
                <w:rFonts w:ascii="Arial" w:hAnsi="Arial" w:cs="Arial"/>
              </w:rPr>
            </w:pPr>
            <w:r w:rsidRPr="00A65113">
              <w:rPr>
                <w:rFonts w:ascii="Arial" w:hAnsi="Arial" w:cs="Arial"/>
              </w:rPr>
              <w:t xml:space="preserve">La </w:t>
            </w:r>
            <w:r w:rsidR="00E149A6">
              <w:rPr>
                <w:rFonts w:ascii="Arial" w:hAnsi="Arial" w:cs="Arial"/>
              </w:rPr>
              <w:t>communication commerciale</w:t>
            </w:r>
          </w:p>
          <w:p w14:paraId="5E7DF986" w14:textId="77777777" w:rsidR="00E149A6" w:rsidRDefault="00E149A6" w:rsidP="00A65113">
            <w:pPr>
              <w:rPr>
                <w:rFonts w:ascii="Arial" w:hAnsi="Arial" w:cs="Arial"/>
              </w:rPr>
            </w:pPr>
          </w:p>
          <w:p w14:paraId="21DA82B1" w14:textId="77777777" w:rsidR="00E149A6" w:rsidRDefault="00E149A6" w:rsidP="00A65113">
            <w:pPr>
              <w:rPr>
                <w:rFonts w:ascii="Arial" w:hAnsi="Arial" w:cs="Arial"/>
              </w:rPr>
            </w:pPr>
          </w:p>
          <w:p w14:paraId="56D48130" w14:textId="77777777" w:rsidR="00A65113" w:rsidRPr="00A65113" w:rsidRDefault="00E149A6" w:rsidP="00A65113">
            <w:pPr>
              <w:rPr>
                <w:rFonts w:ascii="Arial" w:hAnsi="Arial" w:cs="Arial"/>
              </w:rPr>
            </w:pPr>
            <w:r>
              <w:rPr>
                <w:rFonts w:ascii="Arial" w:hAnsi="Arial" w:cs="Arial"/>
              </w:rPr>
              <w:t xml:space="preserve">La </w:t>
            </w:r>
            <w:r w:rsidR="00A65113" w:rsidRPr="00A65113">
              <w:rPr>
                <w:rFonts w:ascii="Arial" w:hAnsi="Arial" w:cs="Arial"/>
              </w:rPr>
              <w:t>demande du client</w:t>
            </w:r>
          </w:p>
          <w:p w14:paraId="316CF3D1" w14:textId="77777777" w:rsidR="00A65113" w:rsidRPr="00A65113" w:rsidRDefault="00A65113" w:rsidP="00A65113">
            <w:pPr>
              <w:rPr>
                <w:rFonts w:ascii="Arial" w:hAnsi="Arial" w:cs="Arial"/>
              </w:rPr>
            </w:pPr>
          </w:p>
          <w:p w14:paraId="3BD2698D" w14:textId="77777777" w:rsidR="00A65113" w:rsidRPr="00A65113" w:rsidRDefault="00A65113" w:rsidP="00A65113">
            <w:pPr>
              <w:rPr>
                <w:rFonts w:ascii="Arial" w:hAnsi="Arial" w:cs="Arial"/>
              </w:rPr>
            </w:pPr>
          </w:p>
          <w:p w14:paraId="12280AC9" w14:textId="77777777" w:rsidR="00A65113" w:rsidRPr="00A65113" w:rsidRDefault="00A65113" w:rsidP="00A65113">
            <w:pPr>
              <w:rPr>
                <w:rFonts w:ascii="Arial" w:hAnsi="Arial" w:cs="Arial"/>
              </w:rPr>
            </w:pPr>
          </w:p>
          <w:p w14:paraId="25327C37" w14:textId="77777777" w:rsidR="00A65113" w:rsidRPr="00A65113" w:rsidRDefault="00A65113" w:rsidP="00A65113">
            <w:pPr>
              <w:rPr>
                <w:rFonts w:ascii="Arial" w:hAnsi="Arial" w:cs="Arial"/>
              </w:rPr>
            </w:pPr>
          </w:p>
          <w:p w14:paraId="1CD4107E" w14:textId="77777777" w:rsidR="00A65113" w:rsidRPr="00A65113" w:rsidRDefault="00A65113" w:rsidP="00A65113">
            <w:pPr>
              <w:rPr>
                <w:rFonts w:ascii="Arial" w:hAnsi="Arial" w:cs="Arial"/>
              </w:rPr>
            </w:pPr>
          </w:p>
          <w:p w14:paraId="0E896255" w14:textId="77777777" w:rsidR="00A65113" w:rsidRPr="00A65113" w:rsidRDefault="00A65113" w:rsidP="00A65113">
            <w:pPr>
              <w:rPr>
                <w:rFonts w:ascii="Arial" w:hAnsi="Arial" w:cs="Arial"/>
              </w:rPr>
            </w:pPr>
            <w:r w:rsidRPr="00A65113">
              <w:rPr>
                <w:rFonts w:ascii="Arial" w:hAnsi="Arial" w:cs="Arial"/>
              </w:rPr>
              <w:t>Les outils d’aide à la vente</w:t>
            </w:r>
          </w:p>
          <w:p w14:paraId="478DFEF7" w14:textId="77777777" w:rsidR="00A65113" w:rsidRPr="00A65113" w:rsidRDefault="00A65113" w:rsidP="00A65113">
            <w:pPr>
              <w:rPr>
                <w:rFonts w:ascii="Arial" w:hAnsi="Arial" w:cs="Arial"/>
              </w:rPr>
            </w:pPr>
          </w:p>
          <w:p w14:paraId="2D7B2A64" w14:textId="77777777" w:rsidR="00A65113" w:rsidRPr="00A65113" w:rsidRDefault="00A65113" w:rsidP="00A65113">
            <w:pPr>
              <w:rPr>
                <w:rFonts w:ascii="Arial" w:hAnsi="Arial" w:cs="Arial"/>
              </w:rPr>
            </w:pPr>
          </w:p>
          <w:p w14:paraId="6915FDF1" w14:textId="77777777" w:rsidR="00A65113" w:rsidRDefault="00A65113" w:rsidP="00A65113">
            <w:pPr>
              <w:rPr>
                <w:rFonts w:ascii="Arial" w:hAnsi="Arial" w:cs="Arial"/>
              </w:rPr>
            </w:pPr>
            <w:r w:rsidRPr="00A65113">
              <w:rPr>
                <w:rFonts w:ascii="Arial" w:hAnsi="Arial" w:cs="Arial"/>
              </w:rPr>
              <w:t>Les procédures de prise en charge des commandes et des colis</w:t>
            </w:r>
          </w:p>
          <w:p w14:paraId="0BBBE88F" w14:textId="77777777" w:rsidR="0035474A" w:rsidRDefault="0035474A" w:rsidP="00A65113">
            <w:pPr>
              <w:rPr>
                <w:rFonts w:ascii="Arial" w:hAnsi="Arial" w:cs="Arial"/>
              </w:rPr>
            </w:pPr>
          </w:p>
          <w:p w14:paraId="42D57FE7" w14:textId="77777777" w:rsidR="000A668C" w:rsidRDefault="000A668C" w:rsidP="00A65113">
            <w:pPr>
              <w:rPr>
                <w:rFonts w:ascii="Arial" w:hAnsi="Arial" w:cs="Arial"/>
              </w:rPr>
            </w:pPr>
          </w:p>
          <w:p w14:paraId="1398A57A" w14:textId="77777777" w:rsidR="00AC0BAF" w:rsidRDefault="00AC0BAF" w:rsidP="00A65113">
            <w:pPr>
              <w:rPr>
                <w:rFonts w:ascii="Arial" w:hAnsi="Arial" w:cs="Arial"/>
              </w:rPr>
            </w:pPr>
          </w:p>
          <w:p w14:paraId="6210E3A7" w14:textId="77777777" w:rsidR="00A65113" w:rsidRDefault="0035474A" w:rsidP="00A65113">
            <w:pPr>
              <w:rPr>
                <w:rFonts w:ascii="Arial" w:hAnsi="Arial" w:cs="Arial"/>
              </w:rPr>
            </w:pPr>
            <w:r>
              <w:rPr>
                <w:rFonts w:ascii="Arial" w:hAnsi="Arial" w:cs="Arial"/>
              </w:rPr>
              <w:lastRenderedPageBreak/>
              <w:t>Le contrat de vente</w:t>
            </w:r>
          </w:p>
          <w:p w14:paraId="3CFA6F8F" w14:textId="77777777" w:rsidR="0035474A" w:rsidRDefault="0035474A" w:rsidP="00A65113">
            <w:pPr>
              <w:rPr>
                <w:rFonts w:ascii="Arial" w:hAnsi="Arial" w:cs="Arial"/>
              </w:rPr>
            </w:pPr>
          </w:p>
          <w:p w14:paraId="6E969E62" w14:textId="77777777" w:rsidR="00DF02F1" w:rsidRDefault="00DF02F1" w:rsidP="00A65113">
            <w:pPr>
              <w:rPr>
                <w:rFonts w:ascii="Arial" w:hAnsi="Arial" w:cs="Arial"/>
              </w:rPr>
            </w:pPr>
          </w:p>
          <w:p w14:paraId="234702D9" w14:textId="77777777" w:rsidR="00DF02F1" w:rsidRDefault="00DF02F1" w:rsidP="00A65113">
            <w:pPr>
              <w:rPr>
                <w:rFonts w:ascii="Arial" w:hAnsi="Arial" w:cs="Arial"/>
              </w:rPr>
            </w:pPr>
          </w:p>
          <w:p w14:paraId="76451260" w14:textId="77777777" w:rsidR="00EB620A" w:rsidRDefault="00EB620A" w:rsidP="00A65113">
            <w:pPr>
              <w:rPr>
                <w:rFonts w:ascii="Arial" w:hAnsi="Arial" w:cs="Arial"/>
              </w:rPr>
            </w:pPr>
          </w:p>
          <w:p w14:paraId="52DEDB05" w14:textId="77777777" w:rsidR="0035474A" w:rsidRPr="00A65113" w:rsidRDefault="0035474A" w:rsidP="00A65113">
            <w:pPr>
              <w:rPr>
                <w:rFonts w:ascii="Arial" w:hAnsi="Arial" w:cs="Arial"/>
              </w:rPr>
            </w:pPr>
            <w:r>
              <w:rPr>
                <w:rFonts w:ascii="Arial" w:hAnsi="Arial" w:cs="Arial"/>
              </w:rPr>
              <w:t>La responsabilité civile contractuelle</w:t>
            </w:r>
          </w:p>
          <w:p w14:paraId="4A852941" w14:textId="77777777" w:rsidR="00A65113" w:rsidRPr="00A65113" w:rsidRDefault="00A65113" w:rsidP="00A65113">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718C85AA" w14:textId="77777777" w:rsidR="00A65113" w:rsidRPr="00A65113" w:rsidRDefault="00A65113" w:rsidP="00A65113">
            <w:pPr>
              <w:rPr>
                <w:rFonts w:ascii="Arial" w:hAnsi="Arial" w:cs="Arial"/>
              </w:rPr>
            </w:pPr>
          </w:p>
          <w:p w14:paraId="36F0CFE8" w14:textId="77777777" w:rsidR="00A65113" w:rsidRPr="00A65113" w:rsidRDefault="00A65113" w:rsidP="00A65113">
            <w:pPr>
              <w:rPr>
                <w:rFonts w:ascii="Arial" w:hAnsi="Arial" w:cs="Arial"/>
              </w:rPr>
            </w:pPr>
          </w:p>
          <w:p w14:paraId="4F64C894" w14:textId="77777777" w:rsidR="00A65113" w:rsidRPr="00A65113" w:rsidRDefault="00A65113" w:rsidP="00A65113">
            <w:pPr>
              <w:rPr>
                <w:rFonts w:ascii="Arial" w:hAnsi="Arial" w:cs="Arial"/>
              </w:rPr>
            </w:pPr>
          </w:p>
          <w:p w14:paraId="686FB2AD" w14:textId="77777777" w:rsidR="00A65113" w:rsidRPr="00A65113" w:rsidRDefault="00A65113" w:rsidP="00A65113">
            <w:pPr>
              <w:rPr>
                <w:rFonts w:ascii="Arial" w:hAnsi="Arial" w:cs="Arial"/>
              </w:rPr>
            </w:pPr>
          </w:p>
          <w:p w14:paraId="202679AE"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caractéristiques techniques et commerciales des produits</w:t>
            </w:r>
          </w:p>
          <w:p w14:paraId="7F16D216"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L’assortiment</w:t>
            </w:r>
          </w:p>
          <w:p w14:paraId="298699F1"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 xml:space="preserve">La gamme </w:t>
            </w:r>
          </w:p>
          <w:p w14:paraId="2BCC8772" w14:textId="77777777" w:rsidR="00A65113" w:rsidRPr="00A65113" w:rsidRDefault="00A65113" w:rsidP="005E3CAB">
            <w:pPr>
              <w:rPr>
                <w:rFonts w:ascii="Arial" w:hAnsi="Arial" w:cs="Arial"/>
              </w:rPr>
            </w:pPr>
          </w:p>
          <w:p w14:paraId="6074F289"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services associés aux produits</w:t>
            </w:r>
          </w:p>
          <w:p w14:paraId="01894E9C"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services complémentaires à l’offre de produits</w:t>
            </w:r>
          </w:p>
          <w:p w14:paraId="0B996C2D" w14:textId="77777777" w:rsidR="00A65113" w:rsidRDefault="00A65113" w:rsidP="005E3CAB">
            <w:pPr>
              <w:rPr>
                <w:rFonts w:ascii="Arial" w:hAnsi="Arial" w:cs="Arial"/>
              </w:rPr>
            </w:pPr>
          </w:p>
          <w:p w14:paraId="17D7A1FD" w14:textId="77777777" w:rsidR="00F61429" w:rsidRPr="00A65113" w:rsidRDefault="00F61429" w:rsidP="005E3CAB">
            <w:pPr>
              <w:rPr>
                <w:rFonts w:ascii="Arial" w:hAnsi="Arial" w:cs="Arial"/>
              </w:rPr>
            </w:pPr>
          </w:p>
          <w:p w14:paraId="466E2942" w14:textId="77777777" w:rsidR="00A65113" w:rsidRPr="005E3CAB" w:rsidRDefault="00A65113" w:rsidP="00E034E9">
            <w:pPr>
              <w:pStyle w:val="Paragraphedeliste"/>
              <w:numPr>
                <w:ilvl w:val="0"/>
                <w:numId w:val="33"/>
              </w:numPr>
              <w:rPr>
                <w:rFonts w:ascii="Arial" w:hAnsi="Arial" w:cs="Arial"/>
                <w:i/>
              </w:rPr>
            </w:pPr>
            <w:r w:rsidRPr="005E3CAB">
              <w:rPr>
                <w:rFonts w:ascii="Arial" w:hAnsi="Arial" w:cs="Arial"/>
                <w:i/>
              </w:rPr>
              <w:t>Les circuits de distribution</w:t>
            </w:r>
          </w:p>
          <w:p w14:paraId="0B31AFF8" w14:textId="77777777" w:rsidR="00A65113" w:rsidRPr="005E3CAB" w:rsidRDefault="00A65113" w:rsidP="00E034E9">
            <w:pPr>
              <w:pStyle w:val="Paragraphedeliste"/>
              <w:numPr>
                <w:ilvl w:val="0"/>
                <w:numId w:val="33"/>
              </w:numPr>
              <w:rPr>
                <w:rFonts w:ascii="Arial" w:hAnsi="Arial" w:cs="Arial"/>
                <w:i/>
              </w:rPr>
            </w:pPr>
            <w:r w:rsidRPr="005E3CAB">
              <w:rPr>
                <w:rFonts w:ascii="Arial" w:hAnsi="Arial" w:cs="Arial"/>
                <w:i/>
              </w:rPr>
              <w:t>Les canaux de vente</w:t>
            </w:r>
          </w:p>
          <w:p w14:paraId="0C3876F1" w14:textId="77777777" w:rsidR="00A65113" w:rsidRPr="005E3CAB" w:rsidRDefault="00A65113" w:rsidP="00E034E9">
            <w:pPr>
              <w:pStyle w:val="Paragraphedeliste"/>
              <w:numPr>
                <w:ilvl w:val="0"/>
                <w:numId w:val="33"/>
              </w:numPr>
              <w:rPr>
                <w:rFonts w:ascii="Arial" w:hAnsi="Arial" w:cs="Arial"/>
                <w:i/>
              </w:rPr>
            </w:pPr>
            <w:r w:rsidRPr="005E3CAB">
              <w:rPr>
                <w:rFonts w:ascii="Arial" w:hAnsi="Arial" w:cs="Arial"/>
                <w:i/>
              </w:rPr>
              <w:t>L’interaction des canaux de vente physiques et virtuels</w:t>
            </w:r>
          </w:p>
          <w:p w14:paraId="6D37B7B7" w14:textId="77777777" w:rsidR="00A65113" w:rsidRDefault="00A65113" w:rsidP="005E3CAB">
            <w:pPr>
              <w:rPr>
                <w:rFonts w:ascii="Arial" w:hAnsi="Arial" w:cs="Arial"/>
              </w:rPr>
            </w:pPr>
          </w:p>
          <w:p w14:paraId="0D8FE237" w14:textId="77777777" w:rsidR="00C5420B" w:rsidRPr="00C5420B" w:rsidRDefault="00C5420B" w:rsidP="00C5420B">
            <w:pPr>
              <w:pStyle w:val="Paragraphedeliste"/>
              <w:numPr>
                <w:ilvl w:val="0"/>
                <w:numId w:val="33"/>
              </w:numPr>
              <w:rPr>
                <w:rFonts w:ascii="Arial" w:hAnsi="Arial" w:cs="Arial"/>
              </w:rPr>
            </w:pPr>
            <w:r>
              <w:rPr>
                <w:rFonts w:ascii="Arial" w:hAnsi="Arial" w:cs="Arial"/>
              </w:rPr>
              <w:t>Les objectifs</w:t>
            </w:r>
          </w:p>
          <w:p w14:paraId="63E61FD6" w14:textId="77777777" w:rsidR="00C5420B" w:rsidRPr="00C5420B" w:rsidRDefault="00C5420B" w:rsidP="00C5420B">
            <w:pPr>
              <w:pStyle w:val="Paragraphedeliste"/>
              <w:numPr>
                <w:ilvl w:val="0"/>
                <w:numId w:val="33"/>
              </w:numPr>
              <w:rPr>
                <w:rFonts w:ascii="Arial" w:hAnsi="Arial" w:cs="Arial"/>
              </w:rPr>
            </w:pPr>
            <w:r>
              <w:rPr>
                <w:rFonts w:ascii="Arial" w:hAnsi="Arial" w:cs="Arial"/>
              </w:rPr>
              <w:t xml:space="preserve">Les outils </w:t>
            </w:r>
          </w:p>
          <w:p w14:paraId="0E603601" w14:textId="77777777" w:rsidR="00E149A6" w:rsidRPr="00A65113" w:rsidRDefault="00E149A6" w:rsidP="005E3CAB">
            <w:pPr>
              <w:rPr>
                <w:rFonts w:ascii="Arial" w:hAnsi="Arial" w:cs="Arial"/>
              </w:rPr>
            </w:pPr>
          </w:p>
          <w:p w14:paraId="1C046F00"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nouveaux modes de consommation</w:t>
            </w:r>
          </w:p>
          <w:p w14:paraId="71231409"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 xml:space="preserve">Les attentes </w:t>
            </w:r>
          </w:p>
          <w:p w14:paraId="69C49095"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profils</w:t>
            </w:r>
          </w:p>
          <w:p w14:paraId="34EB92F3"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motivations</w:t>
            </w:r>
          </w:p>
          <w:p w14:paraId="4C71408E"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 parcours d’achat dans un contexte omnicanal</w:t>
            </w:r>
          </w:p>
          <w:p w14:paraId="2FC65DFB" w14:textId="77777777" w:rsidR="00A65113" w:rsidRPr="00A65113" w:rsidRDefault="00A65113" w:rsidP="005E3CAB">
            <w:pPr>
              <w:rPr>
                <w:rFonts w:ascii="Arial" w:hAnsi="Arial" w:cs="Arial"/>
              </w:rPr>
            </w:pPr>
          </w:p>
          <w:p w14:paraId="68102A37"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différents outils</w:t>
            </w:r>
            <w:r w:rsidR="00F61429">
              <w:rPr>
                <w:rFonts w:ascii="Arial" w:hAnsi="Arial" w:cs="Arial"/>
              </w:rPr>
              <w:t xml:space="preserve"> d’aide à la vente et leur rôle</w:t>
            </w:r>
          </w:p>
          <w:p w14:paraId="4F307D7C" w14:textId="77777777" w:rsidR="00A65113" w:rsidRPr="00A65113" w:rsidRDefault="00A65113" w:rsidP="005E3CAB">
            <w:pPr>
              <w:rPr>
                <w:rFonts w:ascii="Arial" w:hAnsi="Arial" w:cs="Arial"/>
              </w:rPr>
            </w:pPr>
          </w:p>
          <w:p w14:paraId="124AE168" w14:textId="77777777" w:rsidR="00A65113" w:rsidRPr="00A65113" w:rsidRDefault="00A65113" w:rsidP="005E3CAB">
            <w:pPr>
              <w:rPr>
                <w:rFonts w:ascii="Arial" w:hAnsi="Arial" w:cs="Arial"/>
              </w:rPr>
            </w:pPr>
          </w:p>
          <w:p w14:paraId="5DB600B6" w14:textId="77777777" w:rsidR="00A65113" w:rsidRPr="005E3CAB" w:rsidRDefault="00A65113" w:rsidP="00E034E9">
            <w:pPr>
              <w:pStyle w:val="Paragraphedeliste"/>
              <w:numPr>
                <w:ilvl w:val="0"/>
                <w:numId w:val="33"/>
              </w:numPr>
              <w:rPr>
                <w:rFonts w:ascii="Arial" w:hAnsi="Arial" w:cs="Arial"/>
              </w:rPr>
            </w:pPr>
            <w:r w:rsidRPr="005E3CAB">
              <w:rPr>
                <w:rFonts w:ascii="Arial" w:hAnsi="Arial" w:cs="Arial"/>
              </w:rPr>
              <w:t>Les différentes étapes des procédures et</w:t>
            </w:r>
            <w:r w:rsidR="00C062F1" w:rsidRPr="005E3CAB">
              <w:rPr>
                <w:rFonts w:ascii="Arial" w:hAnsi="Arial" w:cs="Arial"/>
              </w:rPr>
              <w:t xml:space="preserve"> leur réglementation</w:t>
            </w:r>
          </w:p>
          <w:p w14:paraId="2A462D38" w14:textId="77777777" w:rsidR="00A65113" w:rsidRDefault="00A65113" w:rsidP="00A65113">
            <w:pPr>
              <w:rPr>
                <w:rFonts w:ascii="Arial" w:hAnsi="Arial" w:cs="Arial"/>
              </w:rPr>
            </w:pPr>
          </w:p>
          <w:p w14:paraId="614194C9" w14:textId="77777777" w:rsidR="00EB620A" w:rsidRDefault="00EB620A" w:rsidP="00EB620A">
            <w:pPr>
              <w:rPr>
                <w:rFonts w:ascii="Arial" w:hAnsi="Arial" w:cs="Arial"/>
              </w:rPr>
            </w:pPr>
          </w:p>
          <w:p w14:paraId="2BF5BBE3" w14:textId="77777777" w:rsidR="00EB620A" w:rsidRDefault="00EB620A" w:rsidP="00EB620A">
            <w:pPr>
              <w:rPr>
                <w:rFonts w:ascii="Arial" w:hAnsi="Arial" w:cs="Arial"/>
              </w:rPr>
            </w:pPr>
          </w:p>
          <w:p w14:paraId="0D35B747" w14:textId="77777777" w:rsidR="000A668C" w:rsidRDefault="000A668C" w:rsidP="00EB620A">
            <w:pPr>
              <w:rPr>
                <w:rFonts w:ascii="Arial" w:hAnsi="Arial" w:cs="Arial"/>
              </w:rPr>
            </w:pPr>
          </w:p>
          <w:p w14:paraId="60C4E107" w14:textId="77777777" w:rsidR="00AC0BAF" w:rsidRPr="00A65113" w:rsidRDefault="00AC0BAF" w:rsidP="00EB620A">
            <w:pPr>
              <w:rPr>
                <w:rFonts w:ascii="Arial" w:hAnsi="Arial" w:cs="Arial"/>
              </w:rPr>
            </w:pPr>
          </w:p>
          <w:p w14:paraId="7BF9B942" w14:textId="77777777" w:rsidR="0035474A" w:rsidRPr="005E3CAB" w:rsidRDefault="005E3CAB" w:rsidP="00E034E9">
            <w:pPr>
              <w:pStyle w:val="Paragraphedeliste"/>
              <w:numPr>
                <w:ilvl w:val="0"/>
                <w:numId w:val="32"/>
              </w:numPr>
              <w:rPr>
                <w:rFonts w:ascii="Arial" w:hAnsi="Arial" w:cs="Arial"/>
              </w:rPr>
            </w:pPr>
            <w:r>
              <w:rPr>
                <w:rFonts w:ascii="Arial" w:hAnsi="Arial" w:cs="Arial"/>
              </w:rPr>
              <w:lastRenderedPageBreak/>
              <w:t>L’o</w:t>
            </w:r>
            <w:r w:rsidR="0035474A" w:rsidRPr="005E3CAB">
              <w:rPr>
                <w:rFonts w:ascii="Arial" w:hAnsi="Arial" w:cs="Arial"/>
              </w:rPr>
              <w:t>bjet</w:t>
            </w:r>
          </w:p>
          <w:p w14:paraId="36451283" w14:textId="77777777" w:rsidR="0035474A" w:rsidRPr="005E3CAB" w:rsidRDefault="005E3CAB" w:rsidP="00E034E9">
            <w:pPr>
              <w:pStyle w:val="Paragraphedeliste"/>
              <w:numPr>
                <w:ilvl w:val="0"/>
                <w:numId w:val="32"/>
              </w:numPr>
              <w:rPr>
                <w:rFonts w:ascii="Arial" w:hAnsi="Arial" w:cs="Arial"/>
              </w:rPr>
            </w:pPr>
            <w:r>
              <w:rPr>
                <w:rFonts w:ascii="Arial" w:hAnsi="Arial" w:cs="Arial"/>
              </w:rPr>
              <w:t>Les c</w:t>
            </w:r>
            <w:r w:rsidR="0035474A" w:rsidRPr="005E3CAB">
              <w:rPr>
                <w:rFonts w:ascii="Arial" w:hAnsi="Arial" w:cs="Arial"/>
              </w:rPr>
              <w:t>onditions de validité</w:t>
            </w:r>
          </w:p>
          <w:p w14:paraId="12E3F70C" w14:textId="77777777" w:rsidR="0035474A" w:rsidRPr="005E3CAB" w:rsidRDefault="005E3CAB" w:rsidP="00E034E9">
            <w:pPr>
              <w:pStyle w:val="Paragraphedeliste"/>
              <w:numPr>
                <w:ilvl w:val="0"/>
                <w:numId w:val="32"/>
              </w:numPr>
              <w:rPr>
                <w:rFonts w:ascii="Arial" w:hAnsi="Arial" w:cs="Arial"/>
              </w:rPr>
            </w:pPr>
            <w:r>
              <w:rPr>
                <w:rFonts w:ascii="Arial" w:hAnsi="Arial" w:cs="Arial"/>
              </w:rPr>
              <w:t>Les p</w:t>
            </w:r>
            <w:r w:rsidR="0035474A" w:rsidRPr="005E3CAB">
              <w:rPr>
                <w:rFonts w:ascii="Arial" w:hAnsi="Arial" w:cs="Arial"/>
              </w:rPr>
              <w:t>arties au contrat</w:t>
            </w:r>
          </w:p>
          <w:p w14:paraId="4E893776" w14:textId="77777777" w:rsidR="00A65113" w:rsidRDefault="0035474A" w:rsidP="00E034E9">
            <w:pPr>
              <w:pStyle w:val="Paragraphedeliste"/>
              <w:numPr>
                <w:ilvl w:val="0"/>
                <w:numId w:val="32"/>
              </w:numPr>
              <w:rPr>
                <w:rFonts w:ascii="Arial" w:hAnsi="Arial" w:cs="Arial"/>
              </w:rPr>
            </w:pPr>
            <w:r w:rsidRPr="005E3CAB">
              <w:rPr>
                <w:rFonts w:ascii="Arial" w:hAnsi="Arial" w:cs="Arial"/>
              </w:rPr>
              <w:t xml:space="preserve">Les obligations et les droits </w:t>
            </w:r>
          </w:p>
          <w:p w14:paraId="01219B3D" w14:textId="77777777" w:rsidR="00EB620A" w:rsidRPr="00EB620A" w:rsidRDefault="00EB620A" w:rsidP="00EB620A">
            <w:pPr>
              <w:rPr>
                <w:rFonts w:ascii="Arial" w:hAnsi="Arial" w:cs="Arial"/>
              </w:rPr>
            </w:pPr>
          </w:p>
          <w:p w14:paraId="014D1FD2" w14:textId="77777777" w:rsidR="002A6FBD" w:rsidRDefault="002A6FBD" w:rsidP="00E034E9">
            <w:pPr>
              <w:pStyle w:val="Paragraphedeliste"/>
              <w:numPr>
                <w:ilvl w:val="0"/>
                <w:numId w:val="32"/>
              </w:numPr>
              <w:rPr>
                <w:rFonts w:ascii="Arial" w:hAnsi="Arial" w:cs="Arial"/>
              </w:rPr>
            </w:pPr>
            <w:r>
              <w:rPr>
                <w:rFonts w:ascii="Arial" w:hAnsi="Arial" w:cs="Arial"/>
              </w:rPr>
              <w:t xml:space="preserve">Ses conditions de mise en œuvre </w:t>
            </w:r>
          </w:p>
          <w:p w14:paraId="06CA78A9" w14:textId="77777777" w:rsidR="002A6FBD" w:rsidRPr="00724EFC" w:rsidRDefault="002A6FBD" w:rsidP="00E034E9">
            <w:pPr>
              <w:pStyle w:val="Paragraphedeliste"/>
              <w:numPr>
                <w:ilvl w:val="0"/>
                <w:numId w:val="32"/>
              </w:numPr>
              <w:rPr>
                <w:rFonts w:ascii="Arial" w:hAnsi="Arial" w:cs="Arial"/>
              </w:rPr>
            </w:pPr>
            <w:r>
              <w:rPr>
                <w:rFonts w:ascii="Arial" w:hAnsi="Arial" w:cs="Arial"/>
                <w:bCs/>
              </w:rPr>
              <w:t>L</w:t>
            </w:r>
            <w:r w:rsidRPr="004310A6">
              <w:rPr>
                <w:rFonts w:ascii="Arial" w:hAnsi="Arial" w:cs="Arial"/>
                <w:bCs/>
              </w:rPr>
              <w:t>es conséquences et sanctions lors de l’existence d’un dommage, d’une inexécution contractuelle</w:t>
            </w:r>
          </w:p>
          <w:p w14:paraId="2083A14E" w14:textId="77777777" w:rsidR="00724EFC" w:rsidRPr="005E3CAB" w:rsidRDefault="00724EFC" w:rsidP="00724EFC">
            <w:pPr>
              <w:pStyle w:val="Paragraphedeliste"/>
              <w:rPr>
                <w:rFonts w:ascii="Arial" w:hAnsi="Arial" w:cs="Arial"/>
              </w:rPr>
            </w:pPr>
          </w:p>
        </w:tc>
      </w:tr>
      <w:tr w:rsidR="00A65113" w:rsidRPr="00A65113" w14:paraId="06673DD0" w14:textId="77777777" w:rsidTr="00F61429">
        <w:tc>
          <w:tcPr>
            <w:tcW w:w="3261" w:type="dxa"/>
            <w:tcBorders>
              <w:top w:val="single" w:sz="4" w:space="0" w:color="auto"/>
              <w:left w:val="single" w:sz="4" w:space="0" w:color="auto"/>
              <w:bottom w:val="single" w:sz="4" w:space="0" w:color="auto"/>
              <w:right w:val="single" w:sz="4" w:space="0" w:color="auto"/>
            </w:tcBorders>
          </w:tcPr>
          <w:p w14:paraId="69564216" w14:textId="77777777" w:rsidR="00A65113" w:rsidRPr="00A65113" w:rsidRDefault="00A65113" w:rsidP="00724EFC">
            <w:pPr>
              <w:rPr>
                <w:rFonts w:ascii="Arial" w:hAnsi="Arial" w:cs="Arial"/>
                <w:b/>
              </w:rPr>
            </w:pPr>
          </w:p>
          <w:p w14:paraId="2D323184" w14:textId="77777777" w:rsidR="00A65113" w:rsidRPr="006D600A" w:rsidRDefault="00A65113" w:rsidP="00724EFC">
            <w:pPr>
              <w:rPr>
                <w:rFonts w:ascii="Arial" w:hAnsi="Arial" w:cs="Arial"/>
                <w:b/>
              </w:rPr>
            </w:pPr>
            <w:r w:rsidRPr="00A65113">
              <w:rPr>
                <w:rFonts w:ascii="Arial" w:hAnsi="Arial" w:cs="Arial"/>
                <w:b/>
              </w:rPr>
              <w:t>Finaliser la prise en charge du client</w:t>
            </w:r>
          </w:p>
          <w:p w14:paraId="79A26187" w14:textId="77777777" w:rsidR="00724EFC" w:rsidRDefault="00724EFC" w:rsidP="00724EFC">
            <w:pPr>
              <w:rPr>
                <w:rFonts w:ascii="Arial" w:hAnsi="Arial" w:cs="Arial"/>
              </w:rPr>
            </w:pPr>
          </w:p>
          <w:p w14:paraId="65846A4F" w14:textId="77777777" w:rsidR="00A65113" w:rsidRPr="00A65113" w:rsidRDefault="00A65113" w:rsidP="00724EFC">
            <w:pPr>
              <w:rPr>
                <w:rFonts w:ascii="Arial" w:hAnsi="Arial" w:cs="Arial"/>
              </w:rPr>
            </w:pPr>
            <w:r w:rsidRPr="00A65113">
              <w:rPr>
                <w:rFonts w:ascii="Arial" w:hAnsi="Arial" w:cs="Arial"/>
              </w:rPr>
              <w:t>Le règlement</w:t>
            </w:r>
          </w:p>
          <w:p w14:paraId="23EF32B1" w14:textId="77777777" w:rsidR="00A65113" w:rsidRPr="00A65113" w:rsidRDefault="00A65113" w:rsidP="00724EFC">
            <w:pPr>
              <w:rPr>
                <w:rFonts w:ascii="Arial" w:hAnsi="Arial" w:cs="Arial"/>
              </w:rPr>
            </w:pPr>
          </w:p>
          <w:p w14:paraId="2A78698C" w14:textId="77777777" w:rsidR="00A65113" w:rsidRPr="00A65113" w:rsidRDefault="00A65113" w:rsidP="00724EFC">
            <w:pPr>
              <w:rPr>
                <w:rFonts w:ascii="Arial" w:hAnsi="Arial" w:cs="Arial"/>
              </w:rPr>
            </w:pPr>
          </w:p>
          <w:p w14:paraId="6875F101" w14:textId="77777777" w:rsidR="00A65113" w:rsidRPr="00A65113" w:rsidRDefault="00A65113" w:rsidP="00724EFC">
            <w:pPr>
              <w:rPr>
                <w:rFonts w:ascii="Arial" w:hAnsi="Arial" w:cs="Arial"/>
              </w:rPr>
            </w:pPr>
          </w:p>
          <w:p w14:paraId="0FABA8B4" w14:textId="77777777" w:rsidR="00A65113" w:rsidRPr="00A65113" w:rsidRDefault="00A65113" w:rsidP="00724EFC">
            <w:pPr>
              <w:rPr>
                <w:rFonts w:ascii="Arial" w:hAnsi="Arial" w:cs="Arial"/>
              </w:rPr>
            </w:pPr>
            <w:r w:rsidRPr="00A65113">
              <w:rPr>
                <w:rFonts w:ascii="Arial" w:hAnsi="Arial" w:cs="Arial"/>
              </w:rPr>
              <w:t>La fidélisation</w:t>
            </w:r>
          </w:p>
          <w:p w14:paraId="4773C61A" w14:textId="77777777" w:rsidR="00A65113" w:rsidRPr="00A65113" w:rsidRDefault="00A65113" w:rsidP="00724EFC">
            <w:pPr>
              <w:rPr>
                <w:rFonts w:ascii="Arial" w:hAnsi="Arial" w:cs="Arial"/>
              </w:rPr>
            </w:pPr>
          </w:p>
          <w:p w14:paraId="3F839C93" w14:textId="77777777" w:rsidR="00A65113" w:rsidRPr="00A65113" w:rsidRDefault="00A65113" w:rsidP="00724EFC">
            <w:pPr>
              <w:rPr>
                <w:rFonts w:ascii="Arial" w:hAnsi="Arial" w:cs="Arial"/>
              </w:rPr>
            </w:pPr>
          </w:p>
          <w:p w14:paraId="371A9808" w14:textId="77777777" w:rsidR="00A65113" w:rsidRPr="00A65113" w:rsidRDefault="00A65113" w:rsidP="00724EFC">
            <w:pPr>
              <w:rPr>
                <w:rFonts w:ascii="Arial" w:hAnsi="Arial" w:cs="Arial"/>
              </w:rPr>
            </w:pPr>
          </w:p>
          <w:p w14:paraId="12474293" w14:textId="77777777" w:rsidR="00A65113" w:rsidRPr="00A65113" w:rsidRDefault="00A65113" w:rsidP="00724EFC">
            <w:pPr>
              <w:rPr>
                <w:rFonts w:ascii="Arial" w:hAnsi="Arial" w:cs="Arial"/>
              </w:rPr>
            </w:pPr>
          </w:p>
          <w:p w14:paraId="52D1C8CF" w14:textId="77777777" w:rsidR="00A65113" w:rsidRDefault="00A65113" w:rsidP="00724EFC">
            <w:pPr>
              <w:rPr>
                <w:rFonts w:ascii="Arial" w:hAnsi="Arial" w:cs="Arial"/>
              </w:rPr>
            </w:pPr>
          </w:p>
          <w:p w14:paraId="55118B02" w14:textId="77777777" w:rsidR="00A65113" w:rsidRPr="00A65113" w:rsidRDefault="00A65113" w:rsidP="00724EFC">
            <w:pPr>
              <w:rPr>
                <w:rFonts w:ascii="Arial" w:hAnsi="Arial" w:cs="Arial"/>
              </w:rPr>
            </w:pPr>
            <w:r w:rsidRPr="00A65113">
              <w:rPr>
                <w:rFonts w:ascii="Arial" w:hAnsi="Arial" w:cs="Arial"/>
              </w:rPr>
              <w:t xml:space="preserve">Les documents </w:t>
            </w:r>
            <w:r w:rsidR="00ED296D">
              <w:rPr>
                <w:rFonts w:ascii="Arial" w:hAnsi="Arial" w:cs="Arial"/>
              </w:rPr>
              <w:t>de gestion commerciale</w:t>
            </w:r>
          </w:p>
          <w:p w14:paraId="1D0EB574" w14:textId="77777777" w:rsidR="00A65113" w:rsidRPr="00A65113" w:rsidRDefault="00A65113" w:rsidP="00724EFC">
            <w:pPr>
              <w:rPr>
                <w:rFonts w:ascii="Arial" w:hAnsi="Arial" w:cs="Arial"/>
              </w:rPr>
            </w:pPr>
          </w:p>
          <w:p w14:paraId="5853E1EE" w14:textId="77777777" w:rsidR="00A65113" w:rsidRPr="00A65113" w:rsidRDefault="00A65113" w:rsidP="00724EFC">
            <w:pPr>
              <w:rPr>
                <w:rFonts w:ascii="Arial" w:hAnsi="Arial" w:cs="Arial"/>
              </w:rPr>
            </w:pPr>
          </w:p>
          <w:p w14:paraId="250F498B" w14:textId="77777777" w:rsidR="00A65113" w:rsidRPr="00A65113" w:rsidRDefault="00A65113" w:rsidP="00724EFC">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56852A6B" w14:textId="77777777" w:rsidR="00A65113" w:rsidRPr="00A65113" w:rsidRDefault="00A65113" w:rsidP="00724EFC">
            <w:pPr>
              <w:rPr>
                <w:rFonts w:ascii="Arial" w:hAnsi="Arial" w:cs="Arial"/>
              </w:rPr>
            </w:pPr>
          </w:p>
          <w:p w14:paraId="4DB92B4E" w14:textId="77777777" w:rsidR="00A65113" w:rsidRPr="00A65113" w:rsidRDefault="00A65113" w:rsidP="00724EFC">
            <w:pPr>
              <w:rPr>
                <w:rFonts w:ascii="Arial" w:hAnsi="Arial" w:cs="Arial"/>
              </w:rPr>
            </w:pPr>
          </w:p>
          <w:p w14:paraId="53BF2068" w14:textId="77777777" w:rsidR="00A65113" w:rsidRDefault="00A65113" w:rsidP="00724EFC">
            <w:pPr>
              <w:rPr>
                <w:rFonts w:ascii="Arial" w:hAnsi="Arial" w:cs="Arial"/>
              </w:rPr>
            </w:pPr>
          </w:p>
          <w:p w14:paraId="664B2426" w14:textId="77777777" w:rsidR="00724EFC" w:rsidRPr="00A65113" w:rsidRDefault="00724EFC" w:rsidP="00724EFC">
            <w:pPr>
              <w:rPr>
                <w:rFonts w:ascii="Arial" w:hAnsi="Arial" w:cs="Arial"/>
              </w:rPr>
            </w:pPr>
          </w:p>
          <w:p w14:paraId="6BB6B4FF"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L’encaissement</w:t>
            </w:r>
          </w:p>
          <w:p w14:paraId="5B4A89C1"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Les modes de paiement</w:t>
            </w:r>
            <w:r w:rsidR="007465AF" w:rsidRPr="005E3CAB">
              <w:rPr>
                <w:rFonts w:ascii="Arial" w:hAnsi="Arial" w:cs="Arial"/>
              </w:rPr>
              <w:t xml:space="preserve"> et leur évolution</w:t>
            </w:r>
          </w:p>
          <w:p w14:paraId="55939956" w14:textId="77777777" w:rsidR="00A65113" w:rsidRDefault="006D600A" w:rsidP="00724EFC">
            <w:pPr>
              <w:pStyle w:val="Paragraphedeliste"/>
              <w:numPr>
                <w:ilvl w:val="0"/>
                <w:numId w:val="35"/>
              </w:numPr>
              <w:rPr>
                <w:rFonts w:ascii="Arial" w:hAnsi="Arial" w:cs="Arial"/>
              </w:rPr>
            </w:pPr>
            <w:r w:rsidRPr="005E3CAB">
              <w:rPr>
                <w:rFonts w:ascii="Arial" w:hAnsi="Arial" w:cs="Arial"/>
              </w:rPr>
              <w:t>La r</w:t>
            </w:r>
            <w:r w:rsidR="00A65113" w:rsidRPr="005E3CAB">
              <w:rPr>
                <w:rFonts w:ascii="Arial" w:hAnsi="Arial" w:cs="Arial"/>
              </w:rPr>
              <w:t>èglementation en vigueur</w:t>
            </w:r>
          </w:p>
          <w:p w14:paraId="1A6E6B7C" w14:textId="77777777" w:rsidR="00724EFC" w:rsidRPr="00724EFC" w:rsidRDefault="00724EFC" w:rsidP="00724EFC">
            <w:pPr>
              <w:pStyle w:val="Paragraphedeliste"/>
              <w:rPr>
                <w:rFonts w:ascii="Arial" w:hAnsi="Arial" w:cs="Arial"/>
              </w:rPr>
            </w:pPr>
          </w:p>
          <w:p w14:paraId="191E3576"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Les enjeux et les principaux moyens</w:t>
            </w:r>
          </w:p>
          <w:p w14:paraId="36F5B94C" w14:textId="77777777" w:rsidR="005B5ED6" w:rsidRPr="005E3CAB" w:rsidRDefault="005B5ED6" w:rsidP="00724EFC">
            <w:pPr>
              <w:pStyle w:val="Paragraphedeliste"/>
              <w:numPr>
                <w:ilvl w:val="0"/>
                <w:numId w:val="35"/>
              </w:numPr>
              <w:rPr>
                <w:rFonts w:ascii="Arial" w:hAnsi="Arial" w:cs="Arial"/>
              </w:rPr>
            </w:pPr>
            <w:r w:rsidRPr="005E3CAB">
              <w:rPr>
                <w:rFonts w:ascii="Arial" w:hAnsi="Arial" w:cs="Arial"/>
              </w:rPr>
              <w:t>Le traitement et l’utilisation des données personnelles collectées sur le client</w:t>
            </w:r>
          </w:p>
          <w:p w14:paraId="0BD272C0" w14:textId="77777777" w:rsidR="005B5ED6" w:rsidRPr="005E3CAB" w:rsidRDefault="00A65113" w:rsidP="00724EFC">
            <w:pPr>
              <w:pStyle w:val="Paragraphedeliste"/>
              <w:numPr>
                <w:ilvl w:val="0"/>
                <w:numId w:val="35"/>
              </w:numPr>
              <w:rPr>
                <w:rFonts w:ascii="Arial" w:hAnsi="Arial" w:cs="Arial"/>
              </w:rPr>
            </w:pPr>
            <w:r w:rsidRPr="005E3CAB">
              <w:rPr>
                <w:rFonts w:ascii="Arial" w:hAnsi="Arial" w:cs="Arial"/>
              </w:rPr>
              <w:t>La protection des données (RGPD)</w:t>
            </w:r>
          </w:p>
          <w:p w14:paraId="2388F6EF"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 xml:space="preserve">La loi </w:t>
            </w:r>
            <w:r w:rsidR="006D600A" w:rsidRPr="005E3CAB">
              <w:rPr>
                <w:rFonts w:ascii="Arial" w:hAnsi="Arial" w:cs="Arial"/>
              </w:rPr>
              <w:t>en vigueur</w:t>
            </w:r>
          </w:p>
          <w:p w14:paraId="5875F7BA" w14:textId="77777777" w:rsidR="006D600A" w:rsidRPr="00A65113" w:rsidRDefault="006D600A" w:rsidP="00724EFC">
            <w:pPr>
              <w:rPr>
                <w:rFonts w:ascii="Arial" w:hAnsi="Arial" w:cs="Arial"/>
              </w:rPr>
            </w:pPr>
          </w:p>
          <w:p w14:paraId="40AD90A8" w14:textId="77777777" w:rsidR="00A65113" w:rsidRPr="005E3CAB" w:rsidRDefault="008C6898" w:rsidP="00724EFC">
            <w:pPr>
              <w:pStyle w:val="Paragraphedeliste"/>
              <w:numPr>
                <w:ilvl w:val="0"/>
                <w:numId w:val="35"/>
              </w:numPr>
              <w:rPr>
                <w:rFonts w:ascii="Arial" w:hAnsi="Arial" w:cs="Arial"/>
              </w:rPr>
            </w:pPr>
            <w:r w:rsidRPr="005E3CAB">
              <w:rPr>
                <w:rFonts w:ascii="Arial" w:hAnsi="Arial" w:cs="Arial"/>
              </w:rPr>
              <w:t>L’état récapitulatif de fin de journée</w:t>
            </w:r>
            <w:r w:rsidR="00ED296D" w:rsidRPr="005E3CAB">
              <w:rPr>
                <w:rFonts w:ascii="Arial" w:hAnsi="Arial" w:cs="Arial"/>
              </w:rPr>
              <w:t>, les statistiques</w:t>
            </w:r>
          </w:p>
          <w:p w14:paraId="5D93610F"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La facture</w:t>
            </w:r>
          </w:p>
          <w:p w14:paraId="79FF6918"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Le bon de garantie</w:t>
            </w:r>
          </w:p>
          <w:p w14:paraId="566FA618" w14:textId="77777777" w:rsidR="00A65113" w:rsidRPr="005E3CAB" w:rsidRDefault="00A65113" w:rsidP="00724EFC">
            <w:pPr>
              <w:pStyle w:val="Paragraphedeliste"/>
              <w:numPr>
                <w:ilvl w:val="0"/>
                <w:numId w:val="35"/>
              </w:numPr>
              <w:rPr>
                <w:rFonts w:ascii="Arial" w:hAnsi="Arial" w:cs="Arial"/>
              </w:rPr>
            </w:pPr>
            <w:r w:rsidRPr="005E3CAB">
              <w:rPr>
                <w:rFonts w:ascii="Arial" w:hAnsi="Arial" w:cs="Arial"/>
              </w:rPr>
              <w:t>Le bon de retour</w:t>
            </w:r>
          </w:p>
          <w:p w14:paraId="1443C19C" w14:textId="77777777" w:rsidR="00A65113" w:rsidRPr="00A65113" w:rsidRDefault="00A65113" w:rsidP="00724EFC">
            <w:pPr>
              <w:rPr>
                <w:rFonts w:ascii="Arial" w:hAnsi="Arial" w:cs="Arial"/>
              </w:rPr>
            </w:pPr>
          </w:p>
        </w:tc>
      </w:tr>
      <w:tr w:rsidR="00A65113" w:rsidRPr="00A65113" w14:paraId="62A522F3" w14:textId="77777777" w:rsidTr="00F61429">
        <w:tc>
          <w:tcPr>
            <w:tcW w:w="3261" w:type="dxa"/>
            <w:tcBorders>
              <w:top w:val="single" w:sz="4" w:space="0" w:color="auto"/>
              <w:left w:val="single" w:sz="4" w:space="0" w:color="auto"/>
              <w:bottom w:val="single" w:sz="4" w:space="0" w:color="auto"/>
              <w:right w:val="single" w:sz="4" w:space="0" w:color="auto"/>
            </w:tcBorders>
          </w:tcPr>
          <w:p w14:paraId="41BB1A9F" w14:textId="77777777" w:rsidR="00F74F01" w:rsidRDefault="00F74F01" w:rsidP="00A65113">
            <w:pPr>
              <w:rPr>
                <w:rFonts w:ascii="Arial" w:hAnsi="Arial" w:cs="Arial"/>
                <w:b/>
              </w:rPr>
            </w:pPr>
          </w:p>
          <w:p w14:paraId="41F9193B" w14:textId="77777777" w:rsidR="00A65113" w:rsidRPr="00A65113" w:rsidRDefault="00A65113" w:rsidP="00A65113">
            <w:pPr>
              <w:rPr>
                <w:rFonts w:ascii="Arial" w:hAnsi="Arial" w:cs="Arial"/>
                <w:b/>
              </w:rPr>
            </w:pPr>
            <w:r w:rsidRPr="00A65113">
              <w:rPr>
                <w:rFonts w:ascii="Arial" w:hAnsi="Arial" w:cs="Arial"/>
                <w:b/>
              </w:rPr>
              <w:t>Recevoir les réclamations courantes</w:t>
            </w:r>
          </w:p>
          <w:p w14:paraId="0C49D39D" w14:textId="77777777" w:rsidR="00A65113" w:rsidRPr="00A65113" w:rsidRDefault="00A65113" w:rsidP="00A65113">
            <w:pPr>
              <w:rPr>
                <w:rFonts w:ascii="Arial" w:hAnsi="Arial" w:cs="Arial"/>
                <w:b/>
              </w:rPr>
            </w:pPr>
          </w:p>
          <w:p w14:paraId="0747E616" w14:textId="77777777" w:rsidR="00A65113" w:rsidRPr="00A65113" w:rsidRDefault="00A65113" w:rsidP="00A65113">
            <w:pPr>
              <w:rPr>
                <w:rFonts w:ascii="Arial" w:hAnsi="Arial" w:cs="Arial"/>
              </w:rPr>
            </w:pPr>
            <w:r w:rsidRPr="00A65113">
              <w:rPr>
                <w:rFonts w:ascii="Arial" w:hAnsi="Arial" w:cs="Arial"/>
              </w:rPr>
              <w:t xml:space="preserve">Le traitement des réclamations </w:t>
            </w:r>
          </w:p>
          <w:p w14:paraId="6C52885F" w14:textId="77777777" w:rsidR="00A65113" w:rsidRPr="00A65113" w:rsidRDefault="00A65113" w:rsidP="00A65113">
            <w:pPr>
              <w:rPr>
                <w:rFonts w:ascii="Arial" w:hAnsi="Arial" w:cs="Arial"/>
                <w:b/>
              </w:rPr>
            </w:pPr>
          </w:p>
          <w:p w14:paraId="35468F10" w14:textId="77777777" w:rsidR="00A65113" w:rsidRPr="00A65113" w:rsidRDefault="00A65113" w:rsidP="00A65113">
            <w:pPr>
              <w:rPr>
                <w:rFonts w:ascii="Arial" w:hAnsi="Arial" w:cs="Arial"/>
                <w:b/>
              </w:rPr>
            </w:pPr>
          </w:p>
          <w:p w14:paraId="6EEB17AD" w14:textId="77777777" w:rsidR="00A65113" w:rsidRPr="00A65113" w:rsidRDefault="00A65113" w:rsidP="00A65113">
            <w:pPr>
              <w:rPr>
                <w:rFonts w:ascii="Arial" w:hAnsi="Arial" w:cs="Arial"/>
                <w:b/>
              </w:rPr>
            </w:pPr>
          </w:p>
          <w:p w14:paraId="4BF830E6" w14:textId="77777777" w:rsidR="00A65113" w:rsidRPr="00A65113" w:rsidRDefault="00A65113" w:rsidP="00A65113">
            <w:pPr>
              <w:rPr>
                <w:rFonts w:ascii="Arial" w:hAnsi="Arial" w:cs="Arial"/>
              </w:rPr>
            </w:pPr>
            <w:r w:rsidRPr="00A65113">
              <w:rPr>
                <w:rFonts w:ascii="Arial" w:hAnsi="Arial" w:cs="Arial"/>
              </w:rPr>
              <w:t>La gestion du stress</w:t>
            </w:r>
          </w:p>
          <w:p w14:paraId="0B78B482" w14:textId="77777777" w:rsidR="00A65113" w:rsidRPr="00A65113" w:rsidRDefault="00A65113" w:rsidP="00A65113">
            <w:pPr>
              <w:rPr>
                <w:rFonts w:ascii="Arial" w:hAnsi="Arial" w:cs="Arial"/>
                <w:b/>
              </w:rPr>
            </w:pPr>
          </w:p>
        </w:tc>
        <w:tc>
          <w:tcPr>
            <w:tcW w:w="6520" w:type="dxa"/>
            <w:tcBorders>
              <w:top w:val="single" w:sz="4" w:space="0" w:color="auto"/>
              <w:left w:val="single" w:sz="4" w:space="0" w:color="auto"/>
              <w:bottom w:val="single" w:sz="4" w:space="0" w:color="auto"/>
              <w:right w:val="single" w:sz="4" w:space="0" w:color="auto"/>
            </w:tcBorders>
          </w:tcPr>
          <w:p w14:paraId="30B1A79C" w14:textId="77777777" w:rsidR="00A65113" w:rsidRPr="00A65113" w:rsidRDefault="00A65113" w:rsidP="00A65113">
            <w:pPr>
              <w:rPr>
                <w:rFonts w:ascii="Arial" w:hAnsi="Arial" w:cs="Arial"/>
              </w:rPr>
            </w:pPr>
          </w:p>
          <w:p w14:paraId="2A77D0FB" w14:textId="77777777" w:rsidR="00A65113" w:rsidRPr="00A65113" w:rsidRDefault="00A65113" w:rsidP="00A65113">
            <w:pPr>
              <w:rPr>
                <w:rFonts w:ascii="Arial" w:hAnsi="Arial" w:cs="Arial"/>
              </w:rPr>
            </w:pPr>
          </w:p>
          <w:p w14:paraId="519907B2" w14:textId="77777777" w:rsidR="00A65113" w:rsidRDefault="00A65113" w:rsidP="00A65113">
            <w:pPr>
              <w:rPr>
                <w:rFonts w:ascii="Arial" w:hAnsi="Arial" w:cs="Arial"/>
              </w:rPr>
            </w:pPr>
          </w:p>
          <w:p w14:paraId="76C921AF" w14:textId="77777777" w:rsidR="00F74F01" w:rsidRPr="00A65113" w:rsidRDefault="00F74F01" w:rsidP="00A65113">
            <w:pPr>
              <w:rPr>
                <w:rFonts w:ascii="Arial" w:hAnsi="Arial" w:cs="Arial"/>
              </w:rPr>
            </w:pPr>
          </w:p>
          <w:p w14:paraId="1D1E379A" w14:textId="77777777" w:rsidR="00A65113" w:rsidRPr="00A65113" w:rsidRDefault="00A65113" w:rsidP="00E034E9">
            <w:pPr>
              <w:numPr>
                <w:ilvl w:val="0"/>
                <w:numId w:val="26"/>
              </w:numPr>
              <w:rPr>
                <w:rFonts w:ascii="Arial" w:hAnsi="Arial" w:cs="Arial"/>
              </w:rPr>
            </w:pPr>
            <w:r w:rsidRPr="00A65113">
              <w:rPr>
                <w:rFonts w:ascii="Arial" w:hAnsi="Arial" w:cs="Arial"/>
              </w:rPr>
              <w:t>Les types de réclamations</w:t>
            </w:r>
          </w:p>
          <w:p w14:paraId="2B47E0B2" w14:textId="77777777" w:rsidR="00A65113" w:rsidRPr="00A65113" w:rsidRDefault="00A65113" w:rsidP="00E034E9">
            <w:pPr>
              <w:numPr>
                <w:ilvl w:val="0"/>
                <w:numId w:val="26"/>
              </w:numPr>
              <w:rPr>
                <w:rFonts w:ascii="Arial" w:hAnsi="Arial" w:cs="Arial"/>
              </w:rPr>
            </w:pPr>
            <w:r w:rsidRPr="00A65113">
              <w:rPr>
                <w:rFonts w:ascii="Arial" w:hAnsi="Arial" w:cs="Arial"/>
              </w:rPr>
              <w:t>Les modalités de traitement des réclamations liées aux produits, au personnel, à l’unité commerciale</w:t>
            </w:r>
          </w:p>
          <w:p w14:paraId="7F83C6A8" w14:textId="77777777" w:rsidR="00A65113" w:rsidRPr="00A65113" w:rsidRDefault="00A65113" w:rsidP="00A65113">
            <w:pPr>
              <w:rPr>
                <w:rFonts w:ascii="Arial" w:hAnsi="Arial" w:cs="Arial"/>
              </w:rPr>
            </w:pPr>
          </w:p>
          <w:p w14:paraId="7D690B7F" w14:textId="77777777" w:rsidR="00A65113" w:rsidRPr="00A65113" w:rsidRDefault="00A65113" w:rsidP="00E034E9">
            <w:pPr>
              <w:numPr>
                <w:ilvl w:val="0"/>
                <w:numId w:val="26"/>
              </w:numPr>
              <w:rPr>
                <w:rFonts w:ascii="Arial" w:hAnsi="Arial" w:cs="Arial"/>
              </w:rPr>
            </w:pPr>
            <w:r w:rsidRPr="00A65113">
              <w:rPr>
                <w:rFonts w:ascii="Arial" w:hAnsi="Arial" w:cs="Arial"/>
              </w:rPr>
              <w:t>Les causes et les manifestations du stress</w:t>
            </w:r>
          </w:p>
          <w:p w14:paraId="41EAF9B4" w14:textId="77777777" w:rsidR="00A65113" w:rsidRPr="00A65113" w:rsidRDefault="00A65113" w:rsidP="00E034E9">
            <w:pPr>
              <w:numPr>
                <w:ilvl w:val="0"/>
                <w:numId w:val="26"/>
              </w:numPr>
              <w:rPr>
                <w:rFonts w:ascii="Arial" w:hAnsi="Arial" w:cs="Arial"/>
              </w:rPr>
            </w:pPr>
            <w:r w:rsidRPr="00A65113">
              <w:rPr>
                <w:rFonts w:ascii="Arial" w:hAnsi="Arial" w:cs="Arial"/>
              </w:rPr>
              <w:t>Les techniques de gestion du stress</w:t>
            </w:r>
          </w:p>
          <w:p w14:paraId="6E7A3DE3" w14:textId="77777777" w:rsidR="00A65113" w:rsidRPr="00A65113" w:rsidRDefault="00A65113" w:rsidP="00A65113">
            <w:pPr>
              <w:rPr>
                <w:rFonts w:ascii="Arial" w:hAnsi="Arial" w:cs="Arial"/>
              </w:rPr>
            </w:pPr>
          </w:p>
        </w:tc>
      </w:tr>
    </w:tbl>
    <w:p w14:paraId="743ABD49" w14:textId="77777777" w:rsidR="00A65113" w:rsidRPr="00A65113" w:rsidRDefault="00A65113" w:rsidP="00A65113">
      <w:pPr>
        <w:rPr>
          <w:rFonts w:ascii="Arial" w:hAnsi="Arial" w:cs="Arial"/>
        </w:rPr>
      </w:pPr>
    </w:p>
    <w:p w14:paraId="0C7C80C6" w14:textId="77777777" w:rsidR="005173F3" w:rsidRDefault="005173F3" w:rsidP="005173F3">
      <w:pPr>
        <w:rPr>
          <w:rFonts w:ascii="Arial" w:hAnsi="Arial" w:cs="Arial"/>
          <w:b/>
        </w:rPr>
      </w:pPr>
    </w:p>
    <w:p w14:paraId="1F64EB19" w14:textId="77777777" w:rsidR="00F35A22" w:rsidRDefault="00F35A22">
      <w:pPr>
        <w:spacing w:after="200" w:line="276" w:lineRule="auto"/>
        <w:rPr>
          <w:rFonts w:ascii="Arial" w:hAnsi="Arial" w:cs="Arial"/>
        </w:rPr>
      </w:pPr>
      <w:r>
        <w:rPr>
          <w:rFonts w:ascii="Arial" w:hAnsi="Arial" w:cs="Arial"/>
        </w:rPr>
        <w:br w:type="page"/>
      </w:r>
    </w:p>
    <w:p w14:paraId="7D9BD646" w14:textId="77777777" w:rsidR="00865417" w:rsidRPr="00865417" w:rsidRDefault="00865417" w:rsidP="00865417">
      <w:pPr>
        <w:ind w:left="720"/>
        <w:jc w:val="center"/>
        <w:rPr>
          <w:rFonts w:ascii="Arial" w:hAnsi="Arial" w:cs="Arial"/>
          <w:b/>
          <w:sz w:val="16"/>
          <w:szCs w:val="16"/>
        </w:rPr>
      </w:pPr>
      <w:r w:rsidRPr="00865417">
        <w:rPr>
          <w:rFonts w:ascii="Arial" w:hAnsi="Arial" w:cs="Arial"/>
          <w:b/>
          <w:sz w:val="16"/>
          <w:szCs w:val="16"/>
        </w:rPr>
        <w:lastRenderedPageBreak/>
        <w:t>ANNEXE II – Référentiel d’évaluation</w:t>
      </w:r>
    </w:p>
    <w:p w14:paraId="5E784479" w14:textId="77777777" w:rsidR="00865417" w:rsidRPr="00865417" w:rsidRDefault="00865417" w:rsidP="00865417">
      <w:pPr>
        <w:ind w:left="720"/>
        <w:jc w:val="center"/>
        <w:rPr>
          <w:rFonts w:ascii="Arial" w:hAnsi="Arial" w:cs="Arial"/>
          <w:b/>
          <w:sz w:val="16"/>
          <w:szCs w:val="16"/>
        </w:rPr>
      </w:pPr>
      <w:r w:rsidRPr="00865417">
        <w:rPr>
          <w:rFonts w:ascii="Arial" w:hAnsi="Arial" w:cs="Arial"/>
          <w:b/>
          <w:sz w:val="16"/>
          <w:szCs w:val="16"/>
        </w:rPr>
        <w:t>Annexe IIa</w:t>
      </w:r>
    </w:p>
    <w:p w14:paraId="46E7B856" w14:textId="77777777" w:rsidR="00865417" w:rsidRPr="00865417" w:rsidRDefault="00865417" w:rsidP="00865417">
      <w:pPr>
        <w:ind w:left="720"/>
        <w:jc w:val="center"/>
        <w:rPr>
          <w:rFonts w:ascii="Arial" w:hAnsi="Arial" w:cs="Arial"/>
          <w:b/>
          <w:sz w:val="16"/>
          <w:szCs w:val="16"/>
        </w:rPr>
      </w:pPr>
      <w:r w:rsidRPr="00865417">
        <w:rPr>
          <w:rFonts w:ascii="Arial" w:hAnsi="Arial" w:cs="Arial"/>
          <w:b/>
          <w:sz w:val="16"/>
          <w:szCs w:val="16"/>
        </w:rPr>
        <w:t>Unités constitutives du diplôme</w:t>
      </w:r>
    </w:p>
    <w:p w14:paraId="4297A80A" w14:textId="77777777" w:rsidR="00097323" w:rsidRPr="006F087B" w:rsidRDefault="00097323" w:rsidP="00097323">
      <w:pPr>
        <w:pStyle w:val="SNSignature"/>
        <w:ind w:left="720" w:firstLine="0"/>
        <w:jc w:val="center"/>
        <w:rPr>
          <w:rFonts w:ascii="Arial" w:hAnsi="Arial" w:cs="Arial"/>
          <w:sz w:val="16"/>
          <w:szCs w:val="16"/>
        </w:rPr>
      </w:pPr>
      <w:r>
        <w:rPr>
          <w:rFonts w:ascii="Arial" w:hAnsi="Arial" w:cs="Arial"/>
          <w:b/>
          <w:sz w:val="16"/>
          <w:szCs w:val="16"/>
        </w:rPr>
        <w:t>Cer</w:t>
      </w:r>
      <w:r w:rsidRPr="006F087B">
        <w:rPr>
          <w:rFonts w:ascii="Arial" w:hAnsi="Arial" w:cs="Arial"/>
          <w:b/>
          <w:sz w:val="16"/>
          <w:szCs w:val="16"/>
        </w:rPr>
        <w:t>t</w:t>
      </w:r>
      <w:r>
        <w:rPr>
          <w:rFonts w:ascii="Arial" w:hAnsi="Arial" w:cs="Arial"/>
          <w:b/>
          <w:sz w:val="16"/>
          <w:szCs w:val="16"/>
        </w:rPr>
        <w:t>ificat d’aptitude</w:t>
      </w:r>
      <w:r w:rsidRPr="006F087B">
        <w:rPr>
          <w:rFonts w:ascii="Arial" w:hAnsi="Arial" w:cs="Arial"/>
          <w:b/>
          <w:sz w:val="16"/>
          <w:szCs w:val="16"/>
        </w:rPr>
        <w:t xml:space="preserve"> professionne</w:t>
      </w:r>
      <w:r>
        <w:rPr>
          <w:rFonts w:ascii="Arial" w:hAnsi="Arial" w:cs="Arial"/>
          <w:b/>
          <w:sz w:val="16"/>
          <w:szCs w:val="16"/>
        </w:rPr>
        <w:t>l</w:t>
      </w:r>
      <w:r w:rsidRPr="006F087B">
        <w:rPr>
          <w:rFonts w:ascii="Arial" w:hAnsi="Arial" w:cs="Arial"/>
          <w:b/>
          <w:sz w:val="16"/>
          <w:szCs w:val="16"/>
        </w:rPr>
        <w:t>l</w:t>
      </w:r>
      <w:r>
        <w:rPr>
          <w:rFonts w:ascii="Arial" w:hAnsi="Arial" w:cs="Arial"/>
          <w:b/>
          <w:sz w:val="16"/>
          <w:szCs w:val="16"/>
        </w:rPr>
        <w:t>e</w:t>
      </w:r>
      <w:r w:rsidRPr="006F087B">
        <w:rPr>
          <w:rFonts w:ascii="Arial" w:hAnsi="Arial" w:cs="Arial"/>
          <w:b/>
          <w:sz w:val="16"/>
          <w:szCs w:val="16"/>
        </w:rPr>
        <w:t xml:space="preserve"> </w:t>
      </w:r>
      <w:r w:rsidRPr="00A05B5A">
        <w:rPr>
          <w:rFonts w:ascii="Arial" w:hAnsi="Arial" w:cs="Arial"/>
          <w:b/>
          <w:sz w:val="16"/>
          <w:szCs w:val="16"/>
        </w:rPr>
        <w:t>spécialité</w:t>
      </w:r>
      <w:r w:rsidRPr="006F087B">
        <w:rPr>
          <w:rFonts w:ascii="Arial" w:hAnsi="Arial" w:cs="Arial"/>
          <w:b/>
          <w:sz w:val="16"/>
          <w:szCs w:val="16"/>
        </w:rPr>
        <w:t xml:space="preserve"> </w:t>
      </w:r>
      <w:r w:rsidRPr="00A05B5A">
        <w:rPr>
          <w:rFonts w:ascii="Arial" w:hAnsi="Arial" w:cs="Arial"/>
          <w:b/>
          <w:sz w:val="16"/>
          <w:szCs w:val="16"/>
        </w:rPr>
        <w:t>Équipier polyvalent du commerce</w:t>
      </w:r>
    </w:p>
    <w:p w14:paraId="4F165795" w14:textId="77777777" w:rsidR="007E5AF0" w:rsidRDefault="007E5AF0" w:rsidP="00865417">
      <w:pPr>
        <w:ind w:left="720"/>
        <w:jc w:val="center"/>
        <w:rPr>
          <w:rFonts w:ascii="Arial" w:hAnsi="Arial" w:cs="Arial"/>
          <w:b/>
          <w:sz w:val="16"/>
          <w:szCs w:val="16"/>
        </w:rPr>
      </w:pPr>
    </w:p>
    <w:p w14:paraId="272AC1B4" w14:textId="77777777" w:rsidR="007E5AF0" w:rsidRPr="00865417" w:rsidRDefault="007E5AF0" w:rsidP="00865417">
      <w:pPr>
        <w:ind w:left="720"/>
        <w:jc w:val="center"/>
        <w:rPr>
          <w:rFonts w:ascii="Arial" w:hAnsi="Arial" w:cs="Arial"/>
          <w:sz w:val="16"/>
          <w:szCs w:val="16"/>
        </w:rPr>
      </w:pPr>
    </w:p>
    <w:p w14:paraId="2E55D050" w14:textId="77777777" w:rsidR="00865417" w:rsidRPr="00865417" w:rsidRDefault="00865417" w:rsidP="00865417">
      <w:pPr>
        <w:jc w:val="center"/>
        <w:rPr>
          <w:rFonts w:ascii="Arial" w:hAnsi="Arial" w:cs="Arial"/>
          <w:b/>
          <w:sz w:val="32"/>
          <w:szCs w:val="32"/>
        </w:rPr>
      </w:pPr>
      <w:r w:rsidRPr="00865417">
        <w:rPr>
          <w:rFonts w:ascii="Arial" w:hAnsi="Arial" w:cs="Arial"/>
          <w:b/>
          <w:sz w:val="32"/>
          <w:szCs w:val="32"/>
        </w:rPr>
        <w:t>Références réglementaires des unités transversales</w:t>
      </w:r>
    </w:p>
    <w:p w14:paraId="2D255033" w14:textId="4A08D1A2" w:rsidR="00865417" w:rsidRPr="00865417" w:rsidRDefault="00865417" w:rsidP="00DE62F0">
      <w:pPr>
        <w:pBdr>
          <w:top w:val="single" w:sz="4" w:space="1" w:color="auto"/>
          <w:left w:val="single" w:sz="4" w:space="4" w:color="auto"/>
          <w:bottom w:val="single" w:sz="4" w:space="1" w:color="auto"/>
          <w:right w:val="single" w:sz="4" w:space="4" w:color="auto"/>
        </w:pBdr>
        <w:spacing w:before="240"/>
        <w:jc w:val="center"/>
        <w:rPr>
          <w:rFonts w:ascii="Arial" w:eastAsiaTheme="minorHAnsi" w:hAnsi="Arial" w:cs="Arial"/>
          <w:b/>
          <w:sz w:val="24"/>
          <w:szCs w:val="24"/>
          <w:lang w:eastAsia="en-US"/>
        </w:rPr>
      </w:pPr>
      <w:r w:rsidRPr="00865417">
        <w:rPr>
          <w:rFonts w:ascii="Arial" w:eastAsiaTheme="minorHAnsi" w:hAnsi="Arial" w:cs="Arial"/>
          <w:b/>
          <w:sz w:val="24"/>
          <w:szCs w:val="24"/>
          <w:lang w:eastAsia="en-US"/>
        </w:rPr>
        <w:t xml:space="preserve">UNITÉ UG 1 – </w:t>
      </w:r>
      <w:r w:rsidR="007A3BD5">
        <w:rPr>
          <w:rFonts w:ascii="Arial" w:eastAsiaTheme="minorHAnsi" w:hAnsi="Arial" w:cs="Arial"/>
          <w:b/>
          <w:sz w:val="24"/>
          <w:szCs w:val="24"/>
          <w:lang w:eastAsia="en-US"/>
        </w:rPr>
        <w:t>Prévention-santé-environn</w:t>
      </w:r>
      <w:r w:rsidR="00564B47">
        <w:rPr>
          <w:rFonts w:ascii="Arial" w:eastAsiaTheme="minorHAnsi" w:hAnsi="Arial" w:cs="Arial"/>
          <w:b/>
          <w:sz w:val="24"/>
          <w:szCs w:val="24"/>
          <w:lang w:eastAsia="en-US"/>
        </w:rPr>
        <w:t>e</w:t>
      </w:r>
      <w:r w:rsidR="007A3BD5">
        <w:rPr>
          <w:rFonts w:ascii="Arial" w:eastAsiaTheme="minorHAnsi" w:hAnsi="Arial" w:cs="Arial"/>
          <w:b/>
          <w:sz w:val="24"/>
          <w:szCs w:val="24"/>
          <w:lang w:eastAsia="en-US"/>
        </w:rPr>
        <w:t>ment</w:t>
      </w:r>
    </w:p>
    <w:p w14:paraId="0B8284C7" w14:textId="77777777" w:rsidR="00865417" w:rsidRPr="00865417" w:rsidRDefault="00865417" w:rsidP="00865417">
      <w:pPr>
        <w:jc w:val="both"/>
        <w:rPr>
          <w:rFonts w:ascii="Arial" w:eastAsiaTheme="minorHAnsi" w:hAnsi="Arial" w:cs="Arial"/>
          <w:sz w:val="22"/>
          <w:szCs w:val="22"/>
          <w:lang w:eastAsia="en-US"/>
        </w:rPr>
      </w:pPr>
    </w:p>
    <w:p w14:paraId="2845597C" w14:textId="1E9B99C6" w:rsidR="00865417" w:rsidRPr="005F6CD1" w:rsidRDefault="005F6CD1" w:rsidP="00865417">
      <w:pPr>
        <w:widowControl w:val="0"/>
        <w:jc w:val="both"/>
        <w:rPr>
          <w:rFonts w:ascii="Arial" w:eastAsia="Times New Roman" w:hAnsi="Arial" w:cs="Arial"/>
          <w:lang w:eastAsia="zh-CN" w:bidi="hi-IN"/>
        </w:rPr>
      </w:pPr>
      <w:r w:rsidRPr="005F6CD1">
        <w:rPr>
          <w:rFonts w:ascii="Arial" w:eastAsia="Times New Roman" w:hAnsi="Arial" w:cs="Arial"/>
          <w:lang w:eastAsia="zh-CN" w:bidi="hi-IN"/>
        </w:rPr>
        <w:t>Le programme sur le</w:t>
      </w:r>
      <w:r>
        <w:rPr>
          <w:rFonts w:ascii="Arial" w:eastAsia="Times New Roman" w:hAnsi="Arial" w:cs="Arial"/>
          <w:lang w:eastAsia="zh-CN" w:bidi="hi-IN"/>
        </w:rPr>
        <w:t xml:space="preserve">quel repose l’unité </w:t>
      </w:r>
      <w:r w:rsidR="007A3BD5">
        <w:rPr>
          <w:rFonts w:ascii="Arial" w:eastAsia="Times New Roman" w:hAnsi="Arial" w:cs="Arial"/>
          <w:lang w:eastAsia="zh-CN" w:bidi="hi-IN"/>
        </w:rPr>
        <w:t>est</w:t>
      </w:r>
      <w:r>
        <w:rPr>
          <w:rFonts w:ascii="Arial" w:eastAsia="Times New Roman" w:hAnsi="Arial" w:cs="Arial"/>
          <w:lang w:eastAsia="zh-CN" w:bidi="hi-IN"/>
        </w:rPr>
        <w:t xml:space="preserve"> défini par </w:t>
      </w:r>
      <w:r w:rsidR="007A3BD5">
        <w:rPr>
          <w:rFonts w:ascii="Arial" w:eastAsia="Times New Roman" w:hAnsi="Arial" w:cs="Arial"/>
          <w:lang w:eastAsia="zh-CN" w:bidi="hi-IN"/>
        </w:rPr>
        <w:t>l’a</w:t>
      </w:r>
      <w:r w:rsidR="00865417" w:rsidRPr="005F6CD1">
        <w:rPr>
          <w:rFonts w:ascii="Arial" w:eastAsia="Times New Roman" w:hAnsi="Arial" w:cs="Arial"/>
          <w:lang w:eastAsia="zh-CN" w:bidi="hi-IN"/>
        </w:rPr>
        <w:t xml:space="preserve">rrêté du </w:t>
      </w:r>
      <w:r w:rsidR="00172047" w:rsidRPr="00172047">
        <w:rPr>
          <w:rFonts w:ascii="Arial" w:eastAsia="Times New Roman" w:hAnsi="Arial" w:cs="Arial"/>
          <w:lang w:eastAsia="zh-CN" w:bidi="hi-IN"/>
        </w:rPr>
        <w:t>03 avril 2019</w:t>
      </w:r>
      <w:r w:rsidR="00865417" w:rsidRPr="00172047">
        <w:rPr>
          <w:rFonts w:ascii="Arial" w:eastAsia="Times New Roman" w:hAnsi="Arial" w:cs="Arial"/>
          <w:lang w:eastAsia="zh-CN" w:bidi="hi-IN"/>
        </w:rPr>
        <w:t xml:space="preserve"> </w:t>
      </w:r>
      <w:r w:rsidR="00865417" w:rsidRPr="005F6CD1">
        <w:rPr>
          <w:rFonts w:ascii="Arial" w:eastAsia="Times New Roman" w:hAnsi="Arial" w:cs="Arial"/>
          <w:lang w:eastAsia="zh-CN" w:bidi="hi-IN"/>
        </w:rPr>
        <w:t xml:space="preserve">fixant le programme d’enseignement de </w:t>
      </w:r>
      <w:r w:rsidR="007A3BD5">
        <w:rPr>
          <w:rFonts w:ascii="Arial" w:eastAsia="Times New Roman" w:hAnsi="Arial" w:cs="Arial"/>
          <w:lang w:eastAsia="zh-CN" w:bidi="hi-IN"/>
        </w:rPr>
        <w:t>prévention-santé-environnement des</w:t>
      </w:r>
      <w:r>
        <w:rPr>
          <w:rFonts w:ascii="Arial" w:eastAsia="Times New Roman" w:hAnsi="Arial" w:cs="Arial"/>
          <w:lang w:eastAsia="zh-CN" w:bidi="hi-IN"/>
        </w:rPr>
        <w:t xml:space="preserve"> </w:t>
      </w:r>
      <w:r w:rsidR="00865417" w:rsidRPr="005F6CD1">
        <w:rPr>
          <w:rFonts w:ascii="Arial" w:eastAsia="Times New Roman" w:hAnsi="Arial" w:cs="Arial"/>
          <w:lang w:eastAsia="zh-CN" w:bidi="hi-IN"/>
        </w:rPr>
        <w:t>classes prépara</w:t>
      </w:r>
      <w:r>
        <w:rPr>
          <w:rFonts w:ascii="Arial" w:eastAsia="Times New Roman" w:hAnsi="Arial" w:cs="Arial"/>
          <w:lang w:eastAsia="zh-CN" w:bidi="hi-IN"/>
        </w:rPr>
        <w:t xml:space="preserve">nt </w:t>
      </w:r>
      <w:r w:rsidR="00865417" w:rsidRPr="005F6CD1">
        <w:rPr>
          <w:rFonts w:ascii="Arial" w:eastAsia="Times New Roman" w:hAnsi="Arial" w:cs="Arial"/>
          <w:lang w:eastAsia="zh-CN" w:bidi="hi-IN"/>
        </w:rPr>
        <w:t>au certificat d’aptitude professionnelle</w:t>
      </w:r>
      <w:r w:rsidR="00172047">
        <w:rPr>
          <w:rFonts w:ascii="Arial" w:eastAsia="Times New Roman" w:hAnsi="Arial" w:cs="Arial"/>
          <w:lang w:eastAsia="zh-CN" w:bidi="hi-IN"/>
        </w:rPr>
        <w:t xml:space="preserve"> </w:t>
      </w:r>
      <w:r w:rsidR="00ED6F26">
        <w:rPr>
          <w:rFonts w:ascii="Arial" w:eastAsia="Times New Roman" w:hAnsi="Arial" w:cs="Arial"/>
          <w:lang w:eastAsia="zh-CN" w:bidi="hi-IN"/>
        </w:rPr>
        <w:t>(</w:t>
      </w:r>
      <w:r w:rsidR="00172047">
        <w:rPr>
          <w:rFonts w:ascii="Arial" w:eastAsia="Times New Roman" w:hAnsi="Arial" w:cs="Arial"/>
          <w:lang w:eastAsia="zh-CN" w:bidi="hi-IN"/>
        </w:rPr>
        <w:t>BO spécial n°5 du 11 avril 2019)</w:t>
      </w:r>
      <w:r w:rsidR="004F1DB7">
        <w:rPr>
          <w:rFonts w:ascii="Arial" w:eastAsia="Times New Roman" w:hAnsi="Arial" w:cs="Arial"/>
          <w:lang w:eastAsia="zh-CN" w:bidi="hi-IN"/>
        </w:rPr>
        <w:t>.</w:t>
      </w:r>
    </w:p>
    <w:p w14:paraId="221EF79C" w14:textId="43868643" w:rsidR="007A3BD5" w:rsidRPr="00865417" w:rsidRDefault="007A3BD5" w:rsidP="007A3BD5">
      <w:pPr>
        <w:pBdr>
          <w:top w:val="single" w:sz="4" w:space="1" w:color="auto"/>
          <w:left w:val="single" w:sz="4" w:space="4" w:color="auto"/>
          <w:bottom w:val="single" w:sz="4" w:space="1" w:color="auto"/>
          <w:right w:val="single" w:sz="4" w:space="4" w:color="auto"/>
        </w:pBdr>
        <w:spacing w:before="240"/>
        <w:jc w:val="center"/>
        <w:rPr>
          <w:rFonts w:ascii="Arial" w:eastAsiaTheme="minorHAnsi" w:hAnsi="Arial" w:cs="Arial"/>
          <w:b/>
          <w:sz w:val="24"/>
          <w:szCs w:val="24"/>
          <w:lang w:eastAsia="en-US"/>
        </w:rPr>
      </w:pPr>
      <w:r w:rsidRPr="00865417">
        <w:rPr>
          <w:rFonts w:ascii="Arial" w:eastAsiaTheme="minorHAnsi" w:hAnsi="Arial" w:cs="Arial"/>
          <w:b/>
          <w:sz w:val="24"/>
          <w:szCs w:val="24"/>
          <w:lang w:eastAsia="en-US"/>
        </w:rPr>
        <w:t xml:space="preserve">UNITÉ UG </w:t>
      </w:r>
      <w:r w:rsidR="00564B47">
        <w:rPr>
          <w:rFonts w:ascii="Arial" w:eastAsiaTheme="minorHAnsi" w:hAnsi="Arial" w:cs="Arial"/>
          <w:b/>
          <w:sz w:val="24"/>
          <w:szCs w:val="24"/>
          <w:lang w:eastAsia="en-US"/>
        </w:rPr>
        <w:t>2</w:t>
      </w:r>
      <w:r w:rsidRPr="00865417">
        <w:rPr>
          <w:rFonts w:ascii="Arial" w:eastAsiaTheme="minorHAnsi" w:hAnsi="Arial" w:cs="Arial"/>
          <w:b/>
          <w:sz w:val="24"/>
          <w:szCs w:val="24"/>
          <w:lang w:eastAsia="en-US"/>
        </w:rPr>
        <w:t xml:space="preserve"> – Français</w:t>
      </w:r>
      <w:r w:rsidR="00564B47">
        <w:rPr>
          <w:rFonts w:ascii="Arial" w:eastAsiaTheme="minorHAnsi" w:hAnsi="Arial" w:cs="Arial"/>
          <w:b/>
          <w:sz w:val="24"/>
          <w:szCs w:val="24"/>
          <w:lang w:eastAsia="en-US"/>
        </w:rPr>
        <w:t>,</w:t>
      </w:r>
      <w:r w:rsidRPr="00865417">
        <w:rPr>
          <w:rFonts w:ascii="Arial" w:eastAsiaTheme="minorHAnsi" w:hAnsi="Arial" w:cs="Arial"/>
          <w:b/>
          <w:sz w:val="24"/>
          <w:szCs w:val="24"/>
          <w:lang w:eastAsia="en-US"/>
        </w:rPr>
        <w:t xml:space="preserve"> </w:t>
      </w:r>
      <w:r>
        <w:rPr>
          <w:rFonts w:ascii="Arial" w:eastAsiaTheme="minorHAnsi" w:hAnsi="Arial" w:cs="Arial"/>
          <w:b/>
          <w:sz w:val="24"/>
          <w:szCs w:val="24"/>
          <w:lang w:eastAsia="en-US"/>
        </w:rPr>
        <w:t>h</w:t>
      </w:r>
      <w:r w:rsidRPr="00865417">
        <w:rPr>
          <w:rFonts w:ascii="Arial" w:eastAsiaTheme="minorHAnsi" w:hAnsi="Arial" w:cs="Arial"/>
          <w:b/>
          <w:sz w:val="24"/>
          <w:szCs w:val="24"/>
          <w:lang w:eastAsia="en-US"/>
        </w:rPr>
        <w:t>istoire-</w:t>
      </w:r>
      <w:r w:rsidR="00564B47">
        <w:rPr>
          <w:rFonts w:ascii="Arial" w:eastAsiaTheme="minorHAnsi" w:hAnsi="Arial" w:cs="Arial"/>
          <w:b/>
          <w:sz w:val="24"/>
          <w:szCs w:val="24"/>
          <w:lang w:eastAsia="en-US"/>
        </w:rPr>
        <w:t>g</w:t>
      </w:r>
      <w:r w:rsidRPr="00865417">
        <w:rPr>
          <w:rFonts w:ascii="Arial" w:eastAsiaTheme="minorHAnsi" w:hAnsi="Arial" w:cs="Arial"/>
          <w:b/>
          <w:sz w:val="24"/>
          <w:szCs w:val="24"/>
          <w:lang w:eastAsia="en-US"/>
        </w:rPr>
        <w:t xml:space="preserve">éographie- </w:t>
      </w:r>
      <w:r w:rsidR="00D43E60">
        <w:rPr>
          <w:rFonts w:ascii="Arial" w:eastAsiaTheme="minorHAnsi" w:hAnsi="Arial" w:cs="Arial"/>
          <w:b/>
          <w:sz w:val="24"/>
          <w:szCs w:val="24"/>
          <w:lang w:eastAsia="en-US"/>
        </w:rPr>
        <w:t>e</w:t>
      </w:r>
      <w:r w:rsidRPr="00865417">
        <w:rPr>
          <w:rFonts w:ascii="Arial" w:eastAsiaTheme="minorHAnsi" w:hAnsi="Arial" w:cs="Arial"/>
          <w:b/>
          <w:sz w:val="24"/>
          <w:szCs w:val="24"/>
          <w:lang w:eastAsia="en-US"/>
        </w:rPr>
        <w:t>nseignement moral et civique</w:t>
      </w:r>
    </w:p>
    <w:p w14:paraId="190DE8DA" w14:textId="77777777" w:rsidR="007A3BD5" w:rsidRPr="00865417" w:rsidRDefault="007A3BD5" w:rsidP="007A3BD5">
      <w:pPr>
        <w:jc w:val="both"/>
        <w:rPr>
          <w:rFonts w:ascii="Arial" w:eastAsiaTheme="minorHAnsi" w:hAnsi="Arial" w:cs="Arial"/>
          <w:sz w:val="22"/>
          <w:szCs w:val="22"/>
          <w:lang w:eastAsia="en-US"/>
        </w:rPr>
      </w:pPr>
    </w:p>
    <w:p w14:paraId="45AAAA1E" w14:textId="77777777" w:rsidR="007A3BD5" w:rsidRDefault="007A3BD5" w:rsidP="007A3BD5">
      <w:pPr>
        <w:widowControl w:val="0"/>
        <w:jc w:val="both"/>
        <w:rPr>
          <w:rFonts w:ascii="Arial" w:eastAsia="Times New Roman" w:hAnsi="Arial" w:cs="Arial"/>
          <w:lang w:eastAsia="zh-CN" w:bidi="hi-IN"/>
        </w:rPr>
      </w:pPr>
      <w:r w:rsidRPr="005F6CD1">
        <w:rPr>
          <w:rFonts w:ascii="Arial" w:eastAsia="Times New Roman" w:hAnsi="Arial" w:cs="Arial"/>
          <w:lang w:eastAsia="zh-CN" w:bidi="hi-IN"/>
        </w:rPr>
        <w:t>Les programmes sur les</w:t>
      </w:r>
      <w:r>
        <w:rPr>
          <w:rFonts w:ascii="Arial" w:eastAsia="Times New Roman" w:hAnsi="Arial" w:cs="Arial"/>
          <w:lang w:eastAsia="zh-CN" w:bidi="hi-IN"/>
        </w:rPr>
        <w:t>quels reposent l’unité sont définis par :</w:t>
      </w:r>
    </w:p>
    <w:p w14:paraId="3F4D2035" w14:textId="7AA1634C" w:rsidR="007A3BD5" w:rsidRPr="00564B47" w:rsidRDefault="00564B47" w:rsidP="00564B47">
      <w:pPr>
        <w:pStyle w:val="Paragraphedeliste"/>
        <w:widowControl w:val="0"/>
        <w:numPr>
          <w:ilvl w:val="0"/>
          <w:numId w:val="26"/>
        </w:numPr>
        <w:jc w:val="both"/>
        <w:rPr>
          <w:rFonts w:ascii="Arial" w:eastAsia="Times New Roman" w:hAnsi="Arial" w:cs="Arial"/>
          <w:lang w:eastAsia="zh-CN" w:bidi="hi-IN"/>
        </w:rPr>
      </w:pPr>
      <w:r>
        <w:rPr>
          <w:rFonts w:ascii="Arial" w:eastAsia="Times New Roman" w:hAnsi="Arial" w:cs="Arial"/>
          <w:lang w:eastAsia="zh-CN" w:bidi="hi-IN"/>
        </w:rPr>
        <w:t>l’a</w:t>
      </w:r>
      <w:r w:rsidR="007A3BD5" w:rsidRPr="00564B47">
        <w:rPr>
          <w:rFonts w:ascii="Arial" w:eastAsia="Times New Roman" w:hAnsi="Arial" w:cs="Arial"/>
          <w:lang w:eastAsia="zh-CN" w:bidi="hi-IN"/>
        </w:rPr>
        <w:t xml:space="preserve">rrêté </w:t>
      </w:r>
      <w:r w:rsidR="007A3BD5" w:rsidRPr="00172047">
        <w:rPr>
          <w:rFonts w:ascii="Arial" w:eastAsia="Times New Roman" w:hAnsi="Arial" w:cs="Arial"/>
          <w:lang w:eastAsia="zh-CN" w:bidi="hi-IN"/>
        </w:rPr>
        <w:t xml:space="preserve">du </w:t>
      </w:r>
      <w:r w:rsidR="00172047">
        <w:rPr>
          <w:rFonts w:ascii="Arial" w:eastAsia="Times New Roman" w:hAnsi="Arial" w:cs="Arial"/>
          <w:lang w:eastAsia="zh-CN" w:bidi="hi-IN"/>
        </w:rPr>
        <w:t>03 avril</w:t>
      </w:r>
      <w:r w:rsidR="003E4FCB" w:rsidRPr="00172047">
        <w:rPr>
          <w:rFonts w:ascii="Arial" w:eastAsia="Times New Roman" w:hAnsi="Arial" w:cs="Arial"/>
          <w:lang w:eastAsia="zh-CN" w:bidi="hi-IN"/>
        </w:rPr>
        <w:t xml:space="preserve"> 2019</w:t>
      </w:r>
      <w:r w:rsidR="007A3BD5" w:rsidRPr="00172047">
        <w:rPr>
          <w:rFonts w:ascii="Arial" w:eastAsia="Times New Roman" w:hAnsi="Arial" w:cs="Arial"/>
          <w:lang w:eastAsia="zh-CN" w:bidi="hi-IN"/>
        </w:rPr>
        <w:t xml:space="preserve"> </w:t>
      </w:r>
      <w:r w:rsidR="007A3BD5" w:rsidRPr="00564B47">
        <w:rPr>
          <w:rFonts w:ascii="Arial" w:eastAsia="Times New Roman" w:hAnsi="Arial" w:cs="Arial"/>
          <w:lang w:eastAsia="zh-CN" w:bidi="hi-IN"/>
        </w:rPr>
        <w:t xml:space="preserve">fixant le programme d’enseignement de français des classes préparant au certificat d’aptitude professionnelle (BO spécial </w:t>
      </w:r>
      <w:r w:rsidR="007A3BD5" w:rsidRPr="00172047">
        <w:rPr>
          <w:rFonts w:ascii="Arial" w:eastAsia="Times New Roman" w:hAnsi="Arial" w:cs="Arial"/>
          <w:lang w:eastAsia="zh-CN" w:bidi="hi-IN"/>
        </w:rPr>
        <w:t>n° 5 du 11 avril 2019</w:t>
      </w:r>
      <w:r w:rsidR="007A3BD5" w:rsidRPr="00564B47">
        <w:rPr>
          <w:rFonts w:ascii="Arial" w:eastAsia="Times New Roman" w:hAnsi="Arial" w:cs="Arial"/>
          <w:lang w:eastAsia="zh-CN" w:bidi="hi-IN"/>
        </w:rPr>
        <w:t>)</w:t>
      </w:r>
      <w:r w:rsidR="00172047">
        <w:rPr>
          <w:rFonts w:ascii="Arial" w:eastAsia="Times New Roman" w:hAnsi="Arial" w:cs="Arial"/>
          <w:lang w:eastAsia="zh-CN" w:bidi="hi-IN"/>
        </w:rPr>
        <w:t> ;</w:t>
      </w:r>
    </w:p>
    <w:p w14:paraId="0CD96CE5" w14:textId="0CE78EF7" w:rsidR="007A3BD5" w:rsidRDefault="00564B47" w:rsidP="00564B47">
      <w:pPr>
        <w:pStyle w:val="Paragraphedeliste"/>
        <w:widowControl w:val="0"/>
        <w:numPr>
          <w:ilvl w:val="0"/>
          <w:numId w:val="26"/>
        </w:numPr>
        <w:jc w:val="both"/>
        <w:rPr>
          <w:rFonts w:ascii="Arial" w:eastAsia="Times New Roman" w:hAnsi="Arial" w:cs="Arial"/>
          <w:lang w:eastAsia="zh-CN" w:bidi="hi-IN"/>
        </w:rPr>
      </w:pPr>
      <w:r>
        <w:rPr>
          <w:rFonts w:ascii="Arial" w:eastAsia="Times New Roman" w:hAnsi="Arial" w:cs="Arial"/>
          <w:lang w:eastAsia="zh-CN" w:bidi="hi-IN"/>
        </w:rPr>
        <w:t>l’a</w:t>
      </w:r>
      <w:r w:rsidR="007A3BD5" w:rsidRPr="00564B47">
        <w:rPr>
          <w:rFonts w:ascii="Arial" w:eastAsia="Times New Roman" w:hAnsi="Arial" w:cs="Arial"/>
          <w:lang w:eastAsia="zh-CN" w:bidi="hi-IN"/>
        </w:rPr>
        <w:t>rrêté du</w:t>
      </w:r>
      <w:r w:rsidR="00D43E60">
        <w:rPr>
          <w:rFonts w:ascii="Arial" w:eastAsia="Times New Roman" w:hAnsi="Arial" w:cs="Arial"/>
          <w:lang w:eastAsia="zh-CN" w:bidi="hi-IN"/>
        </w:rPr>
        <w:t xml:space="preserve"> </w:t>
      </w:r>
      <w:r w:rsidR="00172047">
        <w:rPr>
          <w:rFonts w:ascii="Arial" w:eastAsia="Times New Roman" w:hAnsi="Arial" w:cs="Arial"/>
          <w:lang w:eastAsia="zh-CN" w:bidi="hi-IN"/>
        </w:rPr>
        <w:t>03 avril</w:t>
      </w:r>
      <w:r w:rsidR="007A3BD5" w:rsidRPr="00172047">
        <w:rPr>
          <w:rFonts w:ascii="Arial" w:eastAsia="Times New Roman" w:hAnsi="Arial" w:cs="Arial"/>
          <w:lang w:eastAsia="zh-CN" w:bidi="hi-IN"/>
        </w:rPr>
        <w:t xml:space="preserve"> 2019 </w:t>
      </w:r>
      <w:r w:rsidR="007A3BD5" w:rsidRPr="00564B47">
        <w:rPr>
          <w:rFonts w:ascii="Arial" w:eastAsia="Times New Roman" w:hAnsi="Arial" w:cs="Arial"/>
          <w:lang w:eastAsia="zh-CN" w:bidi="hi-IN"/>
        </w:rPr>
        <w:t>fixant le programme d’enseignement d’histoire-géographie des classes préparant au certificat d’aptitude professionnelle</w:t>
      </w:r>
      <w:r w:rsidR="00B26B0F">
        <w:rPr>
          <w:rFonts w:ascii="Arial" w:eastAsia="Times New Roman" w:hAnsi="Arial" w:cs="Arial"/>
          <w:lang w:eastAsia="zh-CN" w:bidi="hi-IN"/>
        </w:rPr>
        <w:t xml:space="preserve"> </w:t>
      </w:r>
      <w:r w:rsidR="00B26B0F" w:rsidRPr="00564B47">
        <w:rPr>
          <w:rFonts w:ascii="Arial" w:eastAsia="Times New Roman" w:hAnsi="Arial" w:cs="Arial"/>
          <w:lang w:eastAsia="zh-CN" w:bidi="hi-IN"/>
        </w:rPr>
        <w:t xml:space="preserve">(BO spécial </w:t>
      </w:r>
      <w:r w:rsidR="00B26B0F" w:rsidRPr="00172047">
        <w:rPr>
          <w:rFonts w:ascii="Arial" w:eastAsia="Times New Roman" w:hAnsi="Arial" w:cs="Arial"/>
          <w:lang w:eastAsia="zh-CN" w:bidi="hi-IN"/>
        </w:rPr>
        <w:t>n° 5 du 11 avril 2019</w:t>
      </w:r>
      <w:r w:rsidR="00B26B0F" w:rsidRPr="00564B47">
        <w:rPr>
          <w:rFonts w:ascii="Arial" w:eastAsia="Times New Roman" w:hAnsi="Arial" w:cs="Arial"/>
          <w:lang w:eastAsia="zh-CN" w:bidi="hi-IN"/>
        </w:rPr>
        <w:t>)</w:t>
      </w:r>
      <w:r w:rsidR="00B26B0F">
        <w:rPr>
          <w:rFonts w:ascii="Arial" w:eastAsia="Times New Roman" w:hAnsi="Arial" w:cs="Arial"/>
          <w:lang w:eastAsia="zh-CN" w:bidi="hi-IN"/>
        </w:rPr>
        <w:t> ;</w:t>
      </w:r>
    </w:p>
    <w:p w14:paraId="6D8EEDCE" w14:textId="70B9A6B8" w:rsidR="00B26B0F" w:rsidRPr="00B26B0F" w:rsidRDefault="00B26B0F" w:rsidP="00564B47">
      <w:pPr>
        <w:pStyle w:val="Paragraphedeliste"/>
        <w:widowControl w:val="0"/>
        <w:numPr>
          <w:ilvl w:val="0"/>
          <w:numId w:val="26"/>
        </w:numPr>
        <w:jc w:val="both"/>
        <w:rPr>
          <w:rFonts w:ascii="Arial" w:eastAsia="Times New Roman" w:hAnsi="Arial" w:cs="Arial"/>
          <w:lang w:eastAsia="zh-CN" w:bidi="hi-IN"/>
        </w:rPr>
      </w:pPr>
      <w:r w:rsidRPr="00B26B0F">
        <w:rPr>
          <w:rFonts w:ascii="Arial" w:eastAsia="Times New Roman" w:hAnsi="Arial" w:cs="Arial"/>
          <w:lang w:eastAsia="zh-CN" w:bidi="hi-IN"/>
        </w:rPr>
        <w:t xml:space="preserve">l’arrêté du 03 avril 2019 fixant le programme d’enseignement </w:t>
      </w:r>
      <w:r w:rsidR="00925644">
        <w:rPr>
          <w:rFonts w:ascii="Arial" w:eastAsia="Times New Roman" w:hAnsi="Arial" w:cs="Arial"/>
          <w:lang w:eastAsia="zh-CN" w:bidi="hi-IN"/>
        </w:rPr>
        <w:t>moral et civique</w:t>
      </w:r>
      <w:r w:rsidRPr="00B26B0F">
        <w:rPr>
          <w:rFonts w:ascii="Arial" w:eastAsia="Times New Roman" w:hAnsi="Arial" w:cs="Arial"/>
          <w:lang w:eastAsia="zh-CN" w:bidi="hi-IN"/>
        </w:rPr>
        <w:t xml:space="preserve"> des classes préparant au certificat d’aptitude professionnelle (BO spécial n° 5 du 11 avril 2019). </w:t>
      </w:r>
    </w:p>
    <w:p w14:paraId="0580B76C" w14:textId="4A47114A" w:rsidR="00865417" w:rsidRPr="00865417" w:rsidRDefault="00865417" w:rsidP="00865417">
      <w:pPr>
        <w:pBdr>
          <w:top w:val="single" w:sz="4" w:space="1" w:color="auto"/>
          <w:left w:val="single" w:sz="4" w:space="4" w:color="auto"/>
          <w:bottom w:val="single" w:sz="4" w:space="1" w:color="auto"/>
          <w:right w:val="single" w:sz="4" w:space="4" w:color="auto"/>
        </w:pBdr>
        <w:spacing w:before="240" w:after="200" w:line="276" w:lineRule="auto"/>
        <w:jc w:val="center"/>
        <w:rPr>
          <w:rFonts w:ascii="Arial" w:eastAsiaTheme="minorHAnsi" w:hAnsi="Arial" w:cs="Arial"/>
          <w:b/>
          <w:sz w:val="24"/>
          <w:szCs w:val="24"/>
          <w:lang w:eastAsia="en-US"/>
        </w:rPr>
      </w:pPr>
      <w:r w:rsidRPr="00865417">
        <w:rPr>
          <w:rFonts w:ascii="Arial" w:eastAsiaTheme="minorHAnsi" w:hAnsi="Arial" w:cs="Arial"/>
          <w:b/>
          <w:sz w:val="24"/>
          <w:szCs w:val="24"/>
          <w:lang w:eastAsia="en-US"/>
        </w:rPr>
        <w:t xml:space="preserve">UNITÉ UG </w:t>
      </w:r>
      <w:r w:rsidR="003C6649">
        <w:rPr>
          <w:rFonts w:ascii="Arial" w:eastAsiaTheme="minorHAnsi" w:hAnsi="Arial" w:cs="Arial"/>
          <w:b/>
          <w:sz w:val="24"/>
          <w:szCs w:val="24"/>
          <w:lang w:eastAsia="en-US"/>
        </w:rPr>
        <w:t>3</w:t>
      </w:r>
      <w:r w:rsidRPr="00865417">
        <w:rPr>
          <w:rFonts w:ascii="Arial" w:eastAsiaTheme="minorHAnsi" w:hAnsi="Arial" w:cs="Arial"/>
          <w:b/>
          <w:sz w:val="24"/>
          <w:szCs w:val="24"/>
          <w:lang w:eastAsia="en-US"/>
        </w:rPr>
        <w:t xml:space="preserve"> – Mathématiques</w:t>
      </w:r>
      <w:r w:rsidR="003C6649">
        <w:rPr>
          <w:rFonts w:ascii="Arial" w:eastAsiaTheme="minorHAnsi" w:hAnsi="Arial" w:cs="Arial"/>
          <w:b/>
          <w:sz w:val="24"/>
          <w:szCs w:val="24"/>
          <w:lang w:eastAsia="en-US"/>
        </w:rPr>
        <w:t xml:space="preserve"> et p</w:t>
      </w:r>
      <w:r w:rsidR="005F6CD1">
        <w:rPr>
          <w:rFonts w:ascii="Arial" w:eastAsiaTheme="minorHAnsi" w:hAnsi="Arial" w:cs="Arial"/>
          <w:b/>
          <w:sz w:val="24"/>
          <w:szCs w:val="24"/>
          <w:lang w:eastAsia="en-US"/>
        </w:rPr>
        <w:t>h</w:t>
      </w:r>
      <w:r w:rsidRPr="00865417">
        <w:rPr>
          <w:rFonts w:ascii="Arial" w:eastAsiaTheme="minorHAnsi" w:hAnsi="Arial" w:cs="Arial"/>
          <w:b/>
          <w:sz w:val="24"/>
          <w:szCs w:val="24"/>
          <w:lang w:eastAsia="en-US"/>
        </w:rPr>
        <w:t>ysique</w:t>
      </w:r>
      <w:r w:rsidR="005F6CD1">
        <w:rPr>
          <w:rFonts w:ascii="Arial" w:eastAsiaTheme="minorHAnsi" w:hAnsi="Arial" w:cs="Arial"/>
          <w:b/>
          <w:sz w:val="24"/>
          <w:szCs w:val="24"/>
          <w:lang w:eastAsia="en-US"/>
        </w:rPr>
        <w:t>-c</w:t>
      </w:r>
      <w:r w:rsidRPr="00865417">
        <w:rPr>
          <w:rFonts w:ascii="Arial" w:eastAsiaTheme="minorHAnsi" w:hAnsi="Arial" w:cs="Arial"/>
          <w:b/>
          <w:sz w:val="24"/>
          <w:szCs w:val="24"/>
          <w:lang w:eastAsia="en-US"/>
        </w:rPr>
        <w:t>himie</w:t>
      </w:r>
    </w:p>
    <w:p w14:paraId="36096BB9" w14:textId="77777777" w:rsidR="005F6CD1" w:rsidRDefault="005F6CD1" w:rsidP="00865417">
      <w:pPr>
        <w:widowControl w:val="0"/>
        <w:jc w:val="both"/>
        <w:rPr>
          <w:rFonts w:ascii="Arial" w:eastAsia="Times New Roman" w:hAnsi="Arial" w:cs="Arial"/>
          <w:lang w:eastAsia="zh-CN" w:bidi="hi-IN"/>
        </w:rPr>
      </w:pPr>
      <w:r w:rsidRPr="005F6CD1">
        <w:rPr>
          <w:rFonts w:ascii="Arial" w:eastAsia="Times New Roman" w:hAnsi="Arial" w:cs="Arial"/>
          <w:lang w:eastAsia="zh-CN" w:bidi="hi-IN"/>
        </w:rPr>
        <w:t>L</w:t>
      </w:r>
      <w:r>
        <w:rPr>
          <w:rFonts w:ascii="Arial" w:eastAsia="Times New Roman" w:hAnsi="Arial" w:cs="Arial"/>
          <w:lang w:eastAsia="zh-CN" w:bidi="hi-IN"/>
        </w:rPr>
        <w:t>es programmes sur lesquels reposent l’unité sont définis par :</w:t>
      </w:r>
    </w:p>
    <w:p w14:paraId="3397D854" w14:textId="5D1063B1" w:rsidR="00865417" w:rsidRPr="003C6649" w:rsidRDefault="003C6649" w:rsidP="003C6649">
      <w:pPr>
        <w:pStyle w:val="Paragraphedeliste"/>
        <w:widowControl w:val="0"/>
        <w:numPr>
          <w:ilvl w:val="0"/>
          <w:numId w:val="26"/>
        </w:numPr>
        <w:jc w:val="both"/>
        <w:rPr>
          <w:rFonts w:ascii="Arial" w:eastAsia="Times New Roman" w:hAnsi="Arial" w:cs="Arial"/>
          <w:lang w:eastAsia="zh-CN" w:bidi="hi-IN"/>
        </w:rPr>
      </w:pPr>
      <w:r>
        <w:rPr>
          <w:rFonts w:ascii="Arial" w:eastAsia="Times New Roman" w:hAnsi="Arial" w:cs="Arial"/>
          <w:lang w:eastAsia="zh-CN" w:bidi="hi-IN"/>
        </w:rPr>
        <w:t>l’a</w:t>
      </w:r>
      <w:r w:rsidR="00865417" w:rsidRPr="003C6649">
        <w:rPr>
          <w:rFonts w:ascii="Arial" w:eastAsia="Times New Roman" w:hAnsi="Arial" w:cs="Arial"/>
          <w:lang w:eastAsia="zh-CN" w:bidi="hi-IN"/>
        </w:rPr>
        <w:t xml:space="preserve">rrêté du </w:t>
      </w:r>
      <w:r w:rsidR="00925644">
        <w:rPr>
          <w:rFonts w:ascii="Arial" w:eastAsia="Times New Roman" w:hAnsi="Arial" w:cs="Arial"/>
          <w:lang w:eastAsia="zh-CN" w:bidi="hi-IN"/>
        </w:rPr>
        <w:t>03 avril</w:t>
      </w:r>
      <w:r w:rsidR="00FC3529" w:rsidRPr="003C6649">
        <w:rPr>
          <w:rFonts w:ascii="Arial" w:eastAsia="Times New Roman" w:hAnsi="Arial" w:cs="Arial"/>
          <w:lang w:eastAsia="zh-CN" w:bidi="hi-IN"/>
        </w:rPr>
        <w:t xml:space="preserve"> 2019 </w:t>
      </w:r>
      <w:r w:rsidR="00865417" w:rsidRPr="003C6649">
        <w:rPr>
          <w:rFonts w:ascii="Arial" w:eastAsia="Times New Roman" w:hAnsi="Arial" w:cs="Arial"/>
          <w:lang w:eastAsia="zh-CN" w:bidi="hi-IN"/>
        </w:rPr>
        <w:t xml:space="preserve">fixant </w:t>
      </w:r>
      <w:r w:rsidR="00AD5B40">
        <w:rPr>
          <w:rFonts w:ascii="Arial" w:eastAsia="Times New Roman" w:hAnsi="Arial" w:cs="Arial"/>
          <w:lang w:eastAsia="zh-CN" w:bidi="hi-IN"/>
        </w:rPr>
        <w:t>l</w:t>
      </w:r>
      <w:r w:rsidR="00865417" w:rsidRPr="003C6649">
        <w:rPr>
          <w:rFonts w:ascii="Arial" w:eastAsia="Times New Roman" w:hAnsi="Arial" w:cs="Arial"/>
          <w:lang w:eastAsia="zh-CN" w:bidi="hi-IN"/>
        </w:rPr>
        <w:t xml:space="preserve">e programme d’enseignement de mathématiques </w:t>
      </w:r>
      <w:r w:rsidR="00FC3529" w:rsidRPr="003C6649">
        <w:rPr>
          <w:rFonts w:ascii="Arial" w:eastAsia="Times New Roman" w:hAnsi="Arial" w:cs="Arial"/>
          <w:lang w:eastAsia="zh-CN" w:bidi="hi-IN"/>
        </w:rPr>
        <w:t>des</w:t>
      </w:r>
      <w:r w:rsidR="00865417" w:rsidRPr="003C6649">
        <w:rPr>
          <w:rFonts w:ascii="Arial" w:eastAsia="Times New Roman" w:hAnsi="Arial" w:cs="Arial"/>
          <w:lang w:eastAsia="zh-CN" w:bidi="hi-IN"/>
        </w:rPr>
        <w:t xml:space="preserve"> classes prépara</w:t>
      </w:r>
      <w:r w:rsidR="00FC3529" w:rsidRPr="003C6649">
        <w:rPr>
          <w:rFonts w:ascii="Arial" w:eastAsia="Times New Roman" w:hAnsi="Arial" w:cs="Arial"/>
          <w:lang w:eastAsia="zh-CN" w:bidi="hi-IN"/>
        </w:rPr>
        <w:t>nt</w:t>
      </w:r>
      <w:r w:rsidR="00865417" w:rsidRPr="003C6649">
        <w:rPr>
          <w:rFonts w:ascii="Arial" w:eastAsia="Times New Roman" w:hAnsi="Arial" w:cs="Arial"/>
          <w:lang w:eastAsia="zh-CN" w:bidi="hi-IN"/>
        </w:rPr>
        <w:t xml:space="preserve"> au certificat d’aptitude professionnelle (</w:t>
      </w:r>
      <w:r w:rsidR="00FC3529" w:rsidRPr="003C6649">
        <w:rPr>
          <w:rFonts w:ascii="Arial" w:eastAsia="Times New Roman" w:hAnsi="Arial" w:cs="Arial"/>
          <w:lang w:eastAsia="zh-CN" w:bidi="hi-IN"/>
        </w:rPr>
        <w:t xml:space="preserve">BO spécial </w:t>
      </w:r>
      <w:r w:rsidR="00FC3529" w:rsidRPr="00925644">
        <w:rPr>
          <w:rFonts w:ascii="Arial" w:eastAsia="Times New Roman" w:hAnsi="Arial" w:cs="Arial"/>
          <w:lang w:eastAsia="zh-CN" w:bidi="hi-IN"/>
        </w:rPr>
        <w:t>n° 5 du 11 avril 2019</w:t>
      </w:r>
      <w:r w:rsidR="00FC3529" w:rsidRPr="003C6649">
        <w:rPr>
          <w:rFonts w:ascii="Arial" w:eastAsia="Times New Roman" w:hAnsi="Arial" w:cs="Arial"/>
          <w:lang w:eastAsia="zh-CN" w:bidi="hi-IN"/>
        </w:rPr>
        <w:t>).</w:t>
      </w:r>
    </w:p>
    <w:p w14:paraId="7BEB5C48" w14:textId="54CEA036" w:rsidR="00FC3529" w:rsidRPr="003C6649" w:rsidRDefault="003C6649" w:rsidP="003C6649">
      <w:pPr>
        <w:pStyle w:val="Paragraphedeliste"/>
        <w:widowControl w:val="0"/>
        <w:numPr>
          <w:ilvl w:val="0"/>
          <w:numId w:val="26"/>
        </w:numPr>
        <w:jc w:val="both"/>
        <w:rPr>
          <w:rFonts w:ascii="Arial" w:eastAsia="Times New Roman" w:hAnsi="Arial" w:cs="Arial"/>
          <w:lang w:eastAsia="zh-CN" w:bidi="hi-IN"/>
        </w:rPr>
      </w:pPr>
      <w:r>
        <w:rPr>
          <w:rFonts w:ascii="Arial" w:eastAsia="Times New Roman" w:hAnsi="Arial" w:cs="Arial"/>
          <w:lang w:eastAsia="zh-CN" w:bidi="hi-IN"/>
        </w:rPr>
        <w:t>L’a</w:t>
      </w:r>
      <w:r w:rsidR="00FC3529" w:rsidRPr="003C6649">
        <w:rPr>
          <w:rFonts w:ascii="Arial" w:eastAsia="Times New Roman" w:hAnsi="Arial" w:cs="Arial"/>
          <w:lang w:eastAsia="zh-CN" w:bidi="hi-IN"/>
        </w:rPr>
        <w:t xml:space="preserve">rrêté du </w:t>
      </w:r>
      <w:r w:rsidR="00925644">
        <w:rPr>
          <w:rFonts w:ascii="Arial" w:eastAsia="Times New Roman" w:hAnsi="Arial" w:cs="Arial"/>
          <w:lang w:eastAsia="zh-CN" w:bidi="hi-IN"/>
        </w:rPr>
        <w:t>03 avril</w:t>
      </w:r>
      <w:r w:rsidR="00FC3529" w:rsidRPr="003C6649">
        <w:rPr>
          <w:rFonts w:ascii="Arial" w:eastAsia="Times New Roman" w:hAnsi="Arial" w:cs="Arial"/>
          <w:lang w:eastAsia="zh-CN" w:bidi="hi-IN"/>
        </w:rPr>
        <w:t xml:space="preserve"> 2019 fixant </w:t>
      </w:r>
      <w:r w:rsidR="00AD5B40">
        <w:rPr>
          <w:rFonts w:ascii="Arial" w:eastAsia="Times New Roman" w:hAnsi="Arial" w:cs="Arial"/>
          <w:lang w:eastAsia="zh-CN" w:bidi="hi-IN"/>
        </w:rPr>
        <w:t>l</w:t>
      </w:r>
      <w:r w:rsidR="00FC3529" w:rsidRPr="003C6649">
        <w:rPr>
          <w:rFonts w:ascii="Arial" w:eastAsia="Times New Roman" w:hAnsi="Arial" w:cs="Arial"/>
          <w:lang w:eastAsia="zh-CN" w:bidi="hi-IN"/>
        </w:rPr>
        <w:t xml:space="preserve">e programme d’enseignement de physique-chimie des classes préparant au certificat d’aptitude professionnelle (BO spécial </w:t>
      </w:r>
      <w:r w:rsidR="00FC3529" w:rsidRPr="00925644">
        <w:rPr>
          <w:rFonts w:ascii="Arial" w:eastAsia="Times New Roman" w:hAnsi="Arial" w:cs="Arial"/>
          <w:lang w:eastAsia="zh-CN" w:bidi="hi-IN"/>
        </w:rPr>
        <w:t>n° 5 du 11 avril 2019</w:t>
      </w:r>
      <w:r w:rsidR="00FC3529" w:rsidRPr="003C6649">
        <w:rPr>
          <w:rFonts w:ascii="Arial" w:eastAsia="Times New Roman" w:hAnsi="Arial" w:cs="Arial"/>
          <w:lang w:eastAsia="zh-CN" w:bidi="hi-IN"/>
        </w:rPr>
        <w:t>).</w:t>
      </w:r>
    </w:p>
    <w:p w14:paraId="2E976BFB" w14:textId="79698D27" w:rsidR="00865417" w:rsidRPr="00FC3529" w:rsidRDefault="00865417" w:rsidP="00865417">
      <w:pPr>
        <w:pBdr>
          <w:top w:val="single" w:sz="4" w:space="1" w:color="auto"/>
          <w:left w:val="single" w:sz="4" w:space="4" w:color="auto"/>
          <w:bottom w:val="single" w:sz="4" w:space="1" w:color="auto"/>
          <w:right w:val="single" w:sz="4" w:space="4" w:color="auto"/>
        </w:pBdr>
        <w:spacing w:before="240" w:after="200" w:line="276" w:lineRule="auto"/>
        <w:jc w:val="center"/>
        <w:rPr>
          <w:rFonts w:ascii="Arial" w:eastAsiaTheme="minorHAnsi" w:hAnsi="Arial" w:cs="Arial"/>
          <w:b/>
          <w:sz w:val="24"/>
          <w:szCs w:val="24"/>
          <w:lang w:eastAsia="en-US"/>
        </w:rPr>
      </w:pPr>
      <w:r w:rsidRPr="00FC3529">
        <w:rPr>
          <w:rFonts w:ascii="Arial" w:eastAsiaTheme="minorHAnsi" w:hAnsi="Arial" w:cs="Arial"/>
          <w:b/>
          <w:sz w:val="24"/>
          <w:szCs w:val="24"/>
          <w:lang w:eastAsia="en-US"/>
        </w:rPr>
        <w:t xml:space="preserve">UNITÉ UG </w:t>
      </w:r>
      <w:r w:rsidR="003C6649">
        <w:rPr>
          <w:rFonts w:ascii="Arial" w:eastAsiaTheme="minorHAnsi" w:hAnsi="Arial" w:cs="Arial"/>
          <w:b/>
          <w:sz w:val="24"/>
          <w:szCs w:val="24"/>
          <w:lang w:eastAsia="en-US"/>
        </w:rPr>
        <w:t>4</w:t>
      </w:r>
      <w:r w:rsidRPr="00FC3529">
        <w:rPr>
          <w:rFonts w:ascii="Arial" w:eastAsiaTheme="minorHAnsi" w:hAnsi="Arial" w:cs="Arial"/>
          <w:b/>
          <w:sz w:val="24"/>
          <w:szCs w:val="24"/>
          <w:lang w:eastAsia="en-US"/>
        </w:rPr>
        <w:t xml:space="preserve"> – Éducation physique et sportive</w:t>
      </w:r>
    </w:p>
    <w:p w14:paraId="2A81D3A7" w14:textId="1E34EE78" w:rsidR="00865417" w:rsidRPr="00FC3529" w:rsidRDefault="00FC3529" w:rsidP="00865417">
      <w:pPr>
        <w:widowControl w:val="0"/>
        <w:jc w:val="both"/>
        <w:rPr>
          <w:rFonts w:ascii="Arial" w:eastAsia="Times New Roman" w:hAnsi="Arial" w:cs="Arial"/>
          <w:lang w:eastAsia="zh-CN" w:bidi="hi-IN"/>
        </w:rPr>
      </w:pPr>
      <w:r w:rsidRPr="005F6CD1">
        <w:rPr>
          <w:rFonts w:ascii="Arial" w:eastAsia="Times New Roman" w:hAnsi="Arial" w:cs="Arial"/>
          <w:lang w:eastAsia="zh-CN" w:bidi="hi-IN"/>
        </w:rPr>
        <w:t>L</w:t>
      </w:r>
      <w:r>
        <w:rPr>
          <w:rFonts w:ascii="Arial" w:eastAsia="Times New Roman" w:hAnsi="Arial" w:cs="Arial"/>
          <w:lang w:eastAsia="zh-CN" w:bidi="hi-IN"/>
        </w:rPr>
        <w:t xml:space="preserve">e programme sur lequel repose l’unité </w:t>
      </w:r>
      <w:r w:rsidR="003A3900">
        <w:rPr>
          <w:rFonts w:ascii="Arial" w:eastAsia="Times New Roman" w:hAnsi="Arial" w:cs="Arial"/>
          <w:lang w:eastAsia="zh-CN" w:bidi="hi-IN"/>
        </w:rPr>
        <w:t xml:space="preserve">est </w:t>
      </w:r>
      <w:r>
        <w:rPr>
          <w:rFonts w:ascii="Arial" w:eastAsia="Times New Roman" w:hAnsi="Arial" w:cs="Arial"/>
          <w:lang w:eastAsia="zh-CN" w:bidi="hi-IN"/>
        </w:rPr>
        <w:t>défini par </w:t>
      </w:r>
      <w:r w:rsidR="003C6649">
        <w:rPr>
          <w:rFonts w:ascii="Arial" w:eastAsia="Times New Roman" w:hAnsi="Arial" w:cs="Arial"/>
          <w:lang w:eastAsia="zh-CN" w:bidi="hi-IN"/>
        </w:rPr>
        <w:t>l’a</w:t>
      </w:r>
      <w:r w:rsidR="00865417" w:rsidRPr="00FC3529">
        <w:rPr>
          <w:rFonts w:ascii="Arial" w:eastAsia="Times New Roman" w:hAnsi="Arial" w:cs="Arial"/>
          <w:lang w:eastAsia="zh-CN" w:bidi="hi-IN"/>
        </w:rPr>
        <w:t xml:space="preserve">rrêté du </w:t>
      </w:r>
      <w:r w:rsidR="00925644">
        <w:rPr>
          <w:rFonts w:ascii="Arial" w:eastAsia="Times New Roman" w:hAnsi="Arial" w:cs="Arial"/>
          <w:lang w:eastAsia="zh-CN" w:bidi="hi-IN"/>
        </w:rPr>
        <w:t>03 avril 2019</w:t>
      </w:r>
      <w:r w:rsidR="00865417" w:rsidRPr="003E4FCB">
        <w:rPr>
          <w:rFonts w:ascii="Arial" w:eastAsia="Times New Roman" w:hAnsi="Arial" w:cs="Arial"/>
          <w:color w:val="FF0000"/>
          <w:lang w:eastAsia="zh-CN" w:bidi="hi-IN"/>
        </w:rPr>
        <w:t xml:space="preserve"> </w:t>
      </w:r>
      <w:r w:rsidR="00865417" w:rsidRPr="00FC3529">
        <w:rPr>
          <w:rFonts w:ascii="Arial" w:eastAsia="Times New Roman" w:hAnsi="Arial" w:cs="Arial"/>
          <w:lang w:eastAsia="zh-CN" w:bidi="hi-IN"/>
        </w:rPr>
        <w:t xml:space="preserve">fixant le programme d’enseignement d’éducation physique et sportive </w:t>
      </w:r>
      <w:r>
        <w:rPr>
          <w:rFonts w:ascii="Arial" w:eastAsia="Times New Roman" w:hAnsi="Arial" w:cs="Arial"/>
          <w:lang w:eastAsia="zh-CN" w:bidi="hi-IN"/>
        </w:rPr>
        <w:t>des</w:t>
      </w:r>
      <w:r w:rsidR="00865417" w:rsidRPr="00FC3529">
        <w:rPr>
          <w:rFonts w:ascii="Arial" w:eastAsia="Times New Roman" w:hAnsi="Arial" w:cs="Arial"/>
          <w:lang w:eastAsia="zh-CN" w:bidi="hi-IN"/>
        </w:rPr>
        <w:t xml:space="preserve"> classes prépara</w:t>
      </w:r>
      <w:r>
        <w:rPr>
          <w:rFonts w:ascii="Arial" w:eastAsia="Times New Roman" w:hAnsi="Arial" w:cs="Arial"/>
          <w:lang w:eastAsia="zh-CN" w:bidi="hi-IN"/>
        </w:rPr>
        <w:t>nt</w:t>
      </w:r>
      <w:r w:rsidR="00865417" w:rsidRPr="00FC3529">
        <w:rPr>
          <w:rFonts w:ascii="Arial" w:eastAsia="Times New Roman" w:hAnsi="Arial" w:cs="Arial"/>
          <w:lang w:eastAsia="zh-CN" w:bidi="hi-IN"/>
        </w:rPr>
        <w:t xml:space="preserve"> au certificat d’aptitude professionnelle et </w:t>
      </w:r>
      <w:r>
        <w:rPr>
          <w:rFonts w:ascii="Arial" w:eastAsia="Times New Roman" w:hAnsi="Arial" w:cs="Arial"/>
          <w:lang w:eastAsia="zh-CN" w:bidi="hi-IN"/>
        </w:rPr>
        <w:t>des</w:t>
      </w:r>
      <w:r w:rsidR="00865417" w:rsidRPr="00FC3529">
        <w:rPr>
          <w:rFonts w:ascii="Arial" w:eastAsia="Times New Roman" w:hAnsi="Arial" w:cs="Arial"/>
          <w:lang w:eastAsia="zh-CN" w:bidi="hi-IN"/>
        </w:rPr>
        <w:t xml:space="preserve"> classes prépara</w:t>
      </w:r>
      <w:r>
        <w:rPr>
          <w:rFonts w:ascii="Arial" w:eastAsia="Times New Roman" w:hAnsi="Arial" w:cs="Arial"/>
          <w:lang w:eastAsia="zh-CN" w:bidi="hi-IN"/>
        </w:rPr>
        <w:t>nt au baccalauréat professionnel</w:t>
      </w:r>
      <w:r w:rsidR="00925644">
        <w:rPr>
          <w:rFonts w:ascii="Arial" w:eastAsia="Times New Roman" w:hAnsi="Arial" w:cs="Arial"/>
          <w:lang w:eastAsia="zh-CN" w:bidi="hi-IN"/>
        </w:rPr>
        <w:t xml:space="preserve"> (</w:t>
      </w:r>
      <w:r w:rsidR="00925644" w:rsidRPr="003C6649">
        <w:rPr>
          <w:rFonts w:ascii="Arial" w:eastAsia="Times New Roman" w:hAnsi="Arial" w:cs="Arial"/>
          <w:lang w:eastAsia="zh-CN" w:bidi="hi-IN"/>
        </w:rPr>
        <w:t xml:space="preserve">BO spécial </w:t>
      </w:r>
      <w:r w:rsidR="00925644" w:rsidRPr="00925644">
        <w:rPr>
          <w:rFonts w:ascii="Arial" w:eastAsia="Times New Roman" w:hAnsi="Arial" w:cs="Arial"/>
          <w:lang w:eastAsia="zh-CN" w:bidi="hi-IN"/>
        </w:rPr>
        <w:t>n° 5 du 11 avril 2019</w:t>
      </w:r>
      <w:r w:rsidR="00925644">
        <w:rPr>
          <w:rFonts w:ascii="Arial" w:eastAsia="Times New Roman" w:hAnsi="Arial" w:cs="Arial"/>
          <w:lang w:eastAsia="zh-CN" w:bidi="hi-IN"/>
        </w:rPr>
        <w:t>)</w:t>
      </w:r>
      <w:r>
        <w:rPr>
          <w:rFonts w:ascii="Arial" w:eastAsia="Times New Roman" w:hAnsi="Arial" w:cs="Arial"/>
          <w:lang w:eastAsia="zh-CN" w:bidi="hi-IN"/>
        </w:rPr>
        <w:t>.</w:t>
      </w:r>
    </w:p>
    <w:p w14:paraId="51A16F01" w14:textId="55E8F94A" w:rsidR="00865417" w:rsidRPr="00FC3529" w:rsidRDefault="00865417" w:rsidP="00865417">
      <w:pPr>
        <w:pBdr>
          <w:top w:val="single" w:sz="4" w:space="1" w:color="auto"/>
          <w:left w:val="single" w:sz="4" w:space="4" w:color="auto"/>
          <w:bottom w:val="single" w:sz="4" w:space="1" w:color="auto"/>
          <w:right w:val="single" w:sz="4" w:space="4" w:color="auto"/>
        </w:pBdr>
        <w:spacing w:before="240" w:after="200" w:line="276" w:lineRule="auto"/>
        <w:jc w:val="center"/>
        <w:rPr>
          <w:rFonts w:ascii="Arial" w:eastAsiaTheme="minorHAnsi" w:hAnsi="Arial" w:cs="Arial"/>
          <w:b/>
          <w:sz w:val="24"/>
          <w:szCs w:val="24"/>
          <w:lang w:eastAsia="en-US"/>
        </w:rPr>
      </w:pPr>
      <w:r w:rsidRPr="00FC3529">
        <w:rPr>
          <w:rFonts w:ascii="Arial" w:eastAsiaTheme="minorHAnsi" w:hAnsi="Arial" w:cs="Arial"/>
          <w:b/>
          <w:sz w:val="24"/>
          <w:szCs w:val="24"/>
          <w:lang w:eastAsia="en-US"/>
        </w:rPr>
        <w:t xml:space="preserve">UNITÉ UG </w:t>
      </w:r>
      <w:r w:rsidR="003C6649">
        <w:rPr>
          <w:rFonts w:ascii="Arial" w:eastAsiaTheme="minorHAnsi" w:hAnsi="Arial" w:cs="Arial"/>
          <w:b/>
          <w:sz w:val="24"/>
          <w:szCs w:val="24"/>
          <w:lang w:eastAsia="en-US"/>
        </w:rPr>
        <w:t>5</w:t>
      </w:r>
      <w:r w:rsidRPr="00FC3529">
        <w:rPr>
          <w:rFonts w:ascii="Arial" w:eastAsiaTheme="minorHAnsi" w:hAnsi="Arial" w:cs="Arial"/>
          <w:b/>
          <w:sz w:val="24"/>
          <w:szCs w:val="24"/>
          <w:lang w:eastAsia="en-US"/>
        </w:rPr>
        <w:t xml:space="preserve"> – Langue vivante</w:t>
      </w:r>
      <w:r w:rsidR="003C6649">
        <w:rPr>
          <w:rFonts w:ascii="Arial" w:eastAsiaTheme="minorHAnsi" w:hAnsi="Arial" w:cs="Arial"/>
          <w:b/>
          <w:sz w:val="24"/>
          <w:szCs w:val="24"/>
          <w:lang w:eastAsia="en-US"/>
        </w:rPr>
        <w:t xml:space="preserve"> étrangère</w:t>
      </w:r>
    </w:p>
    <w:p w14:paraId="31DDFED6" w14:textId="5E0A2D6C" w:rsidR="00865417" w:rsidRPr="00FC3529" w:rsidRDefault="00FC3529" w:rsidP="00865417">
      <w:pPr>
        <w:jc w:val="both"/>
        <w:rPr>
          <w:rFonts w:ascii="Arial" w:eastAsia="Times New Roman" w:hAnsi="Arial" w:cs="Arial"/>
        </w:rPr>
      </w:pPr>
      <w:r w:rsidRPr="005F6CD1">
        <w:rPr>
          <w:rFonts w:ascii="Arial" w:eastAsia="Times New Roman" w:hAnsi="Arial" w:cs="Arial"/>
          <w:lang w:eastAsia="zh-CN" w:bidi="hi-IN"/>
        </w:rPr>
        <w:t>L</w:t>
      </w:r>
      <w:r>
        <w:rPr>
          <w:rFonts w:ascii="Arial" w:eastAsia="Times New Roman" w:hAnsi="Arial" w:cs="Arial"/>
          <w:lang w:eastAsia="zh-CN" w:bidi="hi-IN"/>
        </w:rPr>
        <w:t>e programme sur lequel repose l’unité est défini par </w:t>
      </w:r>
      <w:r w:rsidR="003C6649">
        <w:rPr>
          <w:rFonts w:ascii="Arial" w:eastAsia="Times New Roman" w:hAnsi="Arial" w:cs="Arial"/>
          <w:lang w:eastAsia="zh-CN" w:bidi="hi-IN"/>
        </w:rPr>
        <w:t>l’a</w:t>
      </w:r>
      <w:r w:rsidR="00865417" w:rsidRPr="00FC3529">
        <w:rPr>
          <w:rFonts w:ascii="Arial" w:eastAsia="Times New Roman" w:hAnsi="Arial" w:cs="Arial"/>
        </w:rPr>
        <w:t xml:space="preserve">rrêté du </w:t>
      </w:r>
      <w:r w:rsidR="00925644">
        <w:rPr>
          <w:rFonts w:ascii="Arial" w:eastAsia="Times New Roman" w:hAnsi="Arial" w:cs="Arial"/>
        </w:rPr>
        <w:t>03 avril 2019</w:t>
      </w:r>
      <w:r w:rsidR="00865417" w:rsidRPr="003E4FCB">
        <w:rPr>
          <w:rFonts w:ascii="Arial" w:eastAsia="Times New Roman" w:hAnsi="Arial" w:cs="Arial"/>
          <w:color w:val="FF0000"/>
        </w:rPr>
        <w:t> </w:t>
      </w:r>
      <w:r w:rsidR="00865417" w:rsidRPr="00FC3529">
        <w:rPr>
          <w:rFonts w:ascii="Arial" w:eastAsia="Times New Roman" w:hAnsi="Arial" w:cs="Arial"/>
        </w:rPr>
        <w:t>fixant le programme d’enseignement</w:t>
      </w:r>
      <w:r>
        <w:rPr>
          <w:rFonts w:ascii="Arial" w:eastAsia="Times New Roman" w:hAnsi="Arial" w:cs="Arial"/>
        </w:rPr>
        <w:t xml:space="preserve"> de langues vivantes des </w:t>
      </w:r>
      <w:r w:rsidR="00865417" w:rsidRPr="00FC3529">
        <w:rPr>
          <w:rFonts w:ascii="Arial" w:eastAsia="Times New Roman" w:hAnsi="Arial" w:cs="Arial"/>
        </w:rPr>
        <w:t>classes prépara</w:t>
      </w:r>
      <w:r>
        <w:rPr>
          <w:rFonts w:ascii="Arial" w:eastAsia="Times New Roman" w:hAnsi="Arial" w:cs="Arial"/>
        </w:rPr>
        <w:t>nt</w:t>
      </w:r>
      <w:r w:rsidR="00865417" w:rsidRPr="00FC3529">
        <w:rPr>
          <w:rFonts w:ascii="Arial" w:eastAsia="Times New Roman" w:hAnsi="Arial" w:cs="Arial"/>
        </w:rPr>
        <w:t xml:space="preserve"> au certificat d’aptitude professionnelle et </w:t>
      </w:r>
      <w:r>
        <w:rPr>
          <w:rFonts w:ascii="Arial" w:eastAsia="Times New Roman" w:hAnsi="Arial" w:cs="Arial"/>
        </w:rPr>
        <w:t>des</w:t>
      </w:r>
      <w:r w:rsidR="00865417" w:rsidRPr="00FC3529">
        <w:rPr>
          <w:rFonts w:ascii="Arial" w:eastAsia="Times New Roman" w:hAnsi="Arial" w:cs="Arial"/>
        </w:rPr>
        <w:t xml:space="preserve"> classes prépara</w:t>
      </w:r>
      <w:r>
        <w:rPr>
          <w:rFonts w:ascii="Arial" w:eastAsia="Times New Roman" w:hAnsi="Arial" w:cs="Arial"/>
        </w:rPr>
        <w:t>nt</w:t>
      </w:r>
      <w:r w:rsidR="00865417" w:rsidRPr="00FC3529">
        <w:rPr>
          <w:rFonts w:ascii="Arial" w:eastAsia="Times New Roman" w:hAnsi="Arial" w:cs="Arial"/>
        </w:rPr>
        <w:t xml:space="preserve"> au </w:t>
      </w:r>
      <w:r w:rsidR="003B18BC" w:rsidRPr="00FC3529">
        <w:rPr>
          <w:rFonts w:ascii="Arial" w:eastAsia="Times New Roman" w:hAnsi="Arial" w:cs="Arial"/>
        </w:rPr>
        <w:t>baccalauréat</w:t>
      </w:r>
      <w:r w:rsidR="0035474A" w:rsidRPr="00FC3529">
        <w:rPr>
          <w:rFonts w:ascii="Arial" w:eastAsia="Times New Roman" w:hAnsi="Arial" w:cs="Arial"/>
        </w:rPr>
        <w:t xml:space="preserve"> professionnel</w:t>
      </w:r>
      <w:r w:rsidR="00925644">
        <w:rPr>
          <w:rFonts w:ascii="Arial" w:eastAsia="Times New Roman" w:hAnsi="Arial" w:cs="Arial"/>
        </w:rPr>
        <w:t xml:space="preserve"> (</w:t>
      </w:r>
      <w:r w:rsidR="00925644" w:rsidRPr="003C6649">
        <w:rPr>
          <w:rFonts w:ascii="Arial" w:eastAsia="Times New Roman" w:hAnsi="Arial" w:cs="Arial"/>
          <w:lang w:eastAsia="zh-CN" w:bidi="hi-IN"/>
        </w:rPr>
        <w:t xml:space="preserve">BO spécial </w:t>
      </w:r>
      <w:r w:rsidR="00925644" w:rsidRPr="00925644">
        <w:rPr>
          <w:rFonts w:ascii="Arial" w:eastAsia="Times New Roman" w:hAnsi="Arial" w:cs="Arial"/>
          <w:lang w:eastAsia="zh-CN" w:bidi="hi-IN"/>
        </w:rPr>
        <w:t>n° 5 du 11 avril 2019</w:t>
      </w:r>
      <w:r w:rsidR="00925644">
        <w:rPr>
          <w:rFonts w:ascii="Arial" w:eastAsia="Times New Roman" w:hAnsi="Arial" w:cs="Arial"/>
          <w:lang w:eastAsia="zh-CN" w:bidi="hi-IN"/>
        </w:rPr>
        <w:t>)</w:t>
      </w:r>
      <w:r w:rsidR="004F1DB7">
        <w:rPr>
          <w:rFonts w:ascii="Arial" w:eastAsia="Times New Roman" w:hAnsi="Arial" w:cs="Arial"/>
        </w:rPr>
        <w:t>.</w:t>
      </w:r>
    </w:p>
    <w:p w14:paraId="312949D2" w14:textId="32FF83DB" w:rsidR="00865417" w:rsidRPr="00FC3529" w:rsidRDefault="00865417" w:rsidP="00865417">
      <w:pPr>
        <w:pBdr>
          <w:top w:val="single" w:sz="4" w:space="1" w:color="auto"/>
          <w:left w:val="single" w:sz="4" w:space="4" w:color="auto"/>
          <w:bottom w:val="single" w:sz="4" w:space="1" w:color="auto"/>
          <w:right w:val="single" w:sz="4" w:space="4" w:color="auto"/>
        </w:pBdr>
        <w:spacing w:before="240" w:after="200" w:line="276" w:lineRule="auto"/>
        <w:jc w:val="center"/>
        <w:rPr>
          <w:rFonts w:ascii="Arial" w:eastAsiaTheme="minorHAnsi" w:hAnsi="Arial" w:cs="Arial"/>
          <w:b/>
          <w:sz w:val="24"/>
          <w:szCs w:val="24"/>
          <w:lang w:eastAsia="en-US"/>
        </w:rPr>
      </w:pPr>
      <w:r w:rsidRPr="00FC3529">
        <w:rPr>
          <w:rFonts w:ascii="Arial" w:eastAsiaTheme="minorHAnsi" w:hAnsi="Arial" w:cs="Arial"/>
          <w:b/>
          <w:sz w:val="24"/>
          <w:szCs w:val="24"/>
          <w:lang w:eastAsia="en-US"/>
        </w:rPr>
        <w:t>UF – Langue vivante</w:t>
      </w:r>
    </w:p>
    <w:p w14:paraId="44305A21" w14:textId="687BCC83" w:rsidR="00ED6F26" w:rsidRDefault="00FC3529" w:rsidP="00FC3529">
      <w:pPr>
        <w:jc w:val="both"/>
        <w:rPr>
          <w:rFonts w:ascii="Arial" w:eastAsia="Times New Roman" w:hAnsi="Arial" w:cs="Arial"/>
          <w:lang w:eastAsia="zh-CN" w:bidi="hi-IN"/>
        </w:rPr>
      </w:pPr>
      <w:r w:rsidRPr="005F6CD1">
        <w:rPr>
          <w:rFonts w:ascii="Arial" w:eastAsia="Times New Roman" w:hAnsi="Arial" w:cs="Arial"/>
          <w:lang w:eastAsia="zh-CN" w:bidi="hi-IN"/>
        </w:rPr>
        <w:t>L</w:t>
      </w:r>
      <w:r>
        <w:rPr>
          <w:rFonts w:ascii="Arial" w:eastAsia="Times New Roman" w:hAnsi="Arial" w:cs="Arial"/>
          <w:lang w:eastAsia="zh-CN" w:bidi="hi-IN"/>
        </w:rPr>
        <w:t>e programme sur lequel repose l’unité est défini par </w:t>
      </w:r>
      <w:r w:rsidR="003C6649">
        <w:rPr>
          <w:rFonts w:ascii="Arial" w:eastAsia="Times New Roman" w:hAnsi="Arial" w:cs="Arial"/>
          <w:lang w:eastAsia="zh-CN" w:bidi="hi-IN"/>
        </w:rPr>
        <w:t>l’a</w:t>
      </w:r>
      <w:r w:rsidRPr="00FC3529">
        <w:rPr>
          <w:rFonts w:ascii="Arial" w:eastAsia="Times New Roman" w:hAnsi="Arial" w:cs="Arial"/>
        </w:rPr>
        <w:t xml:space="preserve">rrêté du </w:t>
      </w:r>
      <w:r w:rsidR="00925644">
        <w:rPr>
          <w:rFonts w:ascii="Arial" w:eastAsia="Times New Roman" w:hAnsi="Arial" w:cs="Arial"/>
        </w:rPr>
        <w:t>03 avril 2019</w:t>
      </w:r>
      <w:r w:rsidRPr="003E4FCB">
        <w:rPr>
          <w:rFonts w:ascii="Arial" w:eastAsia="Times New Roman" w:hAnsi="Arial" w:cs="Arial"/>
          <w:color w:val="FF0000"/>
        </w:rPr>
        <w:t> </w:t>
      </w:r>
      <w:r w:rsidRPr="00FC3529">
        <w:rPr>
          <w:rFonts w:ascii="Arial" w:eastAsia="Times New Roman" w:hAnsi="Arial" w:cs="Arial"/>
        </w:rPr>
        <w:t>fixant le programme d’enseignement</w:t>
      </w:r>
      <w:r>
        <w:rPr>
          <w:rFonts w:ascii="Arial" w:eastAsia="Times New Roman" w:hAnsi="Arial" w:cs="Arial"/>
        </w:rPr>
        <w:t xml:space="preserve"> de langues vivantes des </w:t>
      </w:r>
      <w:r w:rsidRPr="00FC3529">
        <w:rPr>
          <w:rFonts w:ascii="Arial" w:eastAsia="Times New Roman" w:hAnsi="Arial" w:cs="Arial"/>
        </w:rPr>
        <w:t>classes prépara</w:t>
      </w:r>
      <w:r>
        <w:rPr>
          <w:rFonts w:ascii="Arial" w:eastAsia="Times New Roman" w:hAnsi="Arial" w:cs="Arial"/>
        </w:rPr>
        <w:t>nt</w:t>
      </w:r>
      <w:r w:rsidRPr="00FC3529">
        <w:rPr>
          <w:rFonts w:ascii="Arial" w:eastAsia="Times New Roman" w:hAnsi="Arial" w:cs="Arial"/>
        </w:rPr>
        <w:t xml:space="preserve"> au certificat d’aptitude professionnelle et </w:t>
      </w:r>
      <w:r>
        <w:rPr>
          <w:rFonts w:ascii="Arial" w:eastAsia="Times New Roman" w:hAnsi="Arial" w:cs="Arial"/>
        </w:rPr>
        <w:t>des</w:t>
      </w:r>
      <w:r w:rsidRPr="00FC3529">
        <w:rPr>
          <w:rFonts w:ascii="Arial" w:eastAsia="Times New Roman" w:hAnsi="Arial" w:cs="Arial"/>
        </w:rPr>
        <w:t xml:space="preserve"> classes prépara</w:t>
      </w:r>
      <w:r>
        <w:rPr>
          <w:rFonts w:ascii="Arial" w:eastAsia="Times New Roman" w:hAnsi="Arial" w:cs="Arial"/>
        </w:rPr>
        <w:t>nt</w:t>
      </w:r>
      <w:r w:rsidRPr="00FC3529">
        <w:rPr>
          <w:rFonts w:ascii="Arial" w:eastAsia="Times New Roman" w:hAnsi="Arial" w:cs="Arial"/>
        </w:rPr>
        <w:t xml:space="preserve"> au baccalauréat professionnel</w:t>
      </w:r>
      <w:r w:rsidR="00925644" w:rsidRPr="00925644">
        <w:rPr>
          <w:rFonts w:ascii="Arial" w:eastAsia="Times New Roman" w:hAnsi="Arial" w:cs="Arial"/>
          <w:lang w:eastAsia="zh-CN" w:bidi="hi-IN"/>
        </w:rPr>
        <w:t xml:space="preserve"> </w:t>
      </w:r>
      <w:r w:rsidR="00925644">
        <w:rPr>
          <w:rFonts w:ascii="Arial" w:eastAsia="Times New Roman" w:hAnsi="Arial" w:cs="Arial"/>
          <w:lang w:eastAsia="zh-CN" w:bidi="hi-IN"/>
        </w:rPr>
        <w:t>(</w:t>
      </w:r>
      <w:r w:rsidR="00925644" w:rsidRPr="003C6649">
        <w:rPr>
          <w:rFonts w:ascii="Arial" w:eastAsia="Times New Roman" w:hAnsi="Arial" w:cs="Arial"/>
          <w:lang w:eastAsia="zh-CN" w:bidi="hi-IN"/>
        </w:rPr>
        <w:t xml:space="preserve">BO spécial </w:t>
      </w:r>
      <w:r w:rsidR="00925644" w:rsidRPr="00925644">
        <w:rPr>
          <w:rFonts w:ascii="Arial" w:eastAsia="Times New Roman" w:hAnsi="Arial" w:cs="Arial"/>
          <w:lang w:eastAsia="zh-CN" w:bidi="hi-IN"/>
        </w:rPr>
        <w:t>n° 5 du 11 avril 2019</w:t>
      </w:r>
      <w:r w:rsidR="00925644">
        <w:rPr>
          <w:rFonts w:ascii="Arial" w:eastAsia="Times New Roman" w:hAnsi="Arial" w:cs="Arial"/>
          <w:lang w:eastAsia="zh-CN" w:bidi="hi-IN"/>
        </w:rPr>
        <w:t>)</w:t>
      </w:r>
      <w:r w:rsidR="006E3B52">
        <w:rPr>
          <w:rFonts w:ascii="Arial" w:eastAsia="Times New Roman" w:hAnsi="Arial" w:cs="Arial"/>
          <w:lang w:eastAsia="zh-CN" w:bidi="hi-IN"/>
        </w:rPr>
        <w:t>.</w:t>
      </w:r>
    </w:p>
    <w:p w14:paraId="511FFCA9" w14:textId="0DFE85EC" w:rsidR="00FC3529" w:rsidRPr="00FC3529" w:rsidRDefault="00925644" w:rsidP="00FC3529">
      <w:pPr>
        <w:jc w:val="both"/>
        <w:rPr>
          <w:rFonts w:ascii="Arial" w:eastAsia="Times New Roman" w:hAnsi="Arial" w:cs="Arial"/>
        </w:rPr>
      </w:pPr>
      <w:r>
        <w:rPr>
          <w:rFonts w:ascii="Arial" w:eastAsia="Times New Roman" w:hAnsi="Arial" w:cs="Arial"/>
        </w:rPr>
        <w:t xml:space="preserve"> </w:t>
      </w:r>
      <w:r w:rsidR="004F1DB7">
        <w:rPr>
          <w:rFonts w:ascii="Arial" w:eastAsia="Times New Roman" w:hAnsi="Arial" w:cs="Arial"/>
        </w:rPr>
        <w:t>.</w:t>
      </w:r>
    </w:p>
    <w:p w14:paraId="532CC299" w14:textId="77777777" w:rsidR="00FC3529" w:rsidRPr="007E5AF0" w:rsidRDefault="00FC3529" w:rsidP="00865417">
      <w:pPr>
        <w:jc w:val="both"/>
        <w:rPr>
          <w:rFonts w:ascii="Arial" w:eastAsia="Times New Roman" w:hAnsi="Arial" w:cs="Arial"/>
        </w:rPr>
      </w:pPr>
    </w:p>
    <w:p w14:paraId="7732544D" w14:textId="77777777" w:rsidR="00865417" w:rsidRPr="007E5AF0" w:rsidRDefault="00865417" w:rsidP="00865417">
      <w:pPr>
        <w:spacing w:after="200" w:line="276" w:lineRule="auto"/>
        <w:jc w:val="both"/>
        <w:rPr>
          <w:rFonts w:ascii="Arial" w:eastAsia="Times New Roman" w:hAnsi="Arial" w:cs="Arial"/>
        </w:rPr>
      </w:pPr>
    </w:p>
    <w:p w14:paraId="60D8FD50" w14:textId="77777777" w:rsidR="00EB4F0B" w:rsidRDefault="00EB4F0B">
      <w:pPr>
        <w:spacing w:after="200" w:line="276" w:lineRule="auto"/>
        <w:rPr>
          <w:rFonts w:ascii="Arial" w:hAnsi="Arial" w:cs="Arial"/>
        </w:rPr>
      </w:pPr>
      <w:r>
        <w:rPr>
          <w:rFonts w:ascii="Arial" w:hAnsi="Arial" w:cs="Arial"/>
        </w:rPr>
        <w:br w:type="page"/>
      </w:r>
    </w:p>
    <w:p w14:paraId="7F7AE344" w14:textId="77777777" w:rsidR="0035474A" w:rsidRDefault="0035474A">
      <w:pPr>
        <w:spacing w:after="200" w:line="276" w:lineRule="auto"/>
        <w:rPr>
          <w:rFonts w:ascii="Arial" w:hAnsi="Arial" w:cs="Arial"/>
        </w:rPr>
      </w:pPr>
    </w:p>
    <w:p w14:paraId="286D958D" w14:textId="77777777" w:rsidR="00865417" w:rsidRPr="00865417" w:rsidRDefault="00865417" w:rsidP="00865417">
      <w:pPr>
        <w:ind w:left="720"/>
        <w:jc w:val="center"/>
        <w:rPr>
          <w:rFonts w:ascii="Arial" w:hAnsi="Arial" w:cs="Arial"/>
          <w:b/>
          <w:sz w:val="16"/>
          <w:szCs w:val="16"/>
        </w:rPr>
      </w:pPr>
      <w:r w:rsidRPr="00865417">
        <w:rPr>
          <w:rFonts w:ascii="Arial" w:hAnsi="Arial" w:cs="Arial"/>
          <w:b/>
          <w:sz w:val="16"/>
          <w:szCs w:val="16"/>
        </w:rPr>
        <w:t>Annexe IIb</w:t>
      </w:r>
    </w:p>
    <w:p w14:paraId="0F0F00CB" w14:textId="77777777" w:rsidR="00865417" w:rsidRPr="00865417" w:rsidRDefault="00865417" w:rsidP="00865417">
      <w:pPr>
        <w:ind w:left="720"/>
        <w:jc w:val="center"/>
        <w:rPr>
          <w:rFonts w:ascii="Arial" w:hAnsi="Arial" w:cs="Arial"/>
          <w:b/>
          <w:sz w:val="16"/>
          <w:szCs w:val="16"/>
        </w:rPr>
      </w:pPr>
      <w:r w:rsidRPr="00865417">
        <w:rPr>
          <w:rFonts w:ascii="Arial" w:hAnsi="Arial" w:cs="Arial"/>
          <w:b/>
          <w:sz w:val="16"/>
          <w:szCs w:val="16"/>
        </w:rPr>
        <w:t>Règlement d’examen</w:t>
      </w:r>
    </w:p>
    <w:p w14:paraId="4D9E128F" w14:textId="77777777" w:rsidR="00097323" w:rsidRPr="006F087B" w:rsidRDefault="00097323" w:rsidP="00097323">
      <w:pPr>
        <w:pStyle w:val="SNSignature"/>
        <w:ind w:left="720" w:firstLine="0"/>
        <w:jc w:val="center"/>
        <w:rPr>
          <w:rFonts w:ascii="Arial" w:hAnsi="Arial" w:cs="Arial"/>
          <w:sz w:val="16"/>
          <w:szCs w:val="16"/>
        </w:rPr>
      </w:pPr>
      <w:r>
        <w:rPr>
          <w:rFonts w:ascii="Arial" w:hAnsi="Arial" w:cs="Arial"/>
          <w:b/>
          <w:sz w:val="16"/>
          <w:szCs w:val="16"/>
        </w:rPr>
        <w:t>Cer</w:t>
      </w:r>
      <w:r w:rsidRPr="006F087B">
        <w:rPr>
          <w:rFonts w:ascii="Arial" w:hAnsi="Arial" w:cs="Arial"/>
          <w:b/>
          <w:sz w:val="16"/>
          <w:szCs w:val="16"/>
        </w:rPr>
        <w:t>t</w:t>
      </w:r>
      <w:r>
        <w:rPr>
          <w:rFonts w:ascii="Arial" w:hAnsi="Arial" w:cs="Arial"/>
          <w:b/>
          <w:sz w:val="16"/>
          <w:szCs w:val="16"/>
        </w:rPr>
        <w:t>ificat d’aptitude</w:t>
      </w:r>
      <w:r w:rsidRPr="006F087B">
        <w:rPr>
          <w:rFonts w:ascii="Arial" w:hAnsi="Arial" w:cs="Arial"/>
          <w:b/>
          <w:sz w:val="16"/>
          <w:szCs w:val="16"/>
        </w:rPr>
        <w:t xml:space="preserve"> professionne</w:t>
      </w:r>
      <w:r>
        <w:rPr>
          <w:rFonts w:ascii="Arial" w:hAnsi="Arial" w:cs="Arial"/>
          <w:b/>
          <w:sz w:val="16"/>
          <w:szCs w:val="16"/>
        </w:rPr>
        <w:t>l</w:t>
      </w:r>
      <w:r w:rsidRPr="006F087B">
        <w:rPr>
          <w:rFonts w:ascii="Arial" w:hAnsi="Arial" w:cs="Arial"/>
          <w:b/>
          <w:sz w:val="16"/>
          <w:szCs w:val="16"/>
        </w:rPr>
        <w:t>l</w:t>
      </w:r>
      <w:r>
        <w:rPr>
          <w:rFonts w:ascii="Arial" w:hAnsi="Arial" w:cs="Arial"/>
          <w:b/>
          <w:sz w:val="16"/>
          <w:szCs w:val="16"/>
        </w:rPr>
        <w:t>e</w:t>
      </w:r>
      <w:r w:rsidRPr="006F087B">
        <w:rPr>
          <w:rFonts w:ascii="Arial" w:hAnsi="Arial" w:cs="Arial"/>
          <w:b/>
          <w:sz w:val="16"/>
          <w:szCs w:val="16"/>
        </w:rPr>
        <w:t xml:space="preserve"> </w:t>
      </w:r>
      <w:r w:rsidRPr="00A05B5A">
        <w:rPr>
          <w:rFonts w:ascii="Arial" w:hAnsi="Arial" w:cs="Arial"/>
          <w:b/>
          <w:sz w:val="16"/>
          <w:szCs w:val="16"/>
        </w:rPr>
        <w:t>spécialité</w:t>
      </w:r>
      <w:r w:rsidRPr="006F087B">
        <w:rPr>
          <w:rFonts w:ascii="Arial" w:hAnsi="Arial" w:cs="Arial"/>
          <w:b/>
          <w:sz w:val="16"/>
          <w:szCs w:val="16"/>
        </w:rPr>
        <w:t xml:space="preserve"> </w:t>
      </w:r>
      <w:r w:rsidRPr="00A05B5A">
        <w:rPr>
          <w:rFonts w:ascii="Arial" w:hAnsi="Arial" w:cs="Arial"/>
          <w:b/>
          <w:sz w:val="16"/>
          <w:szCs w:val="16"/>
        </w:rPr>
        <w:t>Équipier polyvalent du commerce</w:t>
      </w:r>
    </w:p>
    <w:tbl>
      <w:tblPr>
        <w:tblStyle w:val="Grilledutableau11"/>
        <w:tblW w:w="10172" w:type="dxa"/>
        <w:jc w:val="center"/>
        <w:tblLayout w:type="fixed"/>
        <w:tblLook w:val="04A0" w:firstRow="1" w:lastRow="0" w:firstColumn="1" w:lastColumn="0" w:noHBand="0" w:noVBand="1"/>
      </w:tblPr>
      <w:tblGrid>
        <w:gridCol w:w="3049"/>
        <w:gridCol w:w="992"/>
        <w:gridCol w:w="1081"/>
        <w:gridCol w:w="1346"/>
        <w:gridCol w:w="1170"/>
        <w:gridCol w:w="1568"/>
        <w:gridCol w:w="966"/>
      </w:tblGrid>
      <w:tr w:rsidR="00865417" w:rsidRPr="00865417" w14:paraId="45B5A20D" w14:textId="77777777" w:rsidTr="00B3413A">
        <w:trPr>
          <w:jc w:val="center"/>
        </w:trPr>
        <w:tc>
          <w:tcPr>
            <w:tcW w:w="5122" w:type="dxa"/>
            <w:gridSpan w:val="3"/>
            <w:shd w:val="clear" w:color="auto" w:fill="D9D9D9" w:themeFill="background1" w:themeFillShade="D9"/>
            <w:vAlign w:val="center"/>
          </w:tcPr>
          <w:p w14:paraId="20133E1C" w14:textId="77777777" w:rsidR="00865417" w:rsidRPr="00865417" w:rsidRDefault="00865417" w:rsidP="00865417">
            <w:pPr>
              <w:widowControl w:val="0"/>
              <w:jc w:val="center"/>
              <w:rPr>
                <w:rFonts w:ascii="Arial" w:eastAsiaTheme="minorHAnsi" w:hAnsi="Arial" w:cs="Arial"/>
                <w:b/>
                <w:lang w:eastAsia="en-US"/>
              </w:rPr>
            </w:pPr>
            <w:r w:rsidRPr="00865417">
              <w:rPr>
                <w:rFonts w:ascii="Arial" w:eastAsiaTheme="minorHAnsi" w:hAnsi="Arial" w:cs="Arial"/>
                <w:b/>
                <w:lang w:eastAsia="en-US"/>
              </w:rPr>
              <w:t xml:space="preserve">Spécialité </w:t>
            </w:r>
            <w:r w:rsidR="00097323" w:rsidRPr="00097323">
              <w:rPr>
                <w:rFonts w:ascii="Arial" w:eastAsiaTheme="minorHAnsi" w:hAnsi="Arial" w:cs="Arial"/>
                <w:b/>
                <w:lang w:eastAsia="en-US"/>
              </w:rPr>
              <w:t>Équipier polyvalent du commerce</w:t>
            </w:r>
            <w:r w:rsidRPr="00865417">
              <w:rPr>
                <w:rFonts w:ascii="Arial" w:eastAsiaTheme="minorHAnsi" w:hAnsi="Arial" w:cs="Arial"/>
                <w:b/>
                <w:lang w:eastAsia="en-US"/>
              </w:rPr>
              <w:t xml:space="preserve"> </w:t>
            </w:r>
          </w:p>
          <w:p w14:paraId="1D426D73" w14:textId="77777777" w:rsidR="00865417" w:rsidRDefault="00865417" w:rsidP="00865417">
            <w:pPr>
              <w:widowControl w:val="0"/>
              <w:jc w:val="center"/>
              <w:rPr>
                <w:rFonts w:ascii="Arial" w:eastAsiaTheme="minorHAnsi" w:hAnsi="Arial" w:cs="Arial"/>
                <w:b/>
                <w:lang w:eastAsia="en-US"/>
              </w:rPr>
            </w:pPr>
            <w:r w:rsidRPr="00865417">
              <w:rPr>
                <w:rFonts w:ascii="Arial" w:eastAsiaTheme="minorHAnsi" w:hAnsi="Arial" w:cs="Arial"/>
                <w:b/>
                <w:lang w:eastAsia="en-US"/>
              </w:rPr>
              <w:t>de certificat d’aptitude professionnelle</w:t>
            </w:r>
          </w:p>
          <w:p w14:paraId="186D8DE0" w14:textId="77777777" w:rsidR="00072BCC" w:rsidRPr="00865417" w:rsidRDefault="00072BCC" w:rsidP="00865417">
            <w:pPr>
              <w:widowControl w:val="0"/>
              <w:jc w:val="center"/>
              <w:rPr>
                <w:rFonts w:ascii="Arial" w:eastAsiaTheme="minorHAnsi" w:hAnsi="Arial" w:cs="Arial"/>
                <w:lang w:eastAsia="en-US"/>
              </w:rPr>
            </w:pPr>
          </w:p>
        </w:tc>
        <w:tc>
          <w:tcPr>
            <w:tcW w:w="2516" w:type="dxa"/>
            <w:gridSpan w:val="2"/>
            <w:shd w:val="clear" w:color="auto" w:fill="D9D9D9" w:themeFill="background1" w:themeFillShade="D9"/>
            <w:vAlign w:val="center"/>
          </w:tcPr>
          <w:p w14:paraId="3DE88D96"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Scolaires</w:t>
            </w:r>
          </w:p>
          <w:p w14:paraId="1D8C8AB6"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(Établissements publics et privés sous contrat)</w:t>
            </w:r>
          </w:p>
          <w:p w14:paraId="33B22C14" w14:textId="77777777" w:rsidR="00865417" w:rsidRPr="00865417" w:rsidRDefault="00865417" w:rsidP="00865417">
            <w:pPr>
              <w:widowControl w:val="0"/>
              <w:jc w:val="center"/>
              <w:rPr>
                <w:rFonts w:ascii="Arial" w:eastAsiaTheme="minorHAnsi" w:hAnsi="Arial" w:cs="Arial"/>
                <w:lang w:eastAsia="en-US"/>
              </w:rPr>
            </w:pPr>
          </w:p>
          <w:p w14:paraId="5551CB70"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Apprentis</w:t>
            </w:r>
          </w:p>
          <w:p w14:paraId="3DF66F2A"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(CFA et sections  d’apprentissage habilités</w:t>
            </w:r>
            <w:r w:rsidRPr="00865417">
              <w:rPr>
                <w:rFonts w:ascii="Arial" w:eastAsiaTheme="minorHAnsi" w:hAnsi="Arial" w:cs="Arial"/>
                <w:color w:val="00B050"/>
                <w:lang w:eastAsia="en-US"/>
              </w:rPr>
              <w:t xml:space="preserve"> </w:t>
            </w:r>
            <w:r w:rsidRPr="00865417">
              <w:rPr>
                <w:rFonts w:ascii="Arial" w:eastAsiaTheme="minorHAnsi" w:hAnsi="Arial" w:cs="Arial"/>
                <w:lang w:eastAsia="en-US"/>
              </w:rPr>
              <w:t>au CCF)</w:t>
            </w:r>
          </w:p>
          <w:p w14:paraId="3213722E" w14:textId="77777777" w:rsidR="00865417" w:rsidRPr="00865417" w:rsidRDefault="00865417" w:rsidP="00865417">
            <w:pPr>
              <w:widowControl w:val="0"/>
              <w:jc w:val="center"/>
              <w:rPr>
                <w:rFonts w:ascii="Arial" w:eastAsiaTheme="minorHAnsi" w:hAnsi="Arial" w:cs="Arial"/>
                <w:lang w:eastAsia="en-US"/>
              </w:rPr>
            </w:pPr>
          </w:p>
          <w:p w14:paraId="2F1012F9"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Formation professionnelle continue</w:t>
            </w:r>
          </w:p>
          <w:p w14:paraId="16B4A025"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(Établissements publics)</w:t>
            </w:r>
          </w:p>
        </w:tc>
        <w:tc>
          <w:tcPr>
            <w:tcW w:w="2534" w:type="dxa"/>
            <w:gridSpan w:val="2"/>
            <w:shd w:val="clear" w:color="auto" w:fill="D9D9D9" w:themeFill="background1" w:themeFillShade="D9"/>
            <w:vAlign w:val="center"/>
          </w:tcPr>
          <w:p w14:paraId="2A705C12" w14:textId="77777777" w:rsidR="00865417" w:rsidRPr="00865417" w:rsidRDefault="00865417" w:rsidP="00865417">
            <w:pPr>
              <w:widowControl w:val="0"/>
              <w:spacing w:before="120"/>
              <w:jc w:val="center"/>
              <w:rPr>
                <w:rFonts w:ascii="Arial" w:eastAsiaTheme="minorHAnsi" w:hAnsi="Arial" w:cs="Arial"/>
                <w:lang w:eastAsia="en-US"/>
              </w:rPr>
            </w:pPr>
            <w:r w:rsidRPr="00865417">
              <w:rPr>
                <w:rFonts w:ascii="Arial" w:eastAsiaTheme="minorHAnsi" w:hAnsi="Arial" w:cs="Arial"/>
                <w:lang w:eastAsia="en-US"/>
              </w:rPr>
              <w:t>Scolaires</w:t>
            </w:r>
          </w:p>
          <w:p w14:paraId="3388F3F5" w14:textId="77777777" w:rsidR="00865417" w:rsidRPr="00865417" w:rsidRDefault="00865417" w:rsidP="00865417">
            <w:pPr>
              <w:widowControl w:val="0"/>
              <w:spacing w:after="120"/>
              <w:jc w:val="center"/>
              <w:rPr>
                <w:rFonts w:ascii="Arial" w:eastAsiaTheme="minorHAnsi" w:hAnsi="Arial" w:cs="Arial"/>
                <w:lang w:eastAsia="en-US"/>
              </w:rPr>
            </w:pPr>
            <w:r w:rsidRPr="00865417">
              <w:rPr>
                <w:rFonts w:ascii="Arial" w:eastAsiaTheme="minorHAnsi" w:hAnsi="Arial" w:cs="Arial"/>
                <w:lang w:eastAsia="en-US"/>
              </w:rPr>
              <w:t>(Établissements privés hors contrat)</w:t>
            </w:r>
          </w:p>
          <w:p w14:paraId="2803DA8B"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Apprentis</w:t>
            </w:r>
          </w:p>
          <w:p w14:paraId="36E3C67C" w14:textId="77777777" w:rsidR="00865417" w:rsidRPr="00865417" w:rsidRDefault="00865417" w:rsidP="00865417">
            <w:pPr>
              <w:widowControl w:val="0"/>
              <w:spacing w:after="120"/>
              <w:jc w:val="center"/>
              <w:rPr>
                <w:rFonts w:ascii="Arial" w:eastAsiaTheme="minorHAnsi" w:hAnsi="Arial" w:cs="Arial"/>
                <w:lang w:eastAsia="en-US"/>
              </w:rPr>
            </w:pPr>
            <w:r w:rsidRPr="00865417">
              <w:rPr>
                <w:rFonts w:ascii="Arial" w:eastAsiaTheme="minorHAnsi" w:hAnsi="Arial" w:cs="Arial"/>
                <w:lang w:eastAsia="en-US"/>
              </w:rPr>
              <w:t>(CFA et  sections d’apprentissage non habilités)</w:t>
            </w:r>
          </w:p>
          <w:p w14:paraId="5B426188"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Formation professionnelle continue</w:t>
            </w:r>
          </w:p>
          <w:p w14:paraId="1CA47A1F" w14:textId="77777777" w:rsidR="00865417" w:rsidRPr="00865417" w:rsidRDefault="00865417" w:rsidP="00865417">
            <w:pPr>
              <w:widowControl w:val="0"/>
              <w:spacing w:after="120"/>
              <w:jc w:val="center"/>
              <w:rPr>
                <w:rFonts w:ascii="Arial" w:eastAsiaTheme="minorHAnsi" w:hAnsi="Arial" w:cs="Arial"/>
                <w:lang w:eastAsia="en-US"/>
              </w:rPr>
            </w:pPr>
            <w:r w:rsidRPr="00865417">
              <w:rPr>
                <w:rFonts w:ascii="Arial" w:eastAsiaTheme="minorHAnsi" w:hAnsi="Arial" w:cs="Arial"/>
                <w:lang w:eastAsia="en-US"/>
              </w:rPr>
              <w:t>(Établissements privés)</w:t>
            </w:r>
          </w:p>
          <w:p w14:paraId="6CEDB753" w14:textId="77777777" w:rsidR="00865417" w:rsidRPr="00865417" w:rsidRDefault="00865417" w:rsidP="00865417">
            <w:pPr>
              <w:widowControl w:val="0"/>
              <w:jc w:val="center"/>
              <w:rPr>
                <w:rFonts w:ascii="Arial" w:eastAsiaTheme="minorHAnsi" w:hAnsi="Arial" w:cs="Arial"/>
                <w:lang w:eastAsia="en-US"/>
              </w:rPr>
            </w:pPr>
            <w:r w:rsidRPr="00865417">
              <w:rPr>
                <w:rFonts w:ascii="Arial" w:eastAsiaTheme="minorHAnsi" w:hAnsi="Arial" w:cs="Arial"/>
                <w:lang w:eastAsia="en-US"/>
              </w:rPr>
              <w:t>Enseignement à distance</w:t>
            </w:r>
          </w:p>
          <w:p w14:paraId="769ED09A" w14:textId="77777777" w:rsidR="00865417" w:rsidRPr="00865417" w:rsidRDefault="00865417" w:rsidP="00865417">
            <w:pPr>
              <w:widowControl w:val="0"/>
              <w:spacing w:after="120"/>
              <w:jc w:val="center"/>
              <w:rPr>
                <w:rFonts w:ascii="Arial" w:eastAsiaTheme="minorHAnsi" w:hAnsi="Arial" w:cs="Arial"/>
                <w:lang w:eastAsia="en-US"/>
              </w:rPr>
            </w:pPr>
            <w:r w:rsidRPr="00865417">
              <w:rPr>
                <w:rFonts w:ascii="Arial" w:eastAsiaTheme="minorHAnsi" w:hAnsi="Arial" w:cs="Arial"/>
                <w:lang w:eastAsia="en-US"/>
              </w:rPr>
              <w:t>Candidats individuels</w:t>
            </w:r>
          </w:p>
        </w:tc>
      </w:tr>
      <w:tr w:rsidR="00B3413A" w:rsidRPr="00865417" w14:paraId="0DDC34D5" w14:textId="77777777" w:rsidTr="00B3413A">
        <w:trPr>
          <w:trHeight w:val="524"/>
          <w:jc w:val="center"/>
        </w:trPr>
        <w:tc>
          <w:tcPr>
            <w:tcW w:w="3049" w:type="dxa"/>
            <w:shd w:val="clear" w:color="auto" w:fill="D9D9D9" w:themeFill="background1" w:themeFillShade="D9"/>
          </w:tcPr>
          <w:p w14:paraId="64169B2C" w14:textId="77777777" w:rsidR="00B3413A" w:rsidRPr="00865417" w:rsidRDefault="00B3413A" w:rsidP="00865417">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Épreuves</w:t>
            </w:r>
          </w:p>
        </w:tc>
        <w:tc>
          <w:tcPr>
            <w:tcW w:w="992" w:type="dxa"/>
            <w:shd w:val="clear" w:color="auto" w:fill="D9D9D9" w:themeFill="background1" w:themeFillShade="D9"/>
          </w:tcPr>
          <w:p w14:paraId="524BC7A4" w14:textId="77777777" w:rsidR="00B3413A" w:rsidRPr="00865417" w:rsidRDefault="00B3413A" w:rsidP="00865417">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Unités</w:t>
            </w:r>
          </w:p>
        </w:tc>
        <w:tc>
          <w:tcPr>
            <w:tcW w:w="1081" w:type="dxa"/>
            <w:shd w:val="clear" w:color="auto" w:fill="D9D9D9" w:themeFill="background1" w:themeFillShade="D9"/>
          </w:tcPr>
          <w:p w14:paraId="4036C48E" w14:textId="2F8BE696" w:rsidR="00B3413A" w:rsidRPr="00865417" w:rsidRDefault="00B3413A" w:rsidP="00865417">
            <w:pPr>
              <w:widowControl w:val="0"/>
              <w:spacing w:before="120" w:after="120"/>
              <w:jc w:val="center"/>
              <w:rPr>
                <w:rFonts w:ascii="Arial" w:eastAsiaTheme="minorHAnsi" w:hAnsi="Arial" w:cs="Arial"/>
                <w:lang w:eastAsia="en-US"/>
              </w:rPr>
            </w:pPr>
            <w:r>
              <w:rPr>
                <w:rFonts w:ascii="Arial" w:eastAsiaTheme="minorHAnsi" w:hAnsi="Arial" w:cs="Arial"/>
                <w:lang w:eastAsia="en-US"/>
              </w:rPr>
              <w:t>Coeff</w:t>
            </w:r>
            <w:r w:rsidRPr="00865417">
              <w:rPr>
                <w:rFonts w:ascii="Arial" w:eastAsiaTheme="minorHAnsi" w:hAnsi="Arial" w:cs="Arial"/>
                <w:lang w:eastAsia="en-US"/>
              </w:rPr>
              <w:t>.</w:t>
            </w:r>
          </w:p>
        </w:tc>
        <w:tc>
          <w:tcPr>
            <w:tcW w:w="1346" w:type="dxa"/>
            <w:shd w:val="clear" w:color="auto" w:fill="D9D9D9" w:themeFill="background1" w:themeFillShade="D9"/>
          </w:tcPr>
          <w:p w14:paraId="101F5D98" w14:textId="14CB7CD3" w:rsidR="00B3413A" w:rsidRPr="00865417" w:rsidRDefault="00B3413A" w:rsidP="00B3413A">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Mode</w:t>
            </w:r>
            <w:r>
              <w:rPr>
                <w:rFonts w:ascii="Arial" w:eastAsiaTheme="minorHAnsi" w:hAnsi="Arial" w:cs="Arial"/>
                <w:lang w:eastAsia="en-US"/>
              </w:rPr>
              <w:t xml:space="preserve"> </w:t>
            </w:r>
          </w:p>
        </w:tc>
        <w:tc>
          <w:tcPr>
            <w:tcW w:w="1170" w:type="dxa"/>
            <w:shd w:val="clear" w:color="auto" w:fill="D9D9D9" w:themeFill="background1" w:themeFillShade="D9"/>
          </w:tcPr>
          <w:p w14:paraId="6F923388" w14:textId="5D806E50" w:rsidR="00B3413A" w:rsidRPr="00865417" w:rsidRDefault="00B3413A" w:rsidP="00865417">
            <w:pPr>
              <w:widowControl w:val="0"/>
              <w:spacing w:before="120" w:after="120"/>
              <w:jc w:val="center"/>
              <w:rPr>
                <w:rFonts w:ascii="Arial" w:eastAsiaTheme="minorHAnsi" w:hAnsi="Arial" w:cs="Arial"/>
                <w:lang w:eastAsia="en-US"/>
              </w:rPr>
            </w:pPr>
            <w:r>
              <w:rPr>
                <w:rFonts w:ascii="Arial" w:eastAsiaTheme="minorHAnsi" w:hAnsi="Arial" w:cs="Arial"/>
                <w:lang w:eastAsia="en-US"/>
              </w:rPr>
              <w:t>Durée</w:t>
            </w:r>
          </w:p>
        </w:tc>
        <w:tc>
          <w:tcPr>
            <w:tcW w:w="1568" w:type="dxa"/>
            <w:shd w:val="clear" w:color="auto" w:fill="D9D9D9" w:themeFill="background1" w:themeFillShade="D9"/>
          </w:tcPr>
          <w:p w14:paraId="1E565A2D" w14:textId="6D22EAAF" w:rsidR="00B3413A" w:rsidRPr="00865417" w:rsidRDefault="00B3413A" w:rsidP="00865417">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Mode</w:t>
            </w:r>
          </w:p>
        </w:tc>
        <w:tc>
          <w:tcPr>
            <w:tcW w:w="966" w:type="dxa"/>
            <w:shd w:val="clear" w:color="auto" w:fill="D9D9D9" w:themeFill="background1" w:themeFillShade="D9"/>
          </w:tcPr>
          <w:p w14:paraId="71CE2E89" w14:textId="77777777" w:rsidR="00B3413A" w:rsidRPr="00865417" w:rsidRDefault="00B3413A" w:rsidP="00865417">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Durée</w:t>
            </w:r>
          </w:p>
        </w:tc>
      </w:tr>
      <w:tr w:rsidR="00865417" w:rsidRPr="00865417" w14:paraId="5DBD7396" w14:textId="77777777" w:rsidTr="009A3D20">
        <w:trPr>
          <w:jc w:val="center"/>
        </w:trPr>
        <w:tc>
          <w:tcPr>
            <w:tcW w:w="10172" w:type="dxa"/>
            <w:gridSpan w:val="7"/>
          </w:tcPr>
          <w:p w14:paraId="53E39AFB" w14:textId="77777777" w:rsidR="00865417" w:rsidRPr="00865417" w:rsidRDefault="00865417" w:rsidP="00865417">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UNITÉS PROFESSIONNELLES</w:t>
            </w:r>
          </w:p>
        </w:tc>
      </w:tr>
      <w:tr w:rsidR="00B3413A" w:rsidRPr="00865417" w14:paraId="61A84A0F" w14:textId="77777777" w:rsidTr="00B3413A">
        <w:trPr>
          <w:jc w:val="center"/>
        </w:trPr>
        <w:tc>
          <w:tcPr>
            <w:tcW w:w="3049" w:type="dxa"/>
            <w:shd w:val="clear" w:color="auto" w:fill="FFFFFF" w:themeFill="background1"/>
          </w:tcPr>
          <w:p w14:paraId="48082A9E" w14:textId="77777777" w:rsidR="00B3413A" w:rsidRPr="00865417" w:rsidRDefault="00B3413A" w:rsidP="00865417">
            <w:pPr>
              <w:widowControl w:val="0"/>
              <w:spacing w:before="120" w:after="120"/>
              <w:rPr>
                <w:rFonts w:ascii="Arial" w:eastAsiaTheme="minorHAnsi" w:hAnsi="Arial" w:cs="Arial"/>
                <w:lang w:eastAsia="en-US"/>
              </w:rPr>
            </w:pPr>
            <w:r w:rsidRPr="00865417">
              <w:rPr>
                <w:rFonts w:ascii="Arial" w:eastAsiaTheme="minorHAnsi" w:hAnsi="Arial" w:cs="Arial"/>
                <w:lang w:eastAsia="en-US"/>
              </w:rPr>
              <w:t xml:space="preserve">EP1 </w:t>
            </w:r>
            <w:r>
              <w:rPr>
                <w:rFonts w:ascii="Arial" w:eastAsiaTheme="minorHAnsi" w:hAnsi="Arial" w:cs="Arial"/>
                <w:lang w:eastAsia="en-US"/>
              </w:rPr>
              <w:t>– Réception et suivi des commandes</w:t>
            </w:r>
          </w:p>
        </w:tc>
        <w:tc>
          <w:tcPr>
            <w:tcW w:w="992" w:type="dxa"/>
            <w:shd w:val="clear" w:color="auto" w:fill="FFFFFF" w:themeFill="background1"/>
            <w:vAlign w:val="center"/>
          </w:tcPr>
          <w:p w14:paraId="7C57C32A"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UP1</w:t>
            </w:r>
          </w:p>
        </w:tc>
        <w:tc>
          <w:tcPr>
            <w:tcW w:w="1081" w:type="dxa"/>
            <w:shd w:val="clear" w:color="auto" w:fill="FFFFFF" w:themeFill="background1"/>
            <w:vAlign w:val="center"/>
          </w:tcPr>
          <w:p w14:paraId="4DE7254F" w14:textId="77777777" w:rsidR="00B3413A" w:rsidRPr="009A3D20"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3</w:t>
            </w:r>
          </w:p>
        </w:tc>
        <w:tc>
          <w:tcPr>
            <w:tcW w:w="1346" w:type="dxa"/>
            <w:shd w:val="clear" w:color="auto" w:fill="FFFFFF" w:themeFill="background1"/>
            <w:vAlign w:val="center"/>
          </w:tcPr>
          <w:p w14:paraId="378F15B3" w14:textId="50EE33E9"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CCF</w:t>
            </w:r>
            <w:r w:rsidRPr="00F20721">
              <w:rPr>
                <w:rFonts w:ascii="Arial" w:eastAsiaTheme="minorHAnsi" w:hAnsi="Arial" w:cs="Arial"/>
                <w:vertAlign w:val="superscript"/>
                <w:lang w:eastAsia="en-US"/>
              </w:rPr>
              <w:t>1</w:t>
            </w:r>
            <w:r w:rsidRPr="00865417">
              <w:rPr>
                <w:rFonts w:ascii="Arial" w:eastAsiaTheme="minorHAnsi" w:hAnsi="Arial" w:cs="Arial"/>
                <w:lang w:eastAsia="en-US"/>
              </w:rPr>
              <w:t xml:space="preserve"> </w:t>
            </w:r>
          </w:p>
        </w:tc>
        <w:tc>
          <w:tcPr>
            <w:tcW w:w="1170" w:type="dxa"/>
            <w:shd w:val="clear" w:color="auto" w:fill="FFFFFF" w:themeFill="background1"/>
            <w:vAlign w:val="center"/>
          </w:tcPr>
          <w:p w14:paraId="55A55A50" w14:textId="38000E73"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shd w:val="clear" w:color="auto" w:fill="FFFFFF" w:themeFill="background1"/>
            <w:vAlign w:val="center"/>
          </w:tcPr>
          <w:p w14:paraId="0740513E" w14:textId="3B3AB102"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Ponctuel</w:t>
            </w:r>
          </w:p>
          <w:p w14:paraId="49796980" w14:textId="50703467" w:rsidR="00B3413A" w:rsidRPr="00865417" w:rsidRDefault="00AD5B40" w:rsidP="00AD5B40">
            <w:pPr>
              <w:widowControl w:val="0"/>
              <w:jc w:val="center"/>
              <w:rPr>
                <w:rFonts w:ascii="Arial" w:eastAsiaTheme="minorHAnsi" w:hAnsi="Arial" w:cs="Arial"/>
                <w:lang w:eastAsia="en-US"/>
              </w:rPr>
            </w:pPr>
            <w:r>
              <w:rPr>
                <w:rFonts w:ascii="Arial" w:eastAsiaTheme="minorHAnsi" w:hAnsi="Arial" w:cs="Arial"/>
                <w:lang w:eastAsia="en-US"/>
              </w:rPr>
              <w:t>o</w:t>
            </w:r>
            <w:r w:rsidR="00B3413A">
              <w:rPr>
                <w:rFonts w:ascii="Arial" w:eastAsiaTheme="minorHAnsi" w:hAnsi="Arial" w:cs="Arial"/>
                <w:lang w:eastAsia="en-US"/>
              </w:rPr>
              <w:t>ral</w:t>
            </w:r>
          </w:p>
        </w:tc>
        <w:tc>
          <w:tcPr>
            <w:tcW w:w="966" w:type="dxa"/>
            <w:shd w:val="clear" w:color="auto" w:fill="FFFFFF" w:themeFill="background1"/>
            <w:vAlign w:val="center"/>
          </w:tcPr>
          <w:p w14:paraId="51D13342" w14:textId="77777777" w:rsidR="00B3413A" w:rsidRPr="00935F40" w:rsidRDefault="00B3413A" w:rsidP="0035474A">
            <w:pPr>
              <w:widowControl w:val="0"/>
              <w:jc w:val="center"/>
              <w:rPr>
                <w:rFonts w:ascii="Arial" w:eastAsiaTheme="minorHAnsi" w:hAnsi="Arial" w:cs="Arial"/>
                <w:lang w:eastAsia="en-US"/>
              </w:rPr>
            </w:pPr>
            <w:r>
              <w:rPr>
                <w:rFonts w:ascii="Arial" w:eastAsiaTheme="minorHAnsi" w:hAnsi="Arial" w:cs="Arial"/>
                <w:lang w:eastAsia="en-US"/>
              </w:rPr>
              <w:t>20</w:t>
            </w:r>
            <w:r w:rsidRPr="00935F40">
              <w:rPr>
                <w:rFonts w:ascii="Arial" w:eastAsiaTheme="minorHAnsi" w:hAnsi="Arial" w:cs="Arial"/>
                <w:lang w:eastAsia="en-US"/>
              </w:rPr>
              <w:t xml:space="preserve"> mn </w:t>
            </w:r>
          </w:p>
        </w:tc>
      </w:tr>
      <w:tr w:rsidR="00B3413A" w:rsidRPr="00865417" w14:paraId="31C39A3E" w14:textId="77777777" w:rsidTr="00B3413A">
        <w:trPr>
          <w:jc w:val="center"/>
        </w:trPr>
        <w:tc>
          <w:tcPr>
            <w:tcW w:w="3049" w:type="dxa"/>
            <w:shd w:val="clear" w:color="auto" w:fill="FFFFFF" w:themeFill="background1"/>
          </w:tcPr>
          <w:p w14:paraId="102E0E8C" w14:textId="77777777" w:rsidR="00B3413A" w:rsidRPr="00865417" w:rsidRDefault="00B3413A" w:rsidP="00865417">
            <w:pPr>
              <w:widowControl w:val="0"/>
              <w:spacing w:before="120" w:after="120"/>
              <w:rPr>
                <w:rFonts w:ascii="Arial" w:eastAsiaTheme="minorHAnsi" w:hAnsi="Arial" w:cs="Arial"/>
                <w:lang w:eastAsia="en-US"/>
              </w:rPr>
            </w:pPr>
            <w:r w:rsidRPr="00865417">
              <w:rPr>
                <w:rFonts w:ascii="Arial" w:eastAsiaTheme="minorHAnsi" w:hAnsi="Arial" w:cs="Arial"/>
                <w:lang w:eastAsia="en-US"/>
              </w:rPr>
              <w:t xml:space="preserve">EP2 </w:t>
            </w:r>
            <w:r>
              <w:rPr>
                <w:rFonts w:ascii="Arial" w:eastAsiaTheme="minorHAnsi" w:hAnsi="Arial" w:cs="Arial"/>
                <w:lang w:eastAsia="en-US"/>
              </w:rPr>
              <w:t>– Mise en valeur et approvisionnement</w:t>
            </w:r>
          </w:p>
        </w:tc>
        <w:tc>
          <w:tcPr>
            <w:tcW w:w="992" w:type="dxa"/>
            <w:shd w:val="clear" w:color="auto" w:fill="FFFFFF" w:themeFill="background1"/>
            <w:vAlign w:val="center"/>
          </w:tcPr>
          <w:p w14:paraId="51F0D651" w14:textId="06FB7C3D" w:rsidR="00B3413A" w:rsidRPr="00556317" w:rsidRDefault="00B3413A" w:rsidP="00AB4BDB">
            <w:pPr>
              <w:widowControl w:val="0"/>
              <w:jc w:val="center"/>
              <w:rPr>
                <w:rFonts w:ascii="Arial" w:eastAsiaTheme="minorHAnsi" w:hAnsi="Arial" w:cs="Arial"/>
                <w:vertAlign w:val="superscript"/>
                <w:lang w:eastAsia="en-US"/>
              </w:rPr>
            </w:pPr>
            <w:r w:rsidRPr="00865417">
              <w:rPr>
                <w:rFonts w:ascii="Arial" w:eastAsiaTheme="minorHAnsi" w:hAnsi="Arial" w:cs="Arial"/>
                <w:lang w:eastAsia="en-US"/>
              </w:rPr>
              <w:t>UP</w:t>
            </w:r>
            <w:r>
              <w:rPr>
                <w:rFonts w:ascii="Arial" w:eastAsiaTheme="minorHAnsi" w:hAnsi="Arial" w:cs="Arial"/>
                <w:lang w:eastAsia="en-US"/>
              </w:rPr>
              <w:t xml:space="preserve"> </w:t>
            </w:r>
          </w:p>
        </w:tc>
        <w:tc>
          <w:tcPr>
            <w:tcW w:w="1081" w:type="dxa"/>
            <w:shd w:val="clear" w:color="auto" w:fill="FFFFFF" w:themeFill="background1"/>
            <w:vAlign w:val="center"/>
          </w:tcPr>
          <w:p w14:paraId="1F5AC9E1" w14:textId="220C1D2B" w:rsidR="00B3413A" w:rsidRPr="009A3D20" w:rsidRDefault="00B3413A" w:rsidP="001F7537">
            <w:pPr>
              <w:widowControl w:val="0"/>
              <w:jc w:val="center"/>
              <w:rPr>
                <w:rFonts w:ascii="Arial" w:eastAsiaTheme="minorHAnsi" w:hAnsi="Arial" w:cs="Arial"/>
                <w:lang w:eastAsia="en-US"/>
              </w:rPr>
            </w:pPr>
            <w:r>
              <w:rPr>
                <w:rFonts w:ascii="Arial" w:eastAsiaTheme="minorHAnsi" w:hAnsi="Arial" w:cs="Arial"/>
                <w:lang w:eastAsia="en-US"/>
              </w:rPr>
              <w:t xml:space="preserve">5 </w:t>
            </w:r>
          </w:p>
        </w:tc>
        <w:tc>
          <w:tcPr>
            <w:tcW w:w="1346" w:type="dxa"/>
            <w:shd w:val="clear" w:color="auto" w:fill="FFFFFF" w:themeFill="background1"/>
            <w:vAlign w:val="center"/>
          </w:tcPr>
          <w:p w14:paraId="78FF7827"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CCF</w:t>
            </w:r>
          </w:p>
        </w:tc>
        <w:tc>
          <w:tcPr>
            <w:tcW w:w="1170" w:type="dxa"/>
            <w:shd w:val="clear" w:color="auto" w:fill="FFFFFF" w:themeFill="background1"/>
            <w:vAlign w:val="center"/>
          </w:tcPr>
          <w:p w14:paraId="06EAED19" w14:textId="7537270B"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shd w:val="clear" w:color="auto" w:fill="FFFFFF" w:themeFill="background1"/>
            <w:vAlign w:val="center"/>
          </w:tcPr>
          <w:p w14:paraId="7BB171F1" w14:textId="71095626" w:rsidR="00B3413A" w:rsidRPr="00865417" w:rsidRDefault="00B3413A" w:rsidP="00AD5B40">
            <w:pPr>
              <w:widowControl w:val="0"/>
              <w:jc w:val="center"/>
              <w:rPr>
                <w:rFonts w:ascii="Arial" w:eastAsiaTheme="minorHAnsi" w:hAnsi="Arial" w:cs="Arial"/>
                <w:lang w:eastAsia="en-US"/>
              </w:rPr>
            </w:pPr>
            <w:r w:rsidRPr="00865417">
              <w:rPr>
                <w:rFonts w:ascii="Arial" w:eastAsiaTheme="minorHAnsi" w:hAnsi="Arial" w:cs="Arial"/>
                <w:lang w:eastAsia="en-US"/>
              </w:rPr>
              <w:t xml:space="preserve">Ponctuel </w:t>
            </w:r>
            <w:r>
              <w:rPr>
                <w:rFonts w:ascii="Arial" w:eastAsiaTheme="minorHAnsi" w:hAnsi="Arial" w:cs="Arial"/>
                <w:lang w:eastAsia="en-US"/>
              </w:rPr>
              <w:t xml:space="preserve">Pratique et </w:t>
            </w:r>
            <w:r w:rsidR="00AD5B40">
              <w:rPr>
                <w:rFonts w:ascii="Arial" w:eastAsiaTheme="minorHAnsi" w:hAnsi="Arial" w:cs="Arial"/>
                <w:lang w:eastAsia="en-US"/>
              </w:rPr>
              <w:t>o</w:t>
            </w:r>
            <w:r w:rsidRPr="00865417">
              <w:rPr>
                <w:rFonts w:ascii="Arial" w:eastAsiaTheme="minorHAnsi" w:hAnsi="Arial" w:cs="Arial"/>
                <w:lang w:eastAsia="en-US"/>
              </w:rPr>
              <w:t>ral</w:t>
            </w:r>
          </w:p>
        </w:tc>
        <w:tc>
          <w:tcPr>
            <w:tcW w:w="966" w:type="dxa"/>
            <w:shd w:val="clear" w:color="auto" w:fill="FFFFFF" w:themeFill="background1"/>
            <w:vAlign w:val="center"/>
          </w:tcPr>
          <w:p w14:paraId="616D1B77" w14:textId="2B235EE0" w:rsidR="00B3413A" w:rsidRPr="00935F40" w:rsidRDefault="00B3413A" w:rsidP="00AB4BDB">
            <w:pPr>
              <w:widowControl w:val="0"/>
              <w:jc w:val="center"/>
              <w:rPr>
                <w:rFonts w:ascii="Arial" w:eastAsiaTheme="minorHAnsi" w:hAnsi="Arial" w:cs="Arial"/>
                <w:lang w:eastAsia="en-US"/>
              </w:rPr>
            </w:pPr>
            <w:r w:rsidRPr="00935F40">
              <w:rPr>
                <w:rFonts w:ascii="Arial" w:eastAsiaTheme="minorHAnsi" w:hAnsi="Arial" w:cs="Arial"/>
                <w:lang w:eastAsia="en-US"/>
              </w:rPr>
              <w:t>45</w:t>
            </w:r>
            <w:r w:rsidR="00AB4BDB">
              <w:rPr>
                <w:rFonts w:ascii="Arial" w:eastAsiaTheme="minorHAnsi" w:hAnsi="Arial" w:cs="Arial"/>
                <w:lang w:eastAsia="en-US"/>
              </w:rPr>
              <w:t xml:space="preserve"> mn</w:t>
            </w:r>
          </w:p>
        </w:tc>
      </w:tr>
      <w:tr w:rsidR="00B3413A" w:rsidRPr="00865417" w14:paraId="6CE70DF8" w14:textId="77777777" w:rsidTr="00B3413A">
        <w:trPr>
          <w:jc w:val="center"/>
        </w:trPr>
        <w:tc>
          <w:tcPr>
            <w:tcW w:w="3049" w:type="dxa"/>
            <w:shd w:val="clear" w:color="auto" w:fill="FFFFFF" w:themeFill="background1"/>
          </w:tcPr>
          <w:p w14:paraId="38011996" w14:textId="77777777" w:rsidR="00B3413A" w:rsidRPr="00865417" w:rsidRDefault="00B3413A" w:rsidP="00865417">
            <w:pPr>
              <w:widowControl w:val="0"/>
              <w:spacing w:before="120" w:after="120"/>
              <w:rPr>
                <w:rFonts w:ascii="Arial" w:eastAsiaTheme="minorHAnsi" w:hAnsi="Arial" w:cs="Arial"/>
                <w:lang w:eastAsia="en-US"/>
              </w:rPr>
            </w:pPr>
            <w:r w:rsidRPr="00865417">
              <w:rPr>
                <w:rFonts w:ascii="Arial" w:eastAsiaTheme="minorHAnsi" w:hAnsi="Arial" w:cs="Arial"/>
                <w:lang w:eastAsia="en-US"/>
              </w:rPr>
              <w:t xml:space="preserve">EP3 </w:t>
            </w:r>
            <w:r>
              <w:rPr>
                <w:rFonts w:ascii="Arial" w:eastAsiaTheme="minorHAnsi" w:hAnsi="Arial" w:cs="Arial"/>
                <w:lang w:eastAsia="en-US"/>
              </w:rPr>
              <w:t>– Conseil et accompagnement du client dans son parcours d’achat</w:t>
            </w:r>
          </w:p>
        </w:tc>
        <w:tc>
          <w:tcPr>
            <w:tcW w:w="992" w:type="dxa"/>
            <w:shd w:val="clear" w:color="auto" w:fill="FFFFFF" w:themeFill="background1"/>
            <w:vAlign w:val="center"/>
          </w:tcPr>
          <w:p w14:paraId="1D3F59E6" w14:textId="77777777" w:rsidR="00B3413A" w:rsidRPr="00FE4216" w:rsidRDefault="00B3413A" w:rsidP="00865417">
            <w:pPr>
              <w:widowControl w:val="0"/>
              <w:jc w:val="center"/>
              <w:rPr>
                <w:rFonts w:ascii="Arial" w:eastAsiaTheme="minorHAnsi" w:hAnsi="Arial" w:cs="Arial"/>
                <w:highlight w:val="yellow"/>
                <w:lang w:eastAsia="en-US"/>
              </w:rPr>
            </w:pPr>
            <w:r w:rsidRPr="00935F40">
              <w:rPr>
                <w:rFonts w:ascii="Arial" w:eastAsiaTheme="minorHAnsi" w:hAnsi="Arial" w:cs="Arial"/>
                <w:lang w:eastAsia="en-US"/>
              </w:rPr>
              <w:t>UP3</w:t>
            </w:r>
          </w:p>
        </w:tc>
        <w:tc>
          <w:tcPr>
            <w:tcW w:w="1081" w:type="dxa"/>
            <w:shd w:val="clear" w:color="auto" w:fill="FFFFFF" w:themeFill="background1"/>
            <w:vAlign w:val="center"/>
          </w:tcPr>
          <w:p w14:paraId="22688E32" w14:textId="77777777" w:rsidR="00B3413A" w:rsidRPr="009A3D20" w:rsidRDefault="00B3413A" w:rsidP="009A3D20">
            <w:pPr>
              <w:widowControl w:val="0"/>
              <w:jc w:val="center"/>
              <w:rPr>
                <w:rFonts w:ascii="Arial" w:eastAsiaTheme="minorHAnsi" w:hAnsi="Arial" w:cs="Arial"/>
                <w:lang w:eastAsia="en-US"/>
              </w:rPr>
            </w:pPr>
            <w:r>
              <w:rPr>
                <w:rFonts w:ascii="Arial" w:eastAsiaTheme="minorHAnsi" w:hAnsi="Arial" w:cs="Arial"/>
                <w:lang w:eastAsia="en-US"/>
              </w:rPr>
              <w:t>6</w:t>
            </w:r>
          </w:p>
        </w:tc>
        <w:tc>
          <w:tcPr>
            <w:tcW w:w="1346" w:type="dxa"/>
            <w:shd w:val="clear" w:color="auto" w:fill="FFFFFF" w:themeFill="background1"/>
            <w:vAlign w:val="center"/>
          </w:tcPr>
          <w:p w14:paraId="2023CC23" w14:textId="77777777"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CCF</w:t>
            </w:r>
          </w:p>
        </w:tc>
        <w:tc>
          <w:tcPr>
            <w:tcW w:w="1170" w:type="dxa"/>
            <w:shd w:val="clear" w:color="auto" w:fill="FFFFFF" w:themeFill="background1"/>
            <w:vAlign w:val="center"/>
          </w:tcPr>
          <w:p w14:paraId="4CB9A5DD" w14:textId="5FE1C5F5"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shd w:val="clear" w:color="auto" w:fill="FFFFFF" w:themeFill="background1"/>
            <w:vAlign w:val="center"/>
          </w:tcPr>
          <w:p w14:paraId="185B287E" w14:textId="280E6EB4" w:rsidR="00B3413A" w:rsidRPr="00865417" w:rsidRDefault="00B3413A" w:rsidP="00865417">
            <w:pPr>
              <w:widowControl w:val="0"/>
              <w:jc w:val="center"/>
              <w:rPr>
                <w:rFonts w:ascii="Arial" w:eastAsiaTheme="minorHAnsi" w:hAnsi="Arial" w:cs="Arial"/>
                <w:lang w:eastAsia="en-US"/>
              </w:rPr>
            </w:pPr>
            <w:r w:rsidRPr="00651106">
              <w:rPr>
                <w:rFonts w:ascii="Arial" w:eastAsiaTheme="minorHAnsi" w:hAnsi="Arial" w:cs="Arial"/>
                <w:lang w:eastAsia="en-US"/>
              </w:rPr>
              <w:t>Ponctuel Pratique et oral</w:t>
            </w:r>
          </w:p>
        </w:tc>
        <w:tc>
          <w:tcPr>
            <w:tcW w:w="966" w:type="dxa"/>
            <w:shd w:val="clear" w:color="auto" w:fill="FFFFFF" w:themeFill="background1"/>
            <w:vAlign w:val="center"/>
          </w:tcPr>
          <w:p w14:paraId="7C2D3213" w14:textId="77777777" w:rsidR="00B3413A" w:rsidRPr="00935F40" w:rsidRDefault="00B3413A" w:rsidP="0035474A">
            <w:pPr>
              <w:widowControl w:val="0"/>
              <w:jc w:val="center"/>
              <w:rPr>
                <w:rFonts w:ascii="Arial" w:eastAsiaTheme="minorHAnsi" w:hAnsi="Arial" w:cs="Arial"/>
                <w:lang w:eastAsia="en-US"/>
              </w:rPr>
            </w:pPr>
            <w:r w:rsidRPr="00935F40">
              <w:rPr>
                <w:rFonts w:ascii="Arial" w:eastAsiaTheme="minorHAnsi" w:hAnsi="Arial" w:cs="Arial"/>
                <w:lang w:eastAsia="en-US"/>
              </w:rPr>
              <w:t>3</w:t>
            </w:r>
            <w:r>
              <w:rPr>
                <w:rFonts w:ascii="Arial" w:eastAsiaTheme="minorHAnsi" w:hAnsi="Arial" w:cs="Arial"/>
                <w:lang w:eastAsia="en-US"/>
              </w:rPr>
              <w:t>5</w:t>
            </w:r>
            <w:r w:rsidRPr="00935F40">
              <w:rPr>
                <w:rFonts w:ascii="Arial" w:eastAsiaTheme="minorHAnsi" w:hAnsi="Arial" w:cs="Arial"/>
                <w:lang w:eastAsia="en-US"/>
              </w:rPr>
              <w:t xml:space="preserve"> mn</w:t>
            </w:r>
          </w:p>
        </w:tc>
      </w:tr>
      <w:tr w:rsidR="00865417" w:rsidRPr="00865417" w14:paraId="3287E64C" w14:textId="77777777" w:rsidTr="009A3D20">
        <w:trPr>
          <w:jc w:val="center"/>
        </w:trPr>
        <w:tc>
          <w:tcPr>
            <w:tcW w:w="10172" w:type="dxa"/>
            <w:gridSpan w:val="7"/>
          </w:tcPr>
          <w:p w14:paraId="770FC1BA" w14:textId="77777777" w:rsidR="00865417" w:rsidRPr="00865417" w:rsidRDefault="00865417" w:rsidP="00865417">
            <w:pPr>
              <w:widowControl w:val="0"/>
              <w:spacing w:before="120" w:after="120"/>
              <w:jc w:val="center"/>
              <w:rPr>
                <w:rFonts w:ascii="Arial" w:eastAsiaTheme="minorHAnsi" w:hAnsi="Arial" w:cs="Arial"/>
                <w:lang w:eastAsia="en-US"/>
              </w:rPr>
            </w:pPr>
            <w:r w:rsidRPr="00865417">
              <w:rPr>
                <w:rFonts w:ascii="Arial" w:eastAsiaTheme="minorHAnsi" w:hAnsi="Arial" w:cs="Arial"/>
                <w:lang w:eastAsia="en-US"/>
              </w:rPr>
              <w:t>UNITÉS D’ENSEIGNEMENT GENERAL</w:t>
            </w:r>
          </w:p>
        </w:tc>
      </w:tr>
      <w:tr w:rsidR="00B3413A" w:rsidRPr="00865417" w14:paraId="41028739" w14:textId="77777777" w:rsidTr="00B3413A">
        <w:trPr>
          <w:jc w:val="center"/>
        </w:trPr>
        <w:tc>
          <w:tcPr>
            <w:tcW w:w="3049" w:type="dxa"/>
          </w:tcPr>
          <w:p w14:paraId="74E2A930" w14:textId="08E78F23" w:rsidR="00B3413A" w:rsidRPr="00865417" w:rsidRDefault="00B3413A" w:rsidP="001F7537">
            <w:pPr>
              <w:widowControl w:val="0"/>
              <w:spacing w:before="120" w:after="120"/>
              <w:rPr>
                <w:rFonts w:ascii="Arial" w:eastAsiaTheme="minorHAnsi" w:hAnsi="Arial" w:cs="Arial"/>
                <w:lang w:eastAsia="en-US"/>
              </w:rPr>
            </w:pPr>
            <w:r w:rsidRPr="00865417">
              <w:rPr>
                <w:rFonts w:ascii="Arial" w:eastAsiaTheme="minorHAnsi" w:hAnsi="Arial" w:cs="Arial"/>
                <w:lang w:eastAsia="en-US"/>
              </w:rPr>
              <w:t xml:space="preserve">EG1 – </w:t>
            </w:r>
            <w:r>
              <w:rPr>
                <w:rFonts w:ascii="Arial" w:eastAsiaTheme="minorHAnsi" w:hAnsi="Arial" w:cs="Arial"/>
                <w:lang w:eastAsia="en-US"/>
              </w:rPr>
              <w:t>Prévention-santé-environnement</w:t>
            </w:r>
          </w:p>
        </w:tc>
        <w:tc>
          <w:tcPr>
            <w:tcW w:w="992" w:type="dxa"/>
            <w:vAlign w:val="center"/>
          </w:tcPr>
          <w:p w14:paraId="3681828F" w14:textId="0B253321"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UG1</w:t>
            </w:r>
          </w:p>
        </w:tc>
        <w:tc>
          <w:tcPr>
            <w:tcW w:w="1081" w:type="dxa"/>
            <w:vAlign w:val="center"/>
          </w:tcPr>
          <w:p w14:paraId="217A85FD" w14:textId="2D271EE7"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1</w:t>
            </w:r>
          </w:p>
        </w:tc>
        <w:tc>
          <w:tcPr>
            <w:tcW w:w="1346" w:type="dxa"/>
            <w:vAlign w:val="center"/>
          </w:tcPr>
          <w:p w14:paraId="7472ECCF" w14:textId="50D95A4F"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CCF</w:t>
            </w:r>
          </w:p>
        </w:tc>
        <w:tc>
          <w:tcPr>
            <w:tcW w:w="1170" w:type="dxa"/>
            <w:vAlign w:val="center"/>
          </w:tcPr>
          <w:p w14:paraId="3EDC561B" w14:textId="737436AC"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vAlign w:val="center"/>
          </w:tcPr>
          <w:p w14:paraId="77F3C059" w14:textId="19B138CA"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Ponctuel écrit</w:t>
            </w:r>
          </w:p>
        </w:tc>
        <w:tc>
          <w:tcPr>
            <w:tcW w:w="966" w:type="dxa"/>
            <w:vAlign w:val="center"/>
          </w:tcPr>
          <w:p w14:paraId="5D271FF9" w14:textId="37CE5D39" w:rsidR="00B3413A"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1h</w:t>
            </w:r>
          </w:p>
        </w:tc>
      </w:tr>
      <w:tr w:rsidR="00B3413A" w:rsidRPr="00865417" w14:paraId="13CF1EE0" w14:textId="77777777" w:rsidTr="00B3413A">
        <w:trPr>
          <w:jc w:val="center"/>
        </w:trPr>
        <w:tc>
          <w:tcPr>
            <w:tcW w:w="3049" w:type="dxa"/>
          </w:tcPr>
          <w:p w14:paraId="229AB07A" w14:textId="1C57D5C7" w:rsidR="00B3413A" w:rsidRPr="00865417" w:rsidRDefault="00B3413A" w:rsidP="001F7537">
            <w:pPr>
              <w:widowControl w:val="0"/>
              <w:spacing w:before="120" w:after="120"/>
              <w:rPr>
                <w:rFonts w:ascii="Arial" w:eastAsiaTheme="minorHAnsi" w:hAnsi="Arial" w:cs="Arial"/>
                <w:lang w:eastAsia="en-US"/>
              </w:rPr>
            </w:pPr>
            <w:r w:rsidRPr="00865417">
              <w:rPr>
                <w:rFonts w:ascii="Arial" w:eastAsiaTheme="minorHAnsi" w:hAnsi="Arial" w:cs="Arial"/>
                <w:lang w:eastAsia="en-US"/>
              </w:rPr>
              <w:t>EG</w:t>
            </w:r>
            <w:r>
              <w:rPr>
                <w:rFonts w:ascii="Arial" w:eastAsiaTheme="minorHAnsi" w:hAnsi="Arial" w:cs="Arial"/>
                <w:lang w:eastAsia="en-US"/>
              </w:rPr>
              <w:t>2</w:t>
            </w:r>
            <w:r w:rsidRPr="00865417">
              <w:rPr>
                <w:rFonts w:ascii="Arial" w:eastAsiaTheme="minorHAnsi" w:hAnsi="Arial" w:cs="Arial"/>
                <w:lang w:eastAsia="en-US"/>
              </w:rPr>
              <w:t xml:space="preserve"> – Français</w:t>
            </w:r>
            <w:r>
              <w:rPr>
                <w:rFonts w:ascii="Arial" w:eastAsiaTheme="minorHAnsi" w:hAnsi="Arial" w:cs="Arial"/>
                <w:lang w:eastAsia="en-US"/>
              </w:rPr>
              <w:t>, h</w:t>
            </w:r>
            <w:r w:rsidRPr="00865417">
              <w:rPr>
                <w:rFonts w:ascii="Arial" w:eastAsiaTheme="minorHAnsi" w:hAnsi="Arial" w:cs="Arial"/>
                <w:lang w:eastAsia="en-US"/>
              </w:rPr>
              <w:t>istoire-géographie–enseignement moral et civique</w:t>
            </w:r>
          </w:p>
        </w:tc>
        <w:tc>
          <w:tcPr>
            <w:tcW w:w="992" w:type="dxa"/>
            <w:vAlign w:val="center"/>
          </w:tcPr>
          <w:p w14:paraId="2370FB02" w14:textId="0CBEB4A7" w:rsidR="00B3413A" w:rsidRPr="00865417" w:rsidRDefault="00B3413A" w:rsidP="001F7537">
            <w:pPr>
              <w:widowControl w:val="0"/>
              <w:jc w:val="center"/>
              <w:rPr>
                <w:rFonts w:ascii="Arial" w:eastAsiaTheme="minorHAnsi" w:hAnsi="Arial" w:cs="Arial"/>
                <w:lang w:eastAsia="en-US"/>
              </w:rPr>
            </w:pPr>
            <w:r w:rsidRPr="00865417">
              <w:rPr>
                <w:rFonts w:ascii="Arial" w:eastAsiaTheme="minorHAnsi" w:hAnsi="Arial" w:cs="Arial"/>
                <w:lang w:eastAsia="en-US"/>
              </w:rPr>
              <w:t>UG</w:t>
            </w:r>
            <w:r>
              <w:rPr>
                <w:rFonts w:ascii="Arial" w:eastAsiaTheme="minorHAnsi" w:hAnsi="Arial" w:cs="Arial"/>
                <w:lang w:eastAsia="en-US"/>
              </w:rPr>
              <w:t>2</w:t>
            </w:r>
          </w:p>
        </w:tc>
        <w:tc>
          <w:tcPr>
            <w:tcW w:w="1081" w:type="dxa"/>
            <w:vAlign w:val="center"/>
          </w:tcPr>
          <w:p w14:paraId="405A4887"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3</w:t>
            </w:r>
          </w:p>
        </w:tc>
        <w:tc>
          <w:tcPr>
            <w:tcW w:w="1346" w:type="dxa"/>
            <w:vAlign w:val="center"/>
          </w:tcPr>
          <w:p w14:paraId="629D43D9"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CCF</w:t>
            </w:r>
          </w:p>
        </w:tc>
        <w:tc>
          <w:tcPr>
            <w:tcW w:w="1170" w:type="dxa"/>
            <w:vAlign w:val="center"/>
          </w:tcPr>
          <w:p w14:paraId="4B02388B" w14:textId="4C624930"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vAlign w:val="center"/>
          </w:tcPr>
          <w:p w14:paraId="4640CFBF" w14:textId="7832AC20"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Ponctuel écrit et oral</w:t>
            </w:r>
          </w:p>
        </w:tc>
        <w:tc>
          <w:tcPr>
            <w:tcW w:w="966" w:type="dxa"/>
            <w:vAlign w:val="center"/>
          </w:tcPr>
          <w:p w14:paraId="53214DA8" w14:textId="197C7A48" w:rsidR="006C5353" w:rsidRDefault="00B3413A" w:rsidP="003C6959">
            <w:pPr>
              <w:widowControl w:val="0"/>
              <w:jc w:val="center"/>
              <w:rPr>
                <w:rFonts w:ascii="Arial" w:eastAsiaTheme="minorHAnsi" w:hAnsi="Arial" w:cs="Arial"/>
                <w:vertAlign w:val="superscript"/>
                <w:lang w:eastAsia="en-US"/>
              </w:rPr>
            </w:pPr>
            <w:r>
              <w:rPr>
                <w:rFonts w:ascii="Arial" w:eastAsiaTheme="minorHAnsi" w:hAnsi="Arial" w:cs="Arial"/>
                <w:lang w:eastAsia="en-US"/>
              </w:rPr>
              <w:t>2h2</w:t>
            </w:r>
            <w:r w:rsidRPr="00865417">
              <w:rPr>
                <w:rFonts w:ascii="Arial" w:eastAsiaTheme="minorHAnsi" w:hAnsi="Arial" w:cs="Arial"/>
                <w:lang w:eastAsia="en-US"/>
              </w:rPr>
              <w:t>5</w:t>
            </w:r>
            <w:r w:rsidR="003C6959">
              <w:rPr>
                <w:rFonts w:ascii="Arial" w:eastAsiaTheme="minorHAnsi" w:hAnsi="Arial" w:cs="Arial"/>
                <w:vertAlign w:val="superscript"/>
                <w:lang w:eastAsia="en-US"/>
              </w:rPr>
              <w:t>2</w:t>
            </w:r>
          </w:p>
          <w:p w14:paraId="3F6EAC27" w14:textId="3FACF83A" w:rsidR="00B3413A" w:rsidRPr="00865417" w:rsidRDefault="00B3413A" w:rsidP="003C6959">
            <w:pPr>
              <w:widowControl w:val="0"/>
              <w:jc w:val="center"/>
              <w:rPr>
                <w:rFonts w:ascii="Arial" w:eastAsiaTheme="minorHAnsi" w:hAnsi="Arial" w:cs="Arial"/>
                <w:lang w:eastAsia="en-US"/>
              </w:rPr>
            </w:pPr>
            <w:r>
              <w:rPr>
                <w:rFonts w:ascii="Arial" w:eastAsiaTheme="minorHAnsi" w:hAnsi="Arial" w:cs="Arial"/>
                <w:lang w:eastAsia="en-US"/>
              </w:rPr>
              <w:t xml:space="preserve"> </w:t>
            </w:r>
            <w:r w:rsidRPr="00AA7BEE">
              <w:rPr>
                <w:rFonts w:ascii="Arial" w:eastAsiaTheme="minorHAnsi" w:hAnsi="Arial" w:cs="Arial"/>
                <w:sz w:val="14"/>
                <w:szCs w:val="14"/>
                <w:lang w:eastAsia="en-US"/>
              </w:rPr>
              <w:t>(2h+25mn</w:t>
            </w:r>
            <w:r w:rsidRPr="00AA7BEE">
              <w:rPr>
                <w:rFonts w:ascii="Arial" w:eastAsiaTheme="minorHAnsi" w:hAnsi="Arial" w:cs="Arial"/>
                <w:sz w:val="16"/>
                <w:szCs w:val="16"/>
                <w:lang w:eastAsia="en-US"/>
              </w:rPr>
              <w:t>)</w:t>
            </w:r>
          </w:p>
        </w:tc>
      </w:tr>
      <w:tr w:rsidR="00B3413A" w:rsidRPr="00865417" w14:paraId="700988FE" w14:textId="77777777" w:rsidTr="00B3413A">
        <w:trPr>
          <w:jc w:val="center"/>
        </w:trPr>
        <w:tc>
          <w:tcPr>
            <w:tcW w:w="3049" w:type="dxa"/>
          </w:tcPr>
          <w:p w14:paraId="0BE02E87" w14:textId="414CAF59" w:rsidR="00B3413A" w:rsidRPr="00865417" w:rsidRDefault="00B3413A" w:rsidP="001F7537">
            <w:pPr>
              <w:widowControl w:val="0"/>
              <w:spacing w:before="120" w:after="120"/>
              <w:rPr>
                <w:rFonts w:ascii="Arial" w:eastAsiaTheme="minorHAnsi" w:hAnsi="Arial" w:cs="Arial"/>
                <w:lang w:eastAsia="en-US"/>
              </w:rPr>
            </w:pPr>
            <w:r w:rsidRPr="00865417">
              <w:rPr>
                <w:rFonts w:ascii="Arial" w:eastAsiaTheme="minorHAnsi" w:hAnsi="Arial" w:cs="Arial"/>
                <w:lang w:eastAsia="en-US"/>
              </w:rPr>
              <w:t>EG</w:t>
            </w:r>
            <w:r>
              <w:rPr>
                <w:rFonts w:ascii="Arial" w:eastAsiaTheme="minorHAnsi" w:hAnsi="Arial" w:cs="Arial"/>
                <w:lang w:eastAsia="en-US"/>
              </w:rPr>
              <w:t>3</w:t>
            </w:r>
            <w:r w:rsidRPr="00865417">
              <w:rPr>
                <w:rFonts w:ascii="Arial" w:eastAsiaTheme="minorHAnsi" w:hAnsi="Arial" w:cs="Arial"/>
                <w:lang w:eastAsia="en-US"/>
              </w:rPr>
              <w:t xml:space="preserve"> – Mathématiques</w:t>
            </w:r>
            <w:r>
              <w:rPr>
                <w:rFonts w:ascii="Arial" w:eastAsiaTheme="minorHAnsi" w:hAnsi="Arial" w:cs="Arial"/>
                <w:lang w:eastAsia="en-US"/>
              </w:rPr>
              <w:t xml:space="preserve"> et physique-c</w:t>
            </w:r>
            <w:r w:rsidRPr="00865417">
              <w:rPr>
                <w:rFonts w:ascii="Arial" w:eastAsiaTheme="minorHAnsi" w:hAnsi="Arial" w:cs="Arial"/>
                <w:lang w:eastAsia="en-US"/>
              </w:rPr>
              <w:t>himie</w:t>
            </w:r>
          </w:p>
        </w:tc>
        <w:tc>
          <w:tcPr>
            <w:tcW w:w="992" w:type="dxa"/>
            <w:vAlign w:val="center"/>
          </w:tcPr>
          <w:p w14:paraId="32659888" w14:textId="369CB47F" w:rsidR="00B3413A" w:rsidRPr="00865417" w:rsidRDefault="00B3413A" w:rsidP="001F7537">
            <w:pPr>
              <w:widowControl w:val="0"/>
              <w:jc w:val="center"/>
              <w:rPr>
                <w:rFonts w:ascii="Arial" w:eastAsiaTheme="minorHAnsi" w:hAnsi="Arial" w:cs="Arial"/>
                <w:lang w:eastAsia="en-US"/>
              </w:rPr>
            </w:pPr>
            <w:r w:rsidRPr="00865417">
              <w:rPr>
                <w:rFonts w:ascii="Arial" w:eastAsiaTheme="minorHAnsi" w:hAnsi="Arial" w:cs="Arial"/>
                <w:lang w:eastAsia="en-US"/>
              </w:rPr>
              <w:t>UG</w:t>
            </w:r>
            <w:r>
              <w:rPr>
                <w:rFonts w:ascii="Arial" w:eastAsiaTheme="minorHAnsi" w:hAnsi="Arial" w:cs="Arial"/>
                <w:lang w:eastAsia="en-US"/>
              </w:rPr>
              <w:t>3</w:t>
            </w:r>
          </w:p>
        </w:tc>
        <w:tc>
          <w:tcPr>
            <w:tcW w:w="1081" w:type="dxa"/>
            <w:vAlign w:val="center"/>
          </w:tcPr>
          <w:p w14:paraId="7E9968AD"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2</w:t>
            </w:r>
          </w:p>
        </w:tc>
        <w:tc>
          <w:tcPr>
            <w:tcW w:w="1346" w:type="dxa"/>
            <w:vAlign w:val="center"/>
          </w:tcPr>
          <w:p w14:paraId="5E51BBCB"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CCF</w:t>
            </w:r>
          </w:p>
        </w:tc>
        <w:tc>
          <w:tcPr>
            <w:tcW w:w="1170" w:type="dxa"/>
            <w:vAlign w:val="center"/>
          </w:tcPr>
          <w:p w14:paraId="4E696F58" w14:textId="719E9512"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vAlign w:val="center"/>
          </w:tcPr>
          <w:p w14:paraId="009E39D6" w14:textId="7673AAB9"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 xml:space="preserve">Ponctuel écrit </w:t>
            </w:r>
          </w:p>
        </w:tc>
        <w:tc>
          <w:tcPr>
            <w:tcW w:w="966" w:type="dxa"/>
            <w:vAlign w:val="center"/>
          </w:tcPr>
          <w:p w14:paraId="511D671C" w14:textId="199A4C57" w:rsidR="00B3413A" w:rsidRPr="00865417" w:rsidRDefault="00B3413A" w:rsidP="0054239F">
            <w:pPr>
              <w:widowControl w:val="0"/>
              <w:jc w:val="center"/>
              <w:rPr>
                <w:rFonts w:ascii="Arial" w:eastAsiaTheme="minorHAnsi" w:hAnsi="Arial" w:cs="Arial"/>
                <w:lang w:eastAsia="en-US"/>
              </w:rPr>
            </w:pPr>
            <w:r>
              <w:rPr>
                <w:rFonts w:ascii="Arial" w:eastAsiaTheme="minorHAnsi" w:hAnsi="Arial" w:cs="Arial"/>
                <w:lang w:eastAsia="en-US"/>
              </w:rPr>
              <w:t>1h</w:t>
            </w:r>
            <w:r w:rsidR="0054239F">
              <w:rPr>
                <w:rFonts w:ascii="Arial" w:eastAsiaTheme="minorHAnsi" w:hAnsi="Arial" w:cs="Arial"/>
                <w:lang w:eastAsia="en-US"/>
              </w:rPr>
              <w:t>30</w:t>
            </w:r>
            <w:r>
              <w:rPr>
                <w:rFonts w:ascii="Arial" w:eastAsiaTheme="minorHAnsi" w:hAnsi="Arial" w:cs="Arial"/>
                <w:lang w:eastAsia="en-US"/>
              </w:rPr>
              <w:t xml:space="preserve"> </w:t>
            </w:r>
            <w:r w:rsidRPr="00AA7BEE">
              <w:rPr>
                <w:rFonts w:ascii="Arial" w:eastAsiaTheme="minorHAnsi" w:hAnsi="Arial" w:cs="Arial"/>
                <w:sz w:val="14"/>
                <w:szCs w:val="14"/>
                <w:lang w:eastAsia="en-US"/>
              </w:rPr>
              <w:t>(45mn+</w:t>
            </w:r>
            <w:r w:rsidR="0054239F">
              <w:rPr>
                <w:rFonts w:ascii="Arial" w:eastAsiaTheme="minorHAnsi" w:hAnsi="Arial" w:cs="Arial"/>
                <w:sz w:val="14"/>
                <w:szCs w:val="14"/>
                <w:lang w:eastAsia="en-US"/>
              </w:rPr>
              <w:t>45</w:t>
            </w:r>
            <w:r w:rsidRPr="00AA7BEE">
              <w:rPr>
                <w:rFonts w:ascii="Arial" w:eastAsiaTheme="minorHAnsi" w:hAnsi="Arial" w:cs="Arial"/>
                <w:sz w:val="14"/>
                <w:szCs w:val="14"/>
                <w:lang w:eastAsia="en-US"/>
              </w:rPr>
              <w:t>mn)</w:t>
            </w:r>
          </w:p>
        </w:tc>
      </w:tr>
      <w:tr w:rsidR="00B3413A" w:rsidRPr="00865417" w14:paraId="353410AA" w14:textId="77777777" w:rsidTr="00B3413A">
        <w:trPr>
          <w:jc w:val="center"/>
        </w:trPr>
        <w:tc>
          <w:tcPr>
            <w:tcW w:w="3049" w:type="dxa"/>
          </w:tcPr>
          <w:p w14:paraId="38D96C30" w14:textId="4B3EB3B9" w:rsidR="00B3413A" w:rsidRPr="00865417" w:rsidRDefault="00B3413A" w:rsidP="001F7537">
            <w:pPr>
              <w:widowControl w:val="0"/>
              <w:spacing w:before="120" w:after="120"/>
              <w:rPr>
                <w:rFonts w:ascii="Arial" w:eastAsiaTheme="minorHAnsi" w:hAnsi="Arial" w:cs="Arial"/>
                <w:lang w:eastAsia="en-US"/>
              </w:rPr>
            </w:pPr>
            <w:r w:rsidRPr="00865417">
              <w:rPr>
                <w:rFonts w:ascii="Arial" w:eastAsiaTheme="minorHAnsi" w:hAnsi="Arial" w:cs="Arial"/>
                <w:lang w:eastAsia="en-US"/>
              </w:rPr>
              <w:t>EG</w:t>
            </w:r>
            <w:r>
              <w:rPr>
                <w:rFonts w:ascii="Arial" w:eastAsiaTheme="minorHAnsi" w:hAnsi="Arial" w:cs="Arial"/>
                <w:lang w:eastAsia="en-US"/>
              </w:rPr>
              <w:t>4</w:t>
            </w:r>
            <w:r w:rsidRPr="00865417">
              <w:rPr>
                <w:rFonts w:ascii="Arial" w:eastAsiaTheme="minorHAnsi" w:hAnsi="Arial" w:cs="Arial"/>
                <w:lang w:eastAsia="en-US"/>
              </w:rPr>
              <w:t xml:space="preserve"> – Éducation physique et sportive</w:t>
            </w:r>
          </w:p>
        </w:tc>
        <w:tc>
          <w:tcPr>
            <w:tcW w:w="992" w:type="dxa"/>
            <w:vAlign w:val="center"/>
          </w:tcPr>
          <w:p w14:paraId="08184748" w14:textId="24E3E9C0" w:rsidR="00B3413A" w:rsidRPr="00865417" w:rsidRDefault="00B3413A" w:rsidP="001F7537">
            <w:pPr>
              <w:widowControl w:val="0"/>
              <w:jc w:val="center"/>
              <w:rPr>
                <w:rFonts w:ascii="Arial" w:eastAsiaTheme="minorHAnsi" w:hAnsi="Arial" w:cs="Arial"/>
                <w:lang w:eastAsia="en-US"/>
              </w:rPr>
            </w:pPr>
            <w:r w:rsidRPr="00865417">
              <w:rPr>
                <w:rFonts w:ascii="Arial" w:eastAsiaTheme="minorHAnsi" w:hAnsi="Arial" w:cs="Arial"/>
                <w:lang w:eastAsia="en-US"/>
              </w:rPr>
              <w:t>UG</w:t>
            </w:r>
            <w:r>
              <w:rPr>
                <w:rFonts w:ascii="Arial" w:eastAsiaTheme="minorHAnsi" w:hAnsi="Arial" w:cs="Arial"/>
                <w:lang w:eastAsia="en-US"/>
              </w:rPr>
              <w:t>4</w:t>
            </w:r>
          </w:p>
        </w:tc>
        <w:tc>
          <w:tcPr>
            <w:tcW w:w="1081" w:type="dxa"/>
            <w:vAlign w:val="center"/>
          </w:tcPr>
          <w:p w14:paraId="26734077"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1</w:t>
            </w:r>
          </w:p>
        </w:tc>
        <w:tc>
          <w:tcPr>
            <w:tcW w:w="1346" w:type="dxa"/>
            <w:vAlign w:val="center"/>
          </w:tcPr>
          <w:p w14:paraId="2E7CEE9F"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CCF</w:t>
            </w:r>
          </w:p>
        </w:tc>
        <w:tc>
          <w:tcPr>
            <w:tcW w:w="1170" w:type="dxa"/>
            <w:vAlign w:val="center"/>
          </w:tcPr>
          <w:p w14:paraId="7AB21271" w14:textId="6BC9BD30"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2534" w:type="dxa"/>
            <w:gridSpan w:val="2"/>
            <w:vAlign w:val="center"/>
          </w:tcPr>
          <w:p w14:paraId="09DB17FE" w14:textId="7AF3EC02"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Ponctuel</w:t>
            </w:r>
          </w:p>
        </w:tc>
      </w:tr>
      <w:tr w:rsidR="00B3413A" w:rsidRPr="00865417" w14:paraId="4D30F59D" w14:textId="77777777" w:rsidTr="00B3413A">
        <w:trPr>
          <w:jc w:val="center"/>
        </w:trPr>
        <w:tc>
          <w:tcPr>
            <w:tcW w:w="3049" w:type="dxa"/>
          </w:tcPr>
          <w:p w14:paraId="297015BD" w14:textId="63CDECAF" w:rsidR="00B3413A" w:rsidRPr="00865417" w:rsidRDefault="00B3413A" w:rsidP="0054239F">
            <w:pPr>
              <w:widowControl w:val="0"/>
              <w:spacing w:before="120" w:after="120"/>
              <w:rPr>
                <w:rFonts w:ascii="Arial" w:eastAsiaTheme="minorHAnsi" w:hAnsi="Arial" w:cs="Arial"/>
                <w:lang w:eastAsia="en-US"/>
              </w:rPr>
            </w:pPr>
            <w:r>
              <w:rPr>
                <w:rFonts w:ascii="Arial" w:eastAsiaTheme="minorHAnsi" w:hAnsi="Arial" w:cs="Arial"/>
                <w:lang w:eastAsia="en-US"/>
              </w:rPr>
              <w:t>EG5 – Langue vivante</w:t>
            </w:r>
            <w:r w:rsidR="0054239F">
              <w:rPr>
                <w:rFonts w:ascii="Arial" w:eastAsiaTheme="minorHAnsi" w:hAnsi="Arial" w:cs="Arial"/>
                <w:lang w:eastAsia="en-US"/>
              </w:rPr>
              <w:t xml:space="preserve"> étrangère</w:t>
            </w:r>
          </w:p>
        </w:tc>
        <w:tc>
          <w:tcPr>
            <w:tcW w:w="992" w:type="dxa"/>
            <w:vAlign w:val="center"/>
          </w:tcPr>
          <w:p w14:paraId="4BFEAE2E" w14:textId="10E85E96" w:rsidR="00B3413A" w:rsidRPr="00865417" w:rsidRDefault="00B3413A" w:rsidP="001F7537">
            <w:pPr>
              <w:widowControl w:val="0"/>
              <w:jc w:val="center"/>
              <w:rPr>
                <w:rFonts w:ascii="Arial" w:eastAsiaTheme="minorHAnsi" w:hAnsi="Arial" w:cs="Arial"/>
                <w:lang w:eastAsia="en-US"/>
              </w:rPr>
            </w:pPr>
            <w:r>
              <w:rPr>
                <w:rFonts w:ascii="Arial" w:eastAsiaTheme="minorHAnsi" w:hAnsi="Arial" w:cs="Arial"/>
                <w:lang w:eastAsia="en-US"/>
              </w:rPr>
              <w:t>UG5</w:t>
            </w:r>
          </w:p>
        </w:tc>
        <w:tc>
          <w:tcPr>
            <w:tcW w:w="1081" w:type="dxa"/>
            <w:vAlign w:val="center"/>
          </w:tcPr>
          <w:p w14:paraId="046CEF3C" w14:textId="77777777"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1</w:t>
            </w:r>
          </w:p>
        </w:tc>
        <w:tc>
          <w:tcPr>
            <w:tcW w:w="1346" w:type="dxa"/>
            <w:vAlign w:val="center"/>
          </w:tcPr>
          <w:p w14:paraId="62228013" w14:textId="77777777"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CCF</w:t>
            </w:r>
          </w:p>
        </w:tc>
        <w:tc>
          <w:tcPr>
            <w:tcW w:w="1170" w:type="dxa"/>
            <w:vAlign w:val="center"/>
          </w:tcPr>
          <w:p w14:paraId="40D5F849" w14:textId="356BB8C6" w:rsidR="00B3413A" w:rsidRPr="00865417" w:rsidRDefault="00C67AE7" w:rsidP="00865417">
            <w:pPr>
              <w:widowControl w:val="0"/>
              <w:jc w:val="center"/>
              <w:rPr>
                <w:rFonts w:ascii="Arial" w:eastAsiaTheme="minorHAnsi" w:hAnsi="Arial" w:cs="Arial"/>
                <w:lang w:eastAsia="en-US"/>
              </w:rPr>
            </w:pPr>
            <w:r>
              <w:rPr>
                <w:rFonts w:ascii="Arial" w:eastAsiaTheme="minorHAnsi" w:hAnsi="Arial" w:cs="Arial"/>
                <w:lang w:eastAsia="en-US"/>
              </w:rPr>
              <w:t>-</w:t>
            </w:r>
          </w:p>
        </w:tc>
        <w:tc>
          <w:tcPr>
            <w:tcW w:w="1568" w:type="dxa"/>
            <w:vAlign w:val="center"/>
          </w:tcPr>
          <w:p w14:paraId="60984A58" w14:textId="2DCA3167" w:rsidR="00B3413A" w:rsidRPr="00865417" w:rsidRDefault="00B3413A" w:rsidP="00865417">
            <w:pPr>
              <w:widowControl w:val="0"/>
              <w:jc w:val="center"/>
              <w:rPr>
                <w:rFonts w:ascii="Arial" w:eastAsiaTheme="minorHAnsi" w:hAnsi="Arial" w:cs="Arial"/>
                <w:lang w:eastAsia="en-US"/>
              </w:rPr>
            </w:pPr>
            <w:r>
              <w:rPr>
                <w:rFonts w:ascii="Arial" w:eastAsiaTheme="minorHAnsi" w:hAnsi="Arial" w:cs="Arial"/>
                <w:lang w:eastAsia="en-US"/>
              </w:rPr>
              <w:t>Ponctuel écrit et oral</w:t>
            </w:r>
          </w:p>
        </w:tc>
        <w:tc>
          <w:tcPr>
            <w:tcW w:w="966" w:type="dxa"/>
            <w:vAlign w:val="center"/>
          </w:tcPr>
          <w:p w14:paraId="4D68EBF5" w14:textId="1F87585C" w:rsidR="00B3413A" w:rsidRPr="00865417" w:rsidRDefault="00B3413A" w:rsidP="00AA7BEE">
            <w:pPr>
              <w:widowControl w:val="0"/>
              <w:jc w:val="center"/>
              <w:rPr>
                <w:rFonts w:ascii="Arial" w:eastAsiaTheme="minorHAnsi" w:hAnsi="Arial" w:cs="Arial"/>
                <w:lang w:eastAsia="en-US"/>
              </w:rPr>
            </w:pPr>
            <w:r>
              <w:rPr>
                <w:rFonts w:ascii="Arial" w:eastAsiaTheme="minorHAnsi" w:hAnsi="Arial" w:cs="Arial"/>
                <w:lang w:eastAsia="en-US"/>
              </w:rPr>
              <w:t xml:space="preserve">1h06 </w:t>
            </w:r>
            <w:r w:rsidRPr="00AA7BEE">
              <w:rPr>
                <w:rFonts w:ascii="Arial" w:eastAsiaTheme="minorHAnsi" w:hAnsi="Arial" w:cs="Arial"/>
                <w:sz w:val="14"/>
                <w:szCs w:val="14"/>
                <w:lang w:eastAsia="en-US"/>
              </w:rPr>
              <w:t>(1h+6mn)</w:t>
            </w:r>
          </w:p>
        </w:tc>
      </w:tr>
      <w:tr w:rsidR="00B3413A" w:rsidRPr="00865417" w14:paraId="60B16513" w14:textId="77777777" w:rsidTr="00B3413A">
        <w:trPr>
          <w:jc w:val="center"/>
        </w:trPr>
        <w:tc>
          <w:tcPr>
            <w:tcW w:w="3049" w:type="dxa"/>
          </w:tcPr>
          <w:p w14:paraId="6A4B592E" w14:textId="0C199971" w:rsidR="00B3413A" w:rsidRPr="00556317" w:rsidRDefault="00B3413A" w:rsidP="0054239F">
            <w:pPr>
              <w:widowControl w:val="0"/>
              <w:spacing w:before="120" w:after="120"/>
              <w:rPr>
                <w:rFonts w:ascii="Arial" w:eastAsiaTheme="minorHAnsi" w:hAnsi="Arial" w:cs="Arial"/>
                <w:vertAlign w:val="superscript"/>
                <w:lang w:eastAsia="en-US"/>
              </w:rPr>
            </w:pPr>
            <w:r w:rsidRPr="00865417">
              <w:rPr>
                <w:rFonts w:ascii="Arial" w:eastAsiaTheme="minorHAnsi" w:hAnsi="Arial" w:cs="Arial"/>
                <w:lang w:eastAsia="en-US"/>
              </w:rPr>
              <w:t>Épreuve Facultative</w:t>
            </w:r>
            <w:r>
              <w:rPr>
                <w:rFonts w:ascii="Arial" w:eastAsiaTheme="minorHAnsi" w:hAnsi="Arial" w:cs="Arial"/>
                <w:lang w:eastAsia="en-US"/>
              </w:rPr>
              <w:t xml:space="preserve"> – Langue vivante</w:t>
            </w:r>
            <w:r w:rsidR="0054239F">
              <w:rPr>
                <w:rFonts w:ascii="Arial" w:hAnsi="Arial" w:cs="Arial"/>
                <w:i/>
                <w:sz w:val="18"/>
                <w:szCs w:val="18"/>
                <w:vertAlign w:val="superscript"/>
              </w:rPr>
              <w:t>3</w:t>
            </w:r>
          </w:p>
        </w:tc>
        <w:tc>
          <w:tcPr>
            <w:tcW w:w="992" w:type="dxa"/>
            <w:vAlign w:val="center"/>
          </w:tcPr>
          <w:p w14:paraId="67A92F0C"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UF</w:t>
            </w:r>
          </w:p>
        </w:tc>
        <w:tc>
          <w:tcPr>
            <w:tcW w:w="1081" w:type="dxa"/>
            <w:vAlign w:val="center"/>
          </w:tcPr>
          <w:p w14:paraId="607ECA6E" w14:textId="77777777" w:rsidR="00B3413A" w:rsidRPr="00865417" w:rsidRDefault="00B3413A" w:rsidP="00865417">
            <w:pPr>
              <w:widowControl w:val="0"/>
              <w:jc w:val="center"/>
              <w:rPr>
                <w:rFonts w:ascii="Arial" w:eastAsiaTheme="minorHAnsi" w:hAnsi="Arial" w:cs="Arial"/>
                <w:lang w:eastAsia="en-US"/>
              </w:rPr>
            </w:pPr>
            <w:r w:rsidRPr="00865417">
              <w:rPr>
                <w:rFonts w:ascii="Arial" w:eastAsiaTheme="minorHAnsi" w:hAnsi="Arial" w:cs="Arial"/>
                <w:lang w:eastAsia="en-US"/>
              </w:rPr>
              <w:t>1</w:t>
            </w:r>
          </w:p>
        </w:tc>
        <w:tc>
          <w:tcPr>
            <w:tcW w:w="1346" w:type="dxa"/>
            <w:vAlign w:val="center"/>
          </w:tcPr>
          <w:p w14:paraId="7B28CD73" w14:textId="0C1B7830" w:rsidR="00B3413A" w:rsidRPr="00865417" w:rsidRDefault="00B3413A" w:rsidP="00B3413A">
            <w:pPr>
              <w:widowControl w:val="0"/>
              <w:jc w:val="center"/>
              <w:rPr>
                <w:rFonts w:ascii="Arial" w:eastAsiaTheme="minorHAnsi" w:hAnsi="Arial" w:cs="Arial"/>
                <w:lang w:eastAsia="en-US"/>
              </w:rPr>
            </w:pPr>
            <w:r>
              <w:rPr>
                <w:rFonts w:ascii="Arial" w:eastAsiaTheme="minorHAnsi" w:hAnsi="Arial" w:cs="Arial"/>
                <w:lang w:eastAsia="en-US"/>
              </w:rPr>
              <w:t>Ponctuel oral</w:t>
            </w:r>
          </w:p>
        </w:tc>
        <w:tc>
          <w:tcPr>
            <w:tcW w:w="1170" w:type="dxa"/>
            <w:vAlign w:val="center"/>
          </w:tcPr>
          <w:p w14:paraId="4DFAE72F" w14:textId="1225321C" w:rsidR="00B3413A" w:rsidRPr="00865417" w:rsidRDefault="00C67AE7" w:rsidP="00B3413A">
            <w:pPr>
              <w:widowControl w:val="0"/>
              <w:jc w:val="center"/>
              <w:rPr>
                <w:rFonts w:ascii="Arial" w:eastAsiaTheme="minorHAnsi" w:hAnsi="Arial" w:cs="Arial"/>
                <w:lang w:eastAsia="en-US"/>
              </w:rPr>
            </w:pPr>
            <w:r>
              <w:rPr>
                <w:rFonts w:ascii="Arial" w:eastAsiaTheme="minorHAnsi" w:hAnsi="Arial" w:cs="Arial"/>
                <w:lang w:eastAsia="en-US"/>
              </w:rPr>
              <w:t>12 mn</w:t>
            </w:r>
          </w:p>
        </w:tc>
        <w:tc>
          <w:tcPr>
            <w:tcW w:w="1568" w:type="dxa"/>
            <w:vAlign w:val="center"/>
          </w:tcPr>
          <w:p w14:paraId="675EBFC4" w14:textId="647FB3E5" w:rsidR="00B3413A" w:rsidRPr="00865417" w:rsidRDefault="00B3413A" w:rsidP="00C67AE7">
            <w:pPr>
              <w:widowControl w:val="0"/>
              <w:jc w:val="center"/>
              <w:rPr>
                <w:rFonts w:ascii="Arial" w:eastAsiaTheme="minorHAnsi" w:hAnsi="Arial" w:cs="Arial"/>
                <w:lang w:eastAsia="en-US"/>
              </w:rPr>
            </w:pPr>
            <w:r w:rsidRPr="00865417">
              <w:rPr>
                <w:rFonts w:ascii="Arial" w:eastAsiaTheme="minorHAnsi" w:hAnsi="Arial" w:cs="Arial"/>
                <w:lang w:eastAsia="en-US"/>
              </w:rPr>
              <w:t xml:space="preserve">Ponctuel </w:t>
            </w:r>
            <w:r w:rsidR="00C67AE7">
              <w:rPr>
                <w:rFonts w:ascii="Arial" w:eastAsiaTheme="minorHAnsi" w:hAnsi="Arial" w:cs="Arial"/>
                <w:lang w:eastAsia="en-US"/>
              </w:rPr>
              <w:t>oral</w:t>
            </w:r>
          </w:p>
        </w:tc>
        <w:tc>
          <w:tcPr>
            <w:tcW w:w="966" w:type="dxa"/>
            <w:vAlign w:val="center"/>
          </w:tcPr>
          <w:p w14:paraId="38EFC04F" w14:textId="6B4A1AFD" w:rsidR="00B3413A" w:rsidRPr="00865417" w:rsidRDefault="00B3413A" w:rsidP="00B3413A">
            <w:pPr>
              <w:widowControl w:val="0"/>
              <w:jc w:val="center"/>
              <w:rPr>
                <w:rFonts w:ascii="Arial" w:eastAsiaTheme="minorHAnsi" w:hAnsi="Arial" w:cs="Arial"/>
                <w:lang w:eastAsia="en-US"/>
              </w:rPr>
            </w:pPr>
            <w:r>
              <w:rPr>
                <w:rFonts w:ascii="Arial" w:eastAsiaTheme="minorHAnsi" w:hAnsi="Arial" w:cs="Arial"/>
                <w:lang w:eastAsia="en-US"/>
              </w:rPr>
              <w:t xml:space="preserve">12 mn </w:t>
            </w:r>
          </w:p>
        </w:tc>
      </w:tr>
    </w:tbl>
    <w:p w14:paraId="2A2A646F" w14:textId="77777777" w:rsidR="001F7537" w:rsidRPr="00556317" w:rsidRDefault="00200AC7" w:rsidP="00FE45BB">
      <w:pPr>
        <w:rPr>
          <w:rFonts w:ascii="Arial" w:hAnsi="Arial" w:cs="Arial"/>
          <w:i/>
          <w:sz w:val="18"/>
          <w:szCs w:val="18"/>
        </w:rPr>
      </w:pPr>
      <w:r w:rsidRPr="00556317">
        <w:rPr>
          <w:rFonts w:ascii="Arial" w:eastAsiaTheme="minorHAnsi" w:hAnsi="Arial" w:cs="Arial"/>
          <w:i/>
          <w:sz w:val="18"/>
          <w:szCs w:val="18"/>
          <w:vertAlign w:val="superscript"/>
          <w:lang w:eastAsia="en-US"/>
        </w:rPr>
        <w:t>1</w:t>
      </w:r>
      <w:r w:rsidR="003B18BC" w:rsidRPr="00556317">
        <w:rPr>
          <w:rFonts w:ascii="Arial" w:hAnsi="Arial" w:cs="Arial"/>
          <w:i/>
          <w:sz w:val="18"/>
          <w:szCs w:val="18"/>
        </w:rPr>
        <w:t xml:space="preserve"> </w:t>
      </w:r>
      <w:r w:rsidR="001F7537" w:rsidRPr="00556317">
        <w:rPr>
          <w:rFonts w:ascii="Arial" w:hAnsi="Arial" w:cs="Arial"/>
          <w:i/>
          <w:sz w:val="18"/>
          <w:szCs w:val="18"/>
        </w:rPr>
        <w:t>CCF : Contrôle en cours de formation</w:t>
      </w:r>
    </w:p>
    <w:p w14:paraId="2A72B029" w14:textId="59945AAC" w:rsidR="00556317" w:rsidRDefault="00AB4BDB" w:rsidP="00FE45BB">
      <w:pPr>
        <w:rPr>
          <w:rFonts w:ascii="Arial" w:hAnsi="Arial" w:cs="Arial"/>
          <w:i/>
          <w:sz w:val="18"/>
          <w:szCs w:val="18"/>
        </w:rPr>
      </w:pPr>
      <w:r>
        <w:rPr>
          <w:rFonts w:ascii="Arial" w:eastAsiaTheme="minorHAnsi" w:hAnsi="Arial" w:cs="Arial"/>
          <w:i/>
          <w:sz w:val="18"/>
          <w:szCs w:val="18"/>
          <w:vertAlign w:val="superscript"/>
          <w:lang w:eastAsia="en-US"/>
        </w:rPr>
        <w:t>2</w:t>
      </w:r>
      <w:r w:rsidR="00FE45BB" w:rsidRPr="00556317">
        <w:rPr>
          <w:rFonts w:ascii="Arial" w:hAnsi="Arial" w:cs="Arial"/>
          <w:i/>
          <w:sz w:val="18"/>
          <w:szCs w:val="18"/>
        </w:rPr>
        <w:t xml:space="preserve"> dont </w:t>
      </w:r>
      <w:r w:rsidR="00556317">
        <w:rPr>
          <w:rFonts w:ascii="Arial" w:hAnsi="Arial" w:cs="Arial"/>
          <w:i/>
          <w:sz w:val="18"/>
          <w:szCs w:val="18"/>
        </w:rPr>
        <w:t>5 minutes de préparation</w:t>
      </w:r>
    </w:p>
    <w:p w14:paraId="021C81F5" w14:textId="5CB72B45" w:rsidR="00FE45BB" w:rsidRPr="00556317" w:rsidRDefault="00AB4BDB" w:rsidP="00FE45BB">
      <w:pPr>
        <w:rPr>
          <w:rFonts w:ascii="Arial" w:hAnsi="Arial" w:cs="Arial"/>
          <w:i/>
          <w:sz w:val="18"/>
          <w:szCs w:val="18"/>
        </w:rPr>
      </w:pPr>
      <w:r>
        <w:rPr>
          <w:rFonts w:ascii="Arial" w:hAnsi="Arial" w:cs="Arial"/>
          <w:i/>
          <w:sz w:val="18"/>
          <w:szCs w:val="18"/>
          <w:vertAlign w:val="superscript"/>
        </w:rPr>
        <w:t>3</w:t>
      </w:r>
      <w:r w:rsidR="00556317">
        <w:rPr>
          <w:rFonts w:ascii="Arial" w:hAnsi="Arial" w:cs="Arial"/>
          <w:i/>
          <w:sz w:val="18"/>
          <w:szCs w:val="18"/>
          <w:vertAlign w:val="superscript"/>
        </w:rPr>
        <w:t xml:space="preserve"> </w:t>
      </w:r>
      <w:r w:rsidR="00556317" w:rsidRPr="001A7E69">
        <w:rPr>
          <w:rFonts w:ascii="Arial" w:hAnsi="Arial" w:cs="Arial"/>
          <w:i/>
          <w:sz w:val="18"/>
          <w:szCs w:val="18"/>
        </w:rPr>
        <w:t>seuls les points au-dessus de 10 sont pris en compte pour la délivrance du diplôme</w:t>
      </w:r>
    </w:p>
    <w:p w14:paraId="049C94A7" w14:textId="7BD4E59B" w:rsidR="00556317" w:rsidRPr="00556317" w:rsidRDefault="00FE45BB" w:rsidP="00556317">
      <w:pPr>
        <w:spacing w:after="200"/>
        <w:rPr>
          <w:rFonts w:ascii="Arial" w:hAnsi="Arial" w:cs="Arial"/>
          <w:i/>
          <w:sz w:val="18"/>
          <w:szCs w:val="18"/>
        </w:rPr>
      </w:pPr>
      <w:r w:rsidRPr="00556317">
        <w:rPr>
          <w:rFonts w:ascii="Arial" w:hAnsi="Arial" w:cs="Arial"/>
          <w:i/>
          <w:sz w:val="18"/>
          <w:szCs w:val="18"/>
        </w:rPr>
        <w:t xml:space="preserve"> </w:t>
      </w:r>
    </w:p>
    <w:p w14:paraId="686AC7DD" w14:textId="4878C5C1" w:rsidR="00556317" w:rsidRPr="00556317" w:rsidRDefault="00556317" w:rsidP="00556317">
      <w:pPr>
        <w:spacing w:after="200"/>
        <w:rPr>
          <w:rFonts w:ascii="Arial" w:hAnsi="Arial" w:cs="Arial"/>
          <w:sz w:val="16"/>
          <w:szCs w:val="16"/>
          <w:vertAlign w:val="superscript"/>
        </w:rPr>
      </w:pPr>
    </w:p>
    <w:p w14:paraId="35F5FED9" w14:textId="2314CDBA" w:rsidR="00B3413A" w:rsidRDefault="00B3413A">
      <w:pPr>
        <w:spacing w:after="200" w:line="276" w:lineRule="auto"/>
        <w:rPr>
          <w:rFonts w:ascii="Arial" w:hAnsi="Arial" w:cs="Arial"/>
          <w:sz w:val="16"/>
          <w:szCs w:val="16"/>
        </w:rPr>
      </w:pPr>
      <w:r>
        <w:rPr>
          <w:rFonts w:ascii="Arial" w:hAnsi="Arial" w:cs="Arial"/>
          <w:sz w:val="16"/>
          <w:szCs w:val="16"/>
        </w:rPr>
        <w:br w:type="page"/>
      </w:r>
    </w:p>
    <w:p w14:paraId="2C54C664" w14:textId="77777777" w:rsidR="00204055" w:rsidRDefault="00204055" w:rsidP="00204055">
      <w:pPr>
        <w:rPr>
          <w:rFonts w:ascii="Arial" w:hAnsi="Arial" w:cs="Arial"/>
        </w:rPr>
      </w:pPr>
    </w:p>
    <w:p w14:paraId="4B4BA200" w14:textId="77777777" w:rsidR="00204055" w:rsidRDefault="00204055" w:rsidP="00204055">
      <w:pPr>
        <w:rPr>
          <w:rFonts w:ascii="Arial" w:hAnsi="Arial" w:cs="Arial"/>
        </w:rPr>
      </w:pPr>
    </w:p>
    <w:p w14:paraId="2F92B244" w14:textId="77777777" w:rsidR="00072BCC" w:rsidRPr="00072BCC" w:rsidRDefault="00072BCC" w:rsidP="00204055">
      <w:pPr>
        <w:jc w:val="center"/>
        <w:rPr>
          <w:rFonts w:ascii="Arial" w:hAnsi="Arial" w:cs="Arial"/>
          <w:b/>
          <w:sz w:val="16"/>
          <w:szCs w:val="16"/>
        </w:rPr>
      </w:pPr>
      <w:r w:rsidRPr="00072BCC">
        <w:rPr>
          <w:rFonts w:ascii="Arial" w:hAnsi="Arial" w:cs="Arial"/>
          <w:b/>
          <w:sz w:val="16"/>
          <w:szCs w:val="16"/>
        </w:rPr>
        <w:t>Annexe IIc</w:t>
      </w:r>
    </w:p>
    <w:p w14:paraId="29CDB37F" w14:textId="77777777" w:rsidR="00072BCC" w:rsidRPr="00072BCC" w:rsidRDefault="00072BCC" w:rsidP="00072BCC">
      <w:pPr>
        <w:ind w:left="720"/>
        <w:jc w:val="center"/>
        <w:rPr>
          <w:rFonts w:ascii="Arial" w:hAnsi="Arial" w:cs="Arial"/>
          <w:b/>
          <w:sz w:val="16"/>
          <w:szCs w:val="16"/>
        </w:rPr>
      </w:pPr>
      <w:r w:rsidRPr="00072BCC">
        <w:rPr>
          <w:rFonts w:ascii="Arial" w:hAnsi="Arial" w:cs="Arial"/>
          <w:b/>
          <w:sz w:val="16"/>
          <w:szCs w:val="16"/>
        </w:rPr>
        <w:t>Définition des épreuves</w:t>
      </w:r>
    </w:p>
    <w:p w14:paraId="536BCBFA" w14:textId="77777777" w:rsidR="00072BCC" w:rsidRPr="00072BCC" w:rsidRDefault="00097323" w:rsidP="00072BCC">
      <w:pPr>
        <w:jc w:val="center"/>
        <w:rPr>
          <w:rFonts w:ascii="Arial" w:hAnsi="Arial" w:cs="Arial"/>
          <w:b/>
        </w:rPr>
      </w:pPr>
      <w:r>
        <w:rPr>
          <w:rFonts w:ascii="Arial" w:hAnsi="Arial" w:cs="Arial"/>
          <w:b/>
          <w:sz w:val="16"/>
          <w:szCs w:val="16"/>
        </w:rPr>
        <w:t>Cer</w:t>
      </w:r>
      <w:r w:rsidRPr="006F087B">
        <w:rPr>
          <w:rFonts w:ascii="Arial" w:hAnsi="Arial" w:cs="Arial"/>
          <w:b/>
          <w:sz w:val="16"/>
          <w:szCs w:val="16"/>
        </w:rPr>
        <w:t>t</w:t>
      </w:r>
      <w:r>
        <w:rPr>
          <w:rFonts w:ascii="Arial" w:hAnsi="Arial" w:cs="Arial"/>
          <w:b/>
          <w:sz w:val="16"/>
          <w:szCs w:val="16"/>
        </w:rPr>
        <w:t>ificat d’aptitude</w:t>
      </w:r>
      <w:r w:rsidRPr="006F087B">
        <w:rPr>
          <w:rFonts w:ascii="Arial" w:hAnsi="Arial" w:cs="Arial"/>
          <w:b/>
          <w:sz w:val="16"/>
          <w:szCs w:val="16"/>
        </w:rPr>
        <w:t xml:space="preserve"> professionne</w:t>
      </w:r>
      <w:r>
        <w:rPr>
          <w:rFonts w:ascii="Arial" w:hAnsi="Arial" w:cs="Arial"/>
          <w:b/>
          <w:sz w:val="16"/>
          <w:szCs w:val="16"/>
        </w:rPr>
        <w:t>l</w:t>
      </w:r>
      <w:r w:rsidRPr="006F087B">
        <w:rPr>
          <w:rFonts w:ascii="Arial" w:hAnsi="Arial" w:cs="Arial"/>
          <w:b/>
          <w:sz w:val="16"/>
          <w:szCs w:val="16"/>
        </w:rPr>
        <w:t>l</w:t>
      </w:r>
      <w:r>
        <w:rPr>
          <w:rFonts w:ascii="Arial" w:hAnsi="Arial" w:cs="Arial"/>
          <w:b/>
          <w:sz w:val="16"/>
          <w:szCs w:val="16"/>
        </w:rPr>
        <w:t>e</w:t>
      </w:r>
      <w:r w:rsidRPr="006F087B">
        <w:rPr>
          <w:rFonts w:ascii="Arial" w:hAnsi="Arial" w:cs="Arial"/>
          <w:b/>
          <w:sz w:val="16"/>
          <w:szCs w:val="16"/>
        </w:rPr>
        <w:t xml:space="preserve"> </w:t>
      </w:r>
      <w:r w:rsidRPr="00A05B5A">
        <w:rPr>
          <w:rFonts w:ascii="Arial" w:hAnsi="Arial" w:cs="Arial"/>
          <w:b/>
          <w:sz w:val="16"/>
          <w:szCs w:val="16"/>
        </w:rPr>
        <w:t>spécialité</w:t>
      </w:r>
      <w:r w:rsidRPr="006F087B">
        <w:rPr>
          <w:rFonts w:ascii="Arial" w:hAnsi="Arial" w:cs="Arial"/>
          <w:b/>
          <w:sz w:val="16"/>
          <w:szCs w:val="16"/>
        </w:rPr>
        <w:t xml:space="preserve"> </w:t>
      </w:r>
      <w:r w:rsidRPr="00A05B5A">
        <w:rPr>
          <w:rFonts w:ascii="Arial" w:hAnsi="Arial" w:cs="Arial"/>
          <w:b/>
          <w:sz w:val="16"/>
          <w:szCs w:val="16"/>
        </w:rPr>
        <w:t>Équipier polyvalent du commerce</w:t>
      </w:r>
    </w:p>
    <w:p w14:paraId="697D228A" w14:textId="77777777" w:rsidR="006818B8" w:rsidRPr="006818B8" w:rsidRDefault="006818B8" w:rsidP="006818B8">
      <w:pPr>
        <w:rPr>
          <w:rFonts w:ascii="Arial" w:eastAsia="Times New Roman" w:hAnsi="Arial" w:cs="Arial"/>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7410"/>
      </w:tblGrid>
      <w:tr w:rsidR="006818B8" w:rsidRPr="006818B8" w14:paraId="2D448500" w14:textId="77777777" w:rsidTr="006818B8">
        <w:tc>
          <w:tcPr>
            <w:tcW w:w="2750" w:type="dxa"/>
            <w:shd w:val="clear" w:color="auto" w:fill="D9D9D9"/>
            <w:tcMar>
              <w:top w:w="113" w:type="dxa"/>
              <w:left w:w="113" w:type="dxa"/>
              <w:bottom w:w="113" w:type="dxa"/>
              <w:right w:w="113" w:type="dxa"/>
            </w:tcMar>
            <w:vAlign w:val="center"/>
          </w:tcPr>
          <w:p w14:paraId="00A2F77B" w14:textId="77777777" w:rsidR="006818B8" w:rsidRPr="006818B8" w:rsidRDefault="006818B8" w:rsidP="006818B8">
            <w:pPr>
              <w:ind w:right="-121"/>
              <w:jc w:val="both"/>
              <w:rPr>
                <w:rFonts w:ascii="Arial" w:hAnsi="Arial" w:cs="Arial"/>
                <w:bCs/>
              </w:rPr>
            </w:pPr>
            <w:r w:rsidRPr="006818B8">
              <w:rPr>
                <w:rFonts w:ascii="Arial" w:hAnsi="Arial" w:cs="Arial"/>
                <w:bCs/>
              </w:rPr>
              <w:t>ÉPREUVE EP1</w:t>
            </w:r>
          </w:p>
        </w:tc>
        <w:tc>
          <w:tcPr>
            <w:tcW w:w="7410" w:type="dxa"/>
            <w:shd w:val="clear" w:color="auto" w:fill="D9D9D9"/>
            <w:tcMar>
              <w:top w:w="113" w:type="dxa"/>
              <w:left w:w="113" w:type="dxa"/>
              <w:bottom w:w="113" w:type="dxa"/>
              <w:right w:w="113" w:type="dxa"/>
            </w:tcMar>
            <w:vAlign w:val="center"/>
          </w:tcPr>
          <w:p w14:paraId="06FCDA04" w14:textId="77777777" w:rsidR="006818B8" w:rsidRPr="006818B8" w:rsidRDefault="006818B8" w:rsidP="006818B8">
            <w:pPr>
              <w:rPr>
                <w:rFonts w:ascii="Arial" w:hAnsi="Arial" w:cs="Arial"/>
                <w:bCs/>
              </w:rPr>
            </w:pPr>
            <w:r w:rsidRPr="006818B8">
              <w:rPr>
                <w:rFonts w:ascii="Arial" w:hAnsi="Arial" w:cs="Arial"/>
                <w:bCs/>
              </w:rPr>
              <w:t>Réception et suivi des commandes</w:t>
            </w:r>
          </w:p>
        </w:tc>
      </w:tr>
      <w:tr w:rsidR="006818B8" w:rsidRPr="006818B8" w14:paraId="1C367D15" w14:textId="77777777" w:rsidTr="006818B8">
        <w:tc>
          <w:tcPr>
            <w:tcW w:w="2750" w:type="dxa"/>
            <w:tcBorders>
              <w:right w:val="single" w:sz="6" w:space="0" w:color="auto"/>
            </w:tcBorders>
            <w:shd w:val="clear" w:color="auto" w:fill="D9D9D9"/>
            <w:tcMar>
              <w:top w:w="113" w:type="dxa"/>
              <w:left w:w="113" w:type="dxa"/>
              <w:bottom w:w="113" w:type="dxa"/>
              <w:right w:w="113" w:type="dxa"/>
            </w:tcMar>
            <w:vAlign w:val="center"/>
          </w:tcPr>
          <w:p w14:paraId="38AF2329" w14:textId="77777777" w:rsidR="006818B8" w:rsidRPr="006818B8" w:rsidRDefault="006818B8" w:rsidP="006818B8">
            <w:pPr>
              <w:jc w:val="both"/>
              <w:rPr>
                <w:rFonts w:ascii="Arial" w:hAnsi="Arial" w:cs="Arial"/>
                <w:bCs/>
              </w:rPr>
            </w:pPr>
            <w:r w:rsidRPr="006818B8">
              <w:rPr>
                <w:rFonts w:ascii="Arial" w:hAnsi="Arial" w:cs="Arial"/>
                <w:bCs/>
              </w:rPr>
              <w:t xml:space="preserve">Unité </w:t>
            </w:r>
            <w:r w:rsidR="0049229E">
              <w:rPr>
                <w:rFonts w:ascii="Arial" w:hAnsi="Arial" w:cs="Arial"/>
                <w:bCs/>
              </w:rPr>
              <w:t>U</w:t>
            </w:r>
            <w:r w:rsidRPr="006818B8">
              <w:rPr>
                <w:rFonts w:ascii="Arial" w:hAnsi="Arial" w:cs="Arial"/>
                <w:bCs/>
              </w:rPr>
              <w:t>1</w:t>
            </w:r>
          </w:p>
          <w:p w14:paraId="31E4A909" w14:textId="77777777" w:rsidR="006818B8" w:rsidRPr="006818B8" w:rsidRDefault="006818B8" w:rsidP="006818B8">
            <w:pPr>
              <w:jc w:val="both"/>
              <w:rPr>
                <w:rFonts w:ascii="Arial" w:hAnsi="Arial" w:cs="Arial"/>
                <w:bCs/>
              </w:rPr>
            </w:pPr>
          </w:p>
        </w:tc>
        <w:tc>
          <w:tcPr>
            <w:tcW w:w="7410" w:type="dxa"/>
            <w:tcBorders>
              <w:left w:val="single" w:sz="6" w:space="0" w:color="auto"/>
            </w:tcBorders>
            <w:shd w:val="clear" w:color="auto" w:fill="D9D9D9"/>
            <w:tcMar>
              <w:top w:w="113" w:type="dxa"/>
              <w:left w:w="113" w:type="dxa"/>
              <w:bottom w:w="113" w:type="dxa"/>
              <w:right w:w="113" w:type="dxa"/>
            </w:tcMar>
            <w:vAlign w:val="center"/>
          </w:tcPr>
          <w:p w14:paraId="2C3584DB" w14:textId="77777777" w:rsidR="006818B8" w:rsidRPr="006818B8" w:rsidRDefault="006818B8" w:rsidP="006818B8">
            <w:pPr>
              <w:rPr>
                <w:rFonts w:ascii="Arial" w:hAnsi="Arial" w:cs="Arial"/>
                <w:bCs/>
              </w:rPr>
            </w:pPr>
            <w:r w:rsidRPr="006818B8">
              <w:rPr>
                <w:rFonts w:ascii="Arial" w:hAnsi="Arial" w:cs="Arial"/>
                <w:bCs/>
              </w:rPr>
              <w:t xml:space="preserve">Coefficient : </w:t>
            </w:r>
            <w:r w:rsidR="0049229E">
              <w:rPr>
                <w:rFonts w:ascii="Arial" w:hAnsi="Arial" w:cs="Arial"/>
                <w:bCs/>
              </w:rPr>
              <w:t>3</w:t>
            </w:r>
            <w:r w:rsidRPr="006818B8">
              <w:rPr>
                <w:rFonts w:ascii="Arial" w:hAnsi="Arial" w:cs="Arial"/>
                <w:bCs/>
              </w:rPr>
              <w:t xml:space="preserve">  </w:t>
            </w:r>
          </w:p>
        </w:tc>
      </w:tr>
    </w:tbl>
    <w:p w14:paraId="716958F5" w14:textId="77777777" w:rsidR="006818B8" w:rsidRPr="006818B8" w:rsidRDefault="006818B8" w:rsidP="006818B8">
      <w:pPr>
        <w:shd w:val="clear" w:color="auto" w:fill="FFFFFF"/>
        <w:rPr>
          <w:rFonts w:ascii="Arial" w:hAnsi="Arial" w:cs="Arial"/>
        </w:rPr>
      </w:pPr>
    </w:p>
    <w:p w14:paraId="71869009" w14:textId="77777777" w:rsidR="006818B8" w:rsidRPr="006818B8" w:rsidRDefault="006818B8" w:rsidP="006818B8">
      <w:pPr>
        <w:shd w:val="clear" w:color="auto" w:fill="FFFFFF"/>
        <w:rPr>
          <w:rFonts w:ascii="Arial" w:hAnsi="Arial" w:cs="Arial"/>
          <w:lang w:val="nl-NL"/>
        </w:rPr>
      </w:pPr>
    </w:p>
    <w:p w14:paraId="52508BCD" w14:textId="77777777" w:rsidR="006818B8" w:rsidRPr="0049229E" w:rsidRDefault="006818B8" w:rsidP="006818B8">
      <w:pPr>
        <w:shd w:val="clear" w:color="auto" w:fill="FFFFFF"/>
        <w:rPr>
          <w:rFonts w:ascii="Arial" w:hAnsi="Arial" w:cs="Arial"/>
          <w:b/>
        </w:rPr>
      </w:pPr>
      <w:r w:rsidRPr="0049229E">
        <w:rPr>
          <w:rFonts w:ascii="Arial" w:hAnsi="Arial" w:cs="Arial"/>
          <w:b/>
        </w:rPr>
        <w:t>Finalités de l’épreuve</w:t>
      </w:r>
    </w:p>
    <w:p w14:paraId="77100BEA" w14:textId="77777777" w:rsidR="006818B8" w:rsidRPr="006818B8" w:rsidRDefault="006818B8" w:rsidP="006818B8">
      <w:pPr>
        <w:shd w:val="clear" w:color="auto" w:fill="FFFFFF"/>
        <w:jc w:val="both"/>
        <w:rPr>
          <w:rFonts w:ascii="Arial" w:hAnsi="Arial" w:cs="Arial"/>
        </w:rPr>
      </w:pPr>
    </w:p>
    <w:p w14:paraId="3DA6050C" w14:textId="77777777" w:rsidR="006818B8" w:rsidRPr="006818B8" w:rsidRDefault="006818B8" w:rsidP="00097323">
      <w:pPr>
        <w:shd w:val="clear" w:color="auto" w:fill="FFFFFF"/>
        <w:jc w:val="both"/>
        <w:rPr>
          <w:rFonts w:ascii="Arial" w:hAnsi="Arial" w:cs="Arial"/>
        </w:rPr>
      </w:pPr>
      <w:r w:rsidRPr="006818B8">
        <w:rPr>
          <w:rFonts w:ascii="Arial" w:hAnsi="Arial" w:cs="Arial"/>
        </w:rPr>
        <w:t>Cette épreuve vise à apprécier l’aptitude du candidat à mobiliser ses compétences et connaissances dans le cadre de situations professionnelles relevant du domaine d’activités 1.</w:t>
      </w:r>
    </w:p>
    <w:p w14:paraId="251C6CB6" w14:textId="77777777" w:rsidR="006818B8" w:rsidRPr="006818B8" w:rsidRDefault="006818B8" w:rsidP="00097323">
      <w:pPr>
        <w:shd w:val="clear" w:color="auto" w:fill="FFFFFF"/>
        <w:jc w:val="both"/>
        <w:rPr>
          <w:rFonts w:ascii="Arial" w:hAnsi="Arial" w:cs="Arial"/>
        </w:rPr>
      </w:pPr>
    </w:p>
    <w:p w14:paraId="4E83434E" w14:textId="77777777" w:rsidR="00065307" w:rsidRDefault="00065307" w:rsidP="00097323">
      <w:pPr>
        <w:jc w:val="both"/>
        <w:rPr>
          <w:rFonts w:ascii="Arial" w:hAnsi="Arial" w:cs="Arial"/>
        </w:rPr>
      </w:pPr>
    </w:p>
    <w:p w14:paraId="1CB9E23A" w14:textId="77777777" w:rsidR="006818B8" w:rsidRPr="0049229E" w:rsidRDefault="006818B8" w:rsidP="00097323">
      <w:pPr>
        <w:jc w:val="both"/>
        <w:rPr>
          <w:rFonts w:ascii="Arial" w:hAnsi="Arial" w:cs="Arial"/>
          <w:b/>
        </w:rPr>
      </w:pPr>
      <w:r w:rsidRPr="0049229E">
        <w:rPr>
          <w:rFonts w:ascii="Arial" w:hAnsi="Arial" w:cs="Arial"/>
          <w:b/>
        </w:rPr>
        <w:t xml:space="preserve">Objectifs et contenus de l’épreuve </w:t>
      </w:r>
    </w:p>
    <w:p w14:paraId="22288B36" w14:textId="77777777" w:rsidR="006818B8" w:rsidRPr="006818B8" w:rsidRDefault="006818B8" w:rsidP="00097323">
      <w:pPr>
        <w:jc w:val="both"/>
        <w:rPr>
          <w:rFonts w:ascii="Arial" w:hAnsi="Arial" w:cs="Arial"/>
        </w:rPr>
      </w:pPr>
    </w:p>
    <w:p w14:paraId="08715CAE" w14:textId="027E994E" w:rsidR="006818B8" w:rsidRPr="006818B8" w:rsidRDefault="006818B8" w:rsidP="00097323">
      <w:pPr>
        <w:jc w:val="both"/>
        <w:rPr>
          <w:rFonts w:ascii="Arial" w:hAnsi="Arial" w:cs="Arial"/>
        </w:rPr>
      </w:pPr>
      <w:r w:rsidRPr="006818B8">
        <w:rPr>
          <w:rFonts w:ascii="Arial" w:hAnsi="Arial" w:cs="Arial"/>
        </w:rPr>
        <w:t>Cette épreuve vise à apprécier les acquis d'apprentissage liés au bloc de compétences 1 « Recevoir et suivre les commandes » et aux savoirs</w:t>
      </w:r>
      <w:r w:rsidR="00AD5B40">
        <w:rPr>
          <w:rFonts w:ascii="Arial" w:hAnsi="Arial" w:cs="Arial"/>
        </w:rPr>
        <w:t xml:space="preserve"> </w:t>
      </w:r>
      <w:r w:rsidRPr="006818B8">
        <w:rPr>
          <w:rFonts w:ascii="Arial" w:hAnsi="Arial" w:cs="Arial"/>
        </w:rPr>
        <w:t>associés.</w:t>
      </w:r>
    </w:p>
    <w:p w14:paraId="7FFD2C50" w14:textId="77777777" w:rsidR="006818B8" w:rsidRPr="006818B8" w:rsidRDefault="006818B8" w:rsidP="006818B8">
      <w:pPr>
        <w:rPr>
          <w:rFonts w:ascii="Arial" w:hAnsi="Arial" w:cs="Arial"/>
        </w:rPr>
      </w:pPr>
    </w:p>
    <w:p w14:paraId="2E9A069A" w14:textId="77777777" w:rsidR="006818B8" w:rsidRPr="006818B8" w:rsidRDefault="006818B8" w:rsidP="006818B8">
      <w:pPr>
        <w:rPr>
          <w:rFonts w:ascii="Arial" w:hAnsi="Arial" w:cs="Arial"/>
        </w:rPr>
      </w:pPr>
    </w:p>
    <w:p w14:paraId="65FC206E" w14:textId="77777777" w:rsidR="00097323" w:rsidRPr="00A65113" w:rsidRDefault="00097323" w:rsidP="00097323">
      <w:pPr>
        <w:rPr>
          <w:rFonts w:ascii="Arial" w:hAnsi="Arial" w:cs="Arial"/>
          <w:b/>
        </w:rPr>
      </w:pPr>
      <w:r w:rsidRPr="00A65113">
        <w:rPr>
          <w:rFonts w:ascii="Arial" w:hAnsi="Arial" w:cs="Arial"/>
          <w:b/>
        </w:rPr>
        <w:t>Critères d’évaluation</w:t>
      </w:r>
    </w:p>
    <w:p w14:paraId="1474F7AD" w14:textId="77777777" w:rsidR="00097323" w:rsidRDefault="00097323" w:rsidP="00097323">
      <w:pPr>
        <w:numPr>
          <w:ilvl w:val="0"/>
          <w:numId w:val="13"/>
        </w:numPr>
        <w:rPr>
          <w:rFonts w:ascii="Arial" w:hAnsi="Arial" w:cs="Arial"/>
        </w:rPr>
      </w:pPr>
      <w:r>
        <w:rPr>
          <w:rFonts w:ascii="Arial" w:hAnsi="Arial" w:cs="Arial"/>
        </w:rPr>
        <w:t>Fi</w:t>
      </w:r>
      <w:r w:rsidRPr="00A65113">
        <w:rPr>
          <w:rFonts w:ascii="Arial" w:hAnsi="Arial" w:cs="Arial"/>
        </w:rPr>
        <w:t xml:space="preserve">abilité des informations transmises </w:t>
      </w:r>
    </w:p>
    <w:p w14:paraId="664E67E9" w14:textId="77777777" w:rsidR="00097323" w:rsidRPr="00A65113" w:rsidRDefault="00097323" w:rsidP="00097323">
      <w:pPr>
        <w:numPr>
          <w:ilvl w:val="0"/>
          <w:numId w:val="13"/>
        </w:numPr>
        <w:rPr>
          <w:rFonts w:ascii="Arial" w:hAnsi="Arial" w:cs="Arial"/>
        </w:rPr>
      </w:pPr>
      <w:r w:rsidRPr="00A65113">
        <w:rPr>
          <w:rFonts w:ascii="Arial" w:hAnsi="Arial" w:cs="Arial"/>
        </w:rPr>
        <w:t xml:space="preserve">Anticipation et évaluation correctes des quantités à commander </w:t>
      </w:r>
    </w:p>
    <w:p w14:paraId="68F53B18" w14:textId="77777777" w:rsidR="00097323" w:rsidRPr="00A65113" w:rsidRDefault="00097323" w:rsidP="00097323">
      <w:pPr>
        <w:numPr>
          <w:ilvl w:val="0"/>
          <w:numId w:val="13"/>
        </w:numPr>
        <w:rPr>
          <w:rFonts w:ascii="Arial" w:hAnsi="Arial" w:cs="Arial"/>
        </w:rPr>
      </w:pPr>
      <w:r w:rsidRPr="00A65113">
        <w:rPr>
          <w:rFonts w:ascii="Arial" w:hAnsi="Arial" w:cs="Arial"/>
        </w:rPr>
        <w:t>Fiabilité des contrôles lors de la réception des marchandises</w:t>
      </w:r>
    </w:p>
    <w:p w14:paraId="22E905AD" w14:textId="77777777" w:rsidR="00097323" w:rsidRPr="00A65113" w:rsidRDefault="00097323" w:rsidP="00097323">
      <w:pPr>
        <w:numPr>
          <w:ilvl w:val="0"/>
          <w:numId w:val="13"/>
        </w:numPr>
        <w:rPr>
          <w:rFonts w:ascii="Arial" w:hAnsi="Arial" w:cs="Arial"/>
        </w:rPr>
      </w:pPr>
      <w:r w:rsidRPr="00A65113">
        <w:rPr>
          <w:rFonts w:ascii="Arial" w:hAnsi="Arial" w:cs="Arial"/>
        </w:rPr>
        <w:t>Respect des règles d’hygiène et de sécurité</w:t>
      </w:r>
    </w:p>
    <w:p w14:paraId="608B7E49" w14:textId="77777777" w:rsidR="00097323" w:rsidRPr="00A65113" w:rsidRDefault="00097323" w:rsidP="00097323">
      <w:pPr>
        <w:numPr>
          <w:ilvl w:val="0"/>
          <w:numId w:val="13"/>
        </w:numPr>
        <w:rPr>
          <w:rFonts w:ascii="Arial" w:hAnsi="Arial" w:cs="Arial"/>
        </w:rPr>
      </w:pPr>
      <w:r w:rsidRPr="00A65113">
        <w:rPr>
          <w:rFonts w:ascii="Arial" w:hAnsi="Arial" w:cs="Arial"/>
        </w:rPr>
        <w:t>Qualité</w:t>
      </w:r>
      <w:r>
        <w:rPr>
          <w:rFonts w:ascii="Arial" w:hAnsi="Arial" w:cs="Arial"/>
        </w:rPr>
        <w:t xml:space="preserve"> du traitement des anomalies </w:t>
      </w:r>
    </w:p>
    <w:p w14:paraId="62789873" w14:textId="77777777" w:rsidR="00097323" w:rsidRPr="00891505" w:rsidRDefault="00097323" w:rsidP="00097323">
      <w:pPr>
        <w:numPr>
          <w:ilvl w:val="0"/>
          <w:numId w:val="13"/>
        </w:numPr>
        <w:rPr>
          <w:rFonts w:ascii="Arial" w:hAnsi="Arial" w:cs="Arial"/>
        </w:rPr>
      </w:pPr>
      <w:r w:rsidRPr="00A65113">
        <w:rPr>
          <w:rFonts w:ascii="Arial" w:hAnsi="Arial" w:cs="Arial"/>
        </w:rPr>
        <w:t>Respect des règles de stockage</w:t>
      </w:r>
    </w:p>
    <w:p w14:paraId="477D5D20" w14:textId="77777777" w:rsidR="00097323" w:rsidRPr="00A65113" w:rsidRDefault="00097323" w:rsidP="00097323">
      <w:pPr>
        <w:numPr>
          <w:ilvl w:val="0"/>
          <w:numId w:val="13"/>
        </w:numPr>
        <w:rPr>
          <w:rFonts w:ascii="Arial" w:hAnsi="Arial" w:cs="Arial"/>
        </w:rPr>
      </w:pPr>
      <w:r w:rsidRPr="00A65113">
        <w:rPr>
          <w:rFonts w:ascii="Arial" w:hAnsi="Arial" w:cs="Arial"/>
        </w:rPr>
        <w:t xml:space="preserve">Propreté et rangement de la réserve </w:t>
      </w:r>
    </w:p>
    <w:p w14:paraId="2F6A7D4D" w14:textId="77777777" w:rsidR="00097323" w:rsidRPr="00A65113" w:rsidRDefault="00097323" w:rsidP="00097323">
      <w:pPr>
        <w:numPr>
          <w:ilvl w:val="0"/>
          <w:numId w:val="13"/>
        </w:numPr>
        <w:rPr>
          <w:rFonts w:ascii="Arial" w:hAnsi="Arial" w:cs="Arial"/>
        </w:rPr>
      </w:pPr>
      <w:r w:rsidRPr="00A65113">
        <w:rPr>
          <w:rFonts w:ascii="Arial" w:hAnsi="Arial" w:cs="Arial"/>
        </w:rPr>
        <w:t>Efficacité du tri et de l’évacuation des déchets</w:t>
      </w:r>
    </w:p>
    <w:p w14:paraId="2355C34C" w14:textId="77777777" w:rsidR="00097323" w:rsidRDefault="00097323" w:rsidP="00097323">
      <w:pPr>
        <w:numPr>
          <w:ilvl w:val="0"/>
          <w:numId w:val="13"/>
        </w:numPr>
        <w:rPr>
          <w:rFonts w:ascii="Arial" w:hAnsi="Arial" w:cs="Arial"/>
        </w:rPr>
      </w:pPr>
      <w:r w:rsidRPr="00A65113">
        <w:rPr>
          <w:rFonts w:ascii="Arial" w:hAnsi="Arial" w:cs="Arial"/>
        </w:rPr>
        <w:t>Conformité de la préparation des commandes des clients et respect des délais</w:t>
      </w:r>
    </w:p>
    <w:p w14:paraId="2C3209A9" w14:textId="77777777" w:rsidR="006818B8" w:rsidRPr="006818B8" w:rsidRDefault="006818B8" w:rsidP="006818B8">
      <w:pPr>
        <w:ind w:left="1146"/>
        <w:jc w:val="both"/>
        <w:rPr>
          <w:rFonts w:ascii="Arial" w:hAnsi="Arial" w:cs="Arial"/>
        </w:rPr>
      </w:pPr>
    </w:p>
    <w:p w14:paraId="16A96413" w14:textId="77777777" w:rsidR="006818B8" w:rsidRPr="006818B8" w:rsidRDefault="006818B8" w:rsidP="006818B8">
      <w:pPr>
        <w:jc w:val="both"/>
        <w:rPr>
          <w:rFonts w:ascii="Arial" w:hAnsi="Arial" w:cs="Arial"/>
        </w:rPr>
      </w:pPr>
    </w:p>
    <w:p w14:paraId="7B70F1E8" w14:textId="77777777" w:rsidR="006818B8" w:rsidRPr="0049229E" w:rsidRDefault="006818B8" w:rsidP="006818B8">
      <w:pPr>
        <w:jc w:val="both"/>
        <w:rPr>
          <w:rFonts w:ascii="Arial" w:hAnsi="Arial" w:cs="Arial"/>
          <w:b/>
        </w:rPr>
      </w:pPr>
      <w:r w:rsidRPr="0049229E">
        <w:rPr>
          <w:rFonts w:ascii="Arial" w:hAnsi="Arial" w:cs="Arial"/>
          <w:b/>
        </w:rPr>
        <w:t>Modes d’évaluation</w:t>
      </w:r>
    </w:p>
    <w:p w14:paraId="36FD5CA6" w14:textId="77777777" w:rsidR="006818B8" w:rsidRPr="006818B8" w:rsidRDefault="006818B8" w:rsidP="006818B8">
      <w:pPr>
        <w:jc w:val="both"/>
        <w:rPr>
          <w:rFonts w:ascii="Arial" w:hAnsi="Arial" w:cs="Arial"/>
        </w:rPr>
      </w:pPr>
    </w:p>
    <w:p w14:paraId="30D82073" w14:textId="77777777" w:rsidR="006818B8" w:rsidRPr="006818B8" w:rsidRDefault="006818B8" w:rsidP="006818B8">
      <w:pPr>
        <w:pBdr>
          <w:top w:val="single" w:sz="4" w:space="1" w:color="auto"/>
          <w:left w:val="single" w:sz="4" w:space="4" w:color="auto"/>
          <w:bottom w:val="single" w:sz="4" w:space="1" w:color="auto"/>
          <w:right w:val="single" w:sz="4" w:space="4" w:color="auto"/>
        </w:pBdr>
        <w:jc w:val="both"/>
        <w:rPr>
          <w:rFonts w:ascii="Arial" w:hAnsi="Arial" w:cs="Arial"/>
        </w:rPr>
      </w:pPr>
      <w:r w:rsidRPr="006818B8">
        <w:rPr>
          <w:rFonts w:ascii="Arial" w:hAnsi="Arial" w:cs="Arial"/>
        </w:rPr>
        <w:t xml:space="preserve">1. </w:t>
      </w:r>
      <w:r w:rsidRPr="006818B8">
        <w:rPr>
          <w:rFonts w:ascii="Arial" w:hAnsi="Arial" w:cs="Arial"/>
          <w:bCs/>
        </w:rPr>
        <w:t>É</w:t>
      </w:r>
      <w:r w:rsidRPr="006818B8">
        <w:rPr>
          <w:rFonts w:ascii="Arial" w:hAnsi="Arial" w:cs="Arial"/>
        </w:rPr>
        <w:t>valuation par contrôle en cours de formation (CCF)</w:t>
      </w:r>
    </w:p>
    <w:p w14:paraId="6E61B4F1" w14:textId="77777777" w:rsidR="006818B8" w:rsidRPr="006818B8" w:rsidRDefault="006818B8" w:rsidP="006818B8">
      <w:pPr>
        <w:jc w:val="both"/>
        <w:rPr>
          <w:rFonts w:ascii="Arial" w:hAnsi="Arial" w:cs="Arial"/>
        </w:rPr>
      </w:pPr>
    </w:p>
    <w:p w14:paraId="6A8128BF" w14:textId="77777777" w:rsidR="00F92865" w:rsidRDefault="00F92865" w:rsidP="006818B8">
      <w:pPr>
        <w:widowControl w:val="0"/>
        <w:autoSpaceDE w:val="0"/>
        <w:autoSpaceDN w:val="0"/>
        <w:adjustRightInd w:val="0"/>
        <w:jc w:val="both"/>
        <w:rPr>
          <w:rFonts w:ascii="Arial" w:hAnsi="Arial" w:cs="Arial"/>
          <w:color w:val="000000"/>
        </w:rPr>
      </w:pPr>
    </w:p>
    <w:p w14:paraId="78051F0B" w14:textId="2E005496" w:rsidR="00F92865" w:rsidRPr="00F92865" w:rsidRDefault="00F92865" w:rsidP="006818B8">
      <w:pPr>
        <w:widowControl w:val="0"/>
        <w:autoSpaceDE w:val="0"/>
        <w:autoSpaceDN w:val="0"/>
        <w:adjustRightInd w:val="0"/>
        <w:jc w:val="both"/>
        <w:rPr>
          <w:rFonts w:ascii="Arial" w:hAnsi="Arial" w:cs="Arial"/>
          <w:color w:val="000000"/>
          <w:u w:val="single"/>
        </w:rPr>
      </w:pPr>
      <w:r w:rsidRPr="00F92865">
        <w:rPr>
          <w:rFonts w:ascii="Arial" w:hAnsi="Arial" w:cs="Arial"/>
          <w:color w:val="000000"/>
          <w:u w:val="single"/>
        </w:rPr>
        <w:t>Présentation de l’épreuve :</w:t>
      </w:r>
    </w:p>
    <w:p w14:paraId="5DB9DBED" w14:textId="77777777" w:rsidR="00F92865" w:rsidRDefault="00F92865" w:rsidP="006818B8">
      <w:pPr>
        <w:widowControl w:val="0"/>
        <w:autoSpaceDE w:val="0"/>
        <w:autoSpaceDN w:val="0"/>
        <w:adjustRightInd w:val="0"/>
        <w:jc w:val="both"/>
        <w:rPr>
          <w:rFonts w:ascii="Arial" w:hAnsi="Arial" w:cs="Arial"/>
          <w:color w:val="000000"/>
        </w:rPr>
      </w:pPr>
    </w:p>
    <w:p w14:paraId="3567613C"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L’épreuve comporte une situation d’évaluation. </w:t>
      </w:r>
    </w:p>
    <w:p w14:paraId="5A0A12FC" w14:textId="47D9204B"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Le contrôle en cours de formation est conduit à partir des </w:t>
      </w:r>
      <w:r w:rsidR="00C927C7">
        <w:rPr>
          <w:rFonts w:ascii="Arial" w:hAnsi="Arial" w:cs="Arial"/>
          <w:color w:val="000000"/>
        </w:rPr>
        <w:t>activités professionnelles</w:t>
      </w:r>
      <w:r w:rsidRPr="006818B8">
        <w:rPr>
          <w:rFonts w:ascii="Arial" w:hAnsi="Arial" w:cs="Arial"/>
          <w:color w:val="000000"/>
        </w:rPr>
        <w:t xml:space="preserve"> du candidat réalisé</w:t>
      </w:r>
      <w:r w:rsidR="00C927C7">
        <w:rPr>
          <w:rFonts w:ascii="Arial" w:hAnsi="Arial" w:cs="Arial"/>
          <w:color w:val="000000"/>
        </w:rPr>
        <w:t>e</w:t>
      </w:r>
      <w:r w:rsidRPr="006818B8">
        <w:rPr>
          <w:rFonts w:ascii="Arial" w:hAnsi="Arial" w:cs="Arial"/>
          <w:color w:val="000000"/>
        </w:rPr>
        <w:t xml:space="preserve">s durant le cycle de formation, à la fois dans le cadre des </w:t>
      </w:r>
      <w:r w:rsidR="00D61846">
        <w:rPr>
          <w:rFonts w:ascii="Arial" w:hAnsi="Arial" w:cs="Arial"/>
          <w:color w:val="000000"/>
        </w:rPr>
        <w:t>PFMP</w:t>
      </w:r>
      <w:r w:rsidRPr="006818B8">
        <w:rPr>
          <w:rFonts w:ascii="Arial" w:hAnsi="Arial" w:cs="Arial"/>
          <w:color w:val="000000"/>
        </w:rPr>
        <w:t xml:space="preserve"> et de la formation en établissement</w:t>
      </w:r>
      <w:r w:rsidR="00D61846">
        <w:rPr>
          <w:rFonts w:ascii="Arial" w:hAnsi="Arial" w:cs="Arial"/>
          <w:color w:val="000000"/>
        </w:rPr>
        <w:t>.</w:t>
      </w:r>
      <w:r w:rsidRPr="006818B8">
        <w:rPr>
          <w:rFonts w:ascii="Arial" w:hAnsi="Arial" w:cs="Arial"/>
          <w:color w:val="000000"/>
        </w:rPr>
        <w:t xml:space="preserve"> Ces </w:t>
      </w:r>
      <w:r w:rsidR="00097323">
        <w:rPr>
          <w:rFonts w:ascii="Arial" w:hAnsi="Arial" w:cs="Arial"/>
          <w:color w:val="000000"/>
        </w:rPr>
        <w:t>activités</w:t>
      </w:r>
      <w:r w:rsidRPr="006818B8">
        <w:rPr>
          <w:rFonts w:ascii="Arial" w:hAnsi="Arial" w:cs="Arial"/>
          <w:color w:val="000000"/>
        </w:rPr>
        <w:t xml:space="preserve"> donneront lieu à des comptes rendus écrits </w:t>
      </w:r>
      <w:r w:rsidR="00994F1F">
        <w:rPr>
          <w:rFonts w:ascii="Arial" w:hAnsi="Arial" w:cs="Arial"/>
          <w:color w:val="000000"/>
        </w:rPr>
        <w:t>et</w:t>
      </w:r>
      <w:r w:rsidRPr="006818B8">
        <w:rPr>
          <w:rFonts w:ascii="Arial" w:hAnsi="Arial" w:cs="Arial"/>
          <w:color w:val="000000"/>
        </w:rPr>
        <w:t xml:space="preserve"> oraux qui permettront à l’élève d’expliciter la démarche mis</w:t>
      </w:r>
      <w:r w:rsidR="004F4B37">
        <w:rPr>
          <w:rFonts w:ascii="Arial" w:hAnsi="Arial" w:cs="Arial"/>
          <w:color w:val="000000"/>
        </w:rPr>
        <w:t>e en œuvre pour les réaliser. Elle</w:t>
      </w:r>
      <w:r w:rsidR="00994F1F">
        <w:rPr>
          <w:rFonts w:ascii="Arial" w:hAnsi="Arial" w:cs="Arial"/>
          <w:color w:val="000000"/>
        </w:rPr>
        <w:t xml:space="preserve">s </w:t>
      </w:r>
      <w:r w:rsidR="00EC0B36">
        <w:rPr>
          <w:rFonts w:ascii="Arial" w:hAnsi="Arial" w:cs="Arial"/>
          <w:color w:val="000000"/>
        </w:rPr>
        <w:t>mobilisent</w:t>
      </w:r>
      <w:r w:rsidR="00994F1F">
        <w:rPr>
          <w:rFonts w:ascii="Arial" w:hAnsi="Arial" w:cs="Arial"/>
          <w:color w:val="000000"/>
        </w:rPr>
        <w:t xml:space="preserve"> les</w:t>
      </w:r>
      <w:r w:rsidRPr="006818B8">
        <w:rPr>
          <w:rFonts w:ascii="Arial" w:hAnsi="Arial" w:cs="Arial"/>
          <w:color w:val="000000"/>
        </w:rPr>
        <w:t xml:space="preserve"> compétences </w:t>
      </w:r>
      <w:r w:rsidR="00994F1F">
        <w:rPr>
          <w:rFonts w:ascii="Arial" w:hAnsi="Arial" w:cs="Arial"/>
          <w:color w:val="000000"/>
        </w:rPr>
        <w:t xml:space="preserve">du bloc </w:t>
      </w:r>
      <w:r w:rsidRPr="006818B8">
        <w:rPr>
          <w:rFonts w:ascii="Arial" w:hAnsi="Arial" w:cs="Arial"/>
          <w:color w:val="000000"/>
        </w:rPr>
        <w:t xml:space="preserve">1 </w:t>
      </w:r>
      <w:r w:rsidRPr="006818B8">
        <w:rPr>
          <w:rFonts w:ascii="Arial" w:hAnsi="Arial" w:cs="Arial"/>
        </w:rPr>
        <w:t>« Recevoir et suivre les commandes ».</w:t>
      </w:r>
    </w:p>
    <w:p w14:paraId="4F8745BB" w14:textId="77777777" w:rsidR="006818B8" w:rsidRPr="006818B8" w:rsidRDefault="006818B8" w:rsidP="006818B8">
      <w:pPr>
        <w:widowControl w:val="0"/>
        <w:autoSpaceDE w:val="0"/>
        <w:autoSpaceDN w:val="0"/>
        <w:adjustRightInd w:val="0"/>
        <w:jc w:val="both"/>
        <w:rPr>
          <w:rFonts w:ascii="Arial" w:hAnsi="Arial" w:cs="Arial"/>
          <w:color w:val="000000"/>
        </w:rPr>
      </w:pPr>
    </w:p>
    <w:p w14:paraId="138AFE43"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La programmation de la situation d’évaluation dépend notamment : </w:t>
      </w:r>
    </w:p>
    <w:p w14:paraId="56491652" w14:textId="24713C9C"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pour chaque candidat, de son rythme d’acquisition des apprentissages, du degré d’avancement dans la ma</w:t>
      </w:r>
      <w:r w:rsidR="00AD5B40">
        <w:rPr>
          <w:rFonts w:ascii="Arial" w:hAnsi="Arial" w:cs="Arial"/>
          <w:color w:val="000000"/>
        </w:rPr>
        <w:t>î</w:t>
      </w:r>
      <w:r w:rsidRPr="006818B8">
        <w:rPr>
          <w:rFonts w:ascii="Arial" w:hAnsi="Arial" w:cs="Arial"/>
          <w:color w:val="000000"/>
        </w:rPr>
        <w:t>trise des compétences attendues et de la planification des périodes de formation en milieu professionnel</w:t>
      </w:r>
      <w:r w:rsidR="00D61846">
        <w:rPr>
          <w:rFonts w:ascii="Arial" w:hAnsi="Arial" w:cs="Arial"/>
          <w:color w:val="000000"/>
        </w:rPr>
        <w:t> ;</w:t>
      </w:r>
      <w:r w:rsidRPr="006818B8">
        <w:rPr>
          <w:rFonts w:ascii="Arial" w:hAnsi="Arial" w:cs="Arial"/>
          <w:color w:val="000000"/>
        </w:rPr>
        <w:t xml:space="preserve"> </w:t>
      </w:r>
    </w:p>
    <w:p w14:paraId="4CEA3AA7"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 pour chaque équipe pédagogique, des progressions, des modalités et pratiques adoptées ; </w:t>
      </w:r>
    </w:p>
    <w:p w14:paraId="50D903F7"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 pour chaque académie, </w:t>
      </w:r>
      <w:r w:rsidRPr="00097323">
        <w:rPr>
          <w:rFonts w:ascii="Arial" w:hAnsi="Arial" w:cs="Arial"/>
          <w:i/>
          <w:color w:val="000000"/>
        </w:rPr>
        <w:t>in fine</w:t>
      </w:r>
      <w:r w:rsidRPr="006818B8">
        <w:rPr>
          <w:rFonts w:ascii="Arial" w:hAnsi="Arial" w:cs="Arial"/>
          <w:color w:val="000000"/>
        </w:rPr>
        <w:t xml:space="preserve">, des échéances fixées pour la remontée des propositions de notes au jury final. </w:t>
      </w:r>
    </w:p>
    <w:p w14:paraId="3079F8C4" w14:textId="77777777" w:rsidR="006818B8" w:rsidRPr="006818B8" w:rsidRDefault="006818B8" w:rsidP="006818B8">
      <w:pPr>
        <w:widowControl w:val="0"/>
        <w:autoSpaceDE w:val="0"/>
        <w:autoSpaceDN w:val="0"/>
        <w:adjustRightInd w:val="0"/>
        <w:jc w:val="both"/>
        <w:rPr>
          <w:rFonts w:ascii="Arial" w:hAnsi="Arial" w:cs="Arial"/>
          <w:lang w:eastAsia="en-US"/>
        </w:rPr>
      </w:pPr>
    </w:p>
    <w:p w14:paraId="52494F78" w14:textId="77777777" w:rsidR="00097323" w:rsidRDefault="00097323" w:rsidP="006818B8">
      <w:pPr>
        <w:widowControl w:val="0"/>
        <w:autoSpaceDE w:val="0"/>
        <w:autoSpaceDN w:val="0"/>
        <w:adjustRightInd w:val="0"/>
        <w:jc w:val="both"/>
        <w:rPr>
          <w:rFonts w:ascii="Arial" w:hAnsi="Arial" w:cs="Arial"/>
          <w:bCs/>
          <w:lang w:eastAsia="en-US"/>
        </w:rPr>
      </w:pPr>
    </w:p>
    <w:p w14:paraId="617A8762" w14:textId="77777777" w:rsidR="006818B8" w:rsidRPr="00F92865" w:rsidRDefault="006818B8" w:rsidP="006818B8">
      <w:pPr>
        <w:widowControl w:val="0"/>
        <w:autoSpaceDE w:val="0"/>
        <w:autoSpaceDN w:val="0"/>
        <w:adjustRightInd w:val="0"/>
        <w:jc w:val="both"/>
        <w:rPr>
          <w:rFonts w:ascii="Arial" w:hAnsi="Arial" w:cs="Arial"/>
          <w:bCs/>
          <w:u w:val="single"/>
          <w:lang w:eastAsia="en-US"/>
        </w:rPr>
      </w:pPr>
      <w:r w:rsidRPr="00F92865">
        <w:rPr>
          <w:rFonts w:ascii="Arial" w:hAnsi="Arial" w:cs="Arial"/>
          <w:bCs/>
          <w:u w:val="single"/>
          <w:lang w:eastAsia="en-US"/>
        </w:rPr>
        <w:t>Composition de la commission d’évaluation</w:t>
      </w:r>
      <w:r w:rsidR="00200AC7" w:rsidRPr="00F92865">
        <w:rPr>
          <w:rFonts w:ascii="Arial" w:hAnsi="Arial" w:cs="Arial"/>
          <w:bCs/>
          <w:u w:val="single"/>
          <w:lang w:eastAsia="en-US"/>
        </w:rPr>
        <w:t> :</w:t>
      </w:r>
    </w:p>
    <w:p w14:paraId="3E370058" w14:textId="77777777" w:rsidR="00F92865" w:rsidRPr="006818B8" w:rsidRDefault="00F92865" w:rsidP="006818B8">
      <w:pPr>
        <w:widowControl w:val="0"/>
        <w:autoSpaceDE w:val="0"/>
        <w:autoSpaceDN w:val="0"/>
        <w:adjustRightInd w:val="0"/>
        <w:jc w:val="both"/>
        <w:rPr>
          <w:rFonts w:ascii="Arial" w:hAnsi="Arial" w:cs="Arial"/>
          <w:lang w:eastAsia="en-US"/>
        </w:rPr>
      </w:pPr>
    </w:p>
    <w:p w14:paraId="34A89DCF"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La commission d’évaluation comprend les professeurs ou formateurs d’économie-gestion du candidat ainsi que, dans la mesure du possible, le tuteur en entreprise ou le maître d’apprentissage.</w:t>
      </w:r>
    </w:p>
    <w:p w14:paraId="43BAD48F" w14:textId="77777777" w:rsidR="006818B8" w:rsidRPr="006818B8" w:rsidRDefault="006818B8" w:rsidP="006818B8">
      <w:pPr>
        <w:widowControl w:val="0"/>
        <w:autoSpaceDE w:val="0"/>
        <w:autoSpaceDN w:val="0"/>
        <w:adjustRightInd w:val="0"/>
        <w:rPr>
          <w:rFonts w:ascii="Arial" w:hAnsi="Arial" w:cs="Arial"/>
          <w:color w:val="000000"/>
        </w:rPr>
      </w:pPr>
    </w:p>
    <w:p w14:paraId="71793AED" w14:textId="77777777" w:rsidR="00097323" w:rsidRDefault="00097323" w:rsidP="006818B8">
      <w:pPr>
        <w:widowControl w:val="0"/>
        <w:autoSpaceDE w:val="0"/>
        <w:autoSpaceDN w:val="0"/>
        <w:adjustRightInd w:val="0"/>
        <w:rPr>
          <w:rFonts w:ascii="Arial" w:hAnsi="Arial" w:cs="Arial"/>
          <w:bCs/>
          <w:color w:val="000000"/>
        </w:rPr>
      </w:pPr>
    </w:p>
    <w:p w14:paraId="52D69327" w14:textId="77777777" w:rsidR="006818B8" w:rsidRPr="00F92865" w:rsidRDefault="006818B8" w:rsidP="006818B8">
      <w:pPr>
        <w:widowControl w:val="0"/>
        <w:autoSpaceDE w:val="0"/>
        <w:autoSpaceDN w:val="0"/>
        <w:adjustRightInd w:val="0"/>
        <w:rPr>
          <w:rFonts w:ascii="Arial" w:hAnsi="Arial" w:cs="Arial"/>
          <w:bCs/>
          <w:color w:val="000000"/>
          <w:u w:val="single"/>
        </w:rPr>
      </w:pPr>
      <w:r w:rsidRPr="00F92865">
        <w:rPr>
          <w:rFonts w:ascii="Arial" w:hAnsi="Arial" w:cs="Arial"/>
          <w:bCs/>
          <w:color w:val="000000"/>
          <w:u w:val="single"/>
        </w:rPr>
        <w:t>Déroulement de la situation d’évaluation</w:t>
      </w:r>
      <w:r w:rsidR="00200AC7" w:rsidRPr="00F92865">
        <w:rPr>
          <w:rFonts w:ascii="Arial" w:hAnsi="Arial" w:cs="Arial"/>
          <w:bCs/>
          <w:color w:val="000000"/>
          <w:u w:val="single"/>
        </w:rPr>
        <w:t> :</w:t>
      </w:r>
      <w:r w:rsidRPr="00F92865">
        <w:rPr>
          <w:rFonts w:ascii="Arial" w:hAnsi="Arial" w:cs="Arial"/>
          <w:bCs/>
          <w:color w:val="000000"/>
          <w:u w:val="single"/>
        </w:rPr>
        <w:t xml:space="preserve"> </w:t>
      </w:r>
    </w:p>
    <w:p w14:paraId="5F15035D" w14:textId="77777777" w:rsidR="00F92865" w:rsidRPr="006818B8" w:rsidRDefault="00F92865" w:rsidP="006818B8">
      <w:pPr>
        <w:widowControl w:val="0"/>
        <w:autoSpaceDE w:val="0"/>
        <w:autoSpaceDN w:val="0"/>
        <w:adjustRightInd w:val="0"/>
        <w:rPr>
          <w:rFonts w:ascii="Arial" w:hAnsi="Arial" w:cs="Arial"/>
          <w:color w:val="000000"/>
        </w:rPr>
      </w:pPr>
    </w:p>
    <w:p w14:paraId="0CD81F28" w14:textId="77777777" w:rsidR="006818B8" w:rsidRPr="006818B8" w:rsidRDefault="00274DDF" w:rsidP="006818B8">
      <w:pPr>
        <w:widowControl w:val="0"/>
        <w:autoSpaceDE w:val="0"/>
        <w:autoSpaceDN w:val="0"/>
        <w:adjustRightInd w:val="0"/>
        <w:jc w:val="both"/>
        <w:rPr>
          <w:rFonts w:ascii="Arial" w:hAnsi="Arial" w:cs="Arial"/>
          <w:color w:val="000000"/>
        </w:rPr>
      </w:pPr>
      <w:r>
        <w:rPr>
          <w:rFonts w:ascii="Arial" w:hAnsi="Arial" w:cs="Arial"/>
          <w:color w:val="000000"/>
        </w:rPr>
        <w:t>Sur la base des activités</w:t>
      </w:r>
      <w:r w:rsidR="006818B8" w:rsidRPr="006818B8">
        <w:rPr>
          <w:rFonts w:ascii="Arial" w:hAnsi="Arial" w:cs="Arial"/>
          <w:color w:val="000000"/>
        </w:rPr>
        <w:t xml:space="preserve"> profes</w:t>
      </w:r>
      <w:r>
        <w:rPr>
          <w:rFonts w:ascii="Arial" w:hAnsi="Arial" w:cs="Arial"/>
          <w:color w:val="000000"/>
        </w:rPr>
        <w:t>sionnelles</w:t>
      </w:r>
      <w:r w:rsidR="006818B8" w:rsidRPr="006818B8">
        <w:rPr>
          <w:rFonts w:ascii="Arial" w:hAnsi="Arial" w:cs="Arial"/>
          <w:color w:val="000000"/>
        </w:rPr>
        <w:t xml:space="preserve"> </w:t>
      </w:r>
      <w:r>
        <w:rPr>
          <w:rFonts w:ascii="Arial" w:hAnsi="Arial" w:cs="Arial"/>
          <w:color w:val="000000"/>
        </w:rPr>
        <w:t xml:space="preserve">réalisées par le </w:t>
      </w:r>
      <w:r w:rsidR="006818B8" w:rsidRPr="006818B8">
        <w:rPr>
          <w:rFonts w:ascii="Arial" w:hAnsi="Arial" w:cs="Arial"/>
          <w:color w:val="000000"/>
        </w:rPr>
        <w:t>can</w:t>
      </w:r>
      <w:r w:rsidR="00065307">
        <w:rPr>
          <w:rFonts w:ascii="Arial" w:hAnsi="Arial" w:cs="Arial"/>
          <w:color w:val="000000"/>
        </w:rPr>
        <w:t xml:space="preserve">didat et de tout autre élément </w:t>
      </w:r>
      <w:r w:rsidR="006818B8" w:rsidRPr="006818B8">
        <w:rPr>
          <w:rFonts w:ascii="Arial" w:hAnsi="Arial" w:cs="Arial"/>
          <w:color w:val="000000"/>
        </w:rPr>
        <w:t xml:space="preserve">susceptible de nourrir son analyse, la commission procède à l’évaluation de ses acquis </w:t>
      </w:r>
      <w:r>
        <w:rPr>
          <w:rFonts w:ascii="Arial" w:hAnsi="Arial" w:cs="Arial"/>
          <w:color w:val="000000"/>
        </w:rPr>
        <w:t>à partir</w:t>
      </w:r>
      <w:r w:rsidR="006818B8" w:rsidRPr="006818B8">
        <w:rPr>
          <w:rFonts w:ascii="Arial" w:hAnsi="Arial" w:cs="Arial"/>
          <w:color w:val="000000"/>
        </w:rPr>
        <w:t xml:space="preserve"> des critères définis pour l’épreuve et</w:t>
      </w:r>
      <w:r w:rsidR="00065307">
        <w:rPr>
          <w:rFonts w:ascii="Arial" w:hAnsi="Arial" w:cs="Arial"/>
          <w:color w:val="000000"/>
        </w:rPr>
        <w:t xml:space="preserve"> renseigne la grille nationale</w:t>
      </w:r>
      <w:r w:rsidR="00431254">
        <w:rPr>
          <w:rFonts w:ascii="Arial" w:hAnsi="Arial" w:cs="Arial"/>
          <w:color w:val="000000"/>
        </w:rPr>
        <w:t> </w:t>
      </w:r>
      <w:r w:rsidR="006818B8" w:rsidRPr="006818B8">
        <w:rPr>
          <w:rFonts w:ascii="Arial" w:hAnsi="Arial" w:cs="Arial"/>
          <w:color w:val="000000"/>
        </w:rPr>
        <w:t>fournie à cet effet afin de proposer une note sur 20 affectée du coefficient </w:t>
      </w:r>
      <w:r w:rsidR="006818B8" w:rsidRPr="00994F1F">
        <w:rPr>
          <w:rFonts w:ascii="Arial" w:hAnsi="Arial" w:cs="Arial"/>
          <w:color w:val="000000"/>
        </w:rPr>
        <w:t>3.</w:t>
      </w:r>
      <w:r w:rsidR="006818B8" w:rsidRPr="006818B8">
        <w:rPr>
          <w:rFonts w:ascii="Arial" w:hAnsi="Arial" w:cs="Arial"/>
          <w:color w:val="000000"/>
        </w:rPr>
        <w:t xml:space="preserve"> La proposition de note ne doit pas être communiquée au candidat.</w:t>
      </w:r>
    </w:p>
    <w:p w14:paraId="5A2FE8CB" w14:textId="77777777" w:rsidR="006818B8" w:rsidRDefault="006818B8" w:rsidP="006818B8">
      <w:pPr>
        <w:jc w:val="both"/>
        <w:rPr>
          <w:rFonts w:ascii="Arial" w:hAnsi="Arial" w:cs="Arial"/>
        </w:rPr>
      </w:pPr>
    </w:p>
    <w:p w14:paraId="442EE6FE" w14:textId="77777777" w:rsidR="00F92865" w:rsidRPr="006818B8" w:rsidRDefault="00F92865" w:rsidP="006818B8">
      <w:pPr>
        <w:jc w:val="both"/>
        <w:rPr>
          <w:rFonts w:ascii="Arial" w:hAnsi="Arial" w:cs="Arial"/>
        </w:rPr>
      </w:pPr>
    </w:p>
    <w:p w14:paraId="7B02947A" w14:textId="77777777" w:rsidR="006818B8" w:rsidRDefault="006818B8" w:rsidP="006818B8">
      <w:pPr>
        <w:jc w:val="both"/>
        <w:outlineLvl w:val="0"/>
        <w:rPr>
          <w:rFonts w:ascii="Arial" w:hAnsi="Arial" w:cs="Arial"/>
          <w:u w:val="single"/>
        </w:rPr>
      </w:pPr>
      <w:r w:rsidRPr="00F92865">
        <w:rPr>
          <w:rFonts w:ascii="Arial" w:hAnsi="Arial" w:cs="Arial"/>
          <w:u w:val="single"/>
        </w:rPr>
        <w:t>Communication des éléments d’évaluation à la commission d’harmonisation académique et au jury académique final</w:t>
      </w:r>
      <w:r w:rsidR="00994F1F" w:rsidRPr="00F92865">
        <w:rPr>
          <w:rFonts w:ascii="Arial" w:hAnsi="Arial" w:cs="Arial"/>
          <w:u w:val="single"/>
        </w:rPr>
        <w:t> :</w:t>
      </w:r>
    </w:p>
    <w:p w14:paraId="566080CE" w14:textId="77777777" w:rsidR="00F92865" w:rsidRPr="00F92865" w:rsidRDefault="00F92865" w:rsidP="006818B8">
      <w:pPr>
        <w:jc w:val="both"/>
        <w:outlineLvl w:val="0"/>
        <w:rPr>
          <w:rFonts w:ascii="Arial" w:hAnsi="Arial" w:cs="Arial"/>
          <w:u w:val="single"/>
        </w:rPr>
      </w:pPr>
    </w:p>
    <w:p w14:paraId="2D06F944"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Le dossier d’évaluation est </w:t>
      </w:r>
      <w:r w:rsidRPr="006818B8">
        <w:rPr>
          <w:rFonts w:ascii="Arial" w:hAnsi="Arial" w:cs="Arial"/>
        </w:rPr>
        <w:t>transmis, sous la responsabilité du chef d’établissement, à la commission d’harmonisation académique qui se tient avant le jury final, selon une procédure fixée par les autorités académiques. Il</w:t>
      </w:r>
      <w:r w:rsidRPr="006818B8">
        <w:rPr>
          <w:rFonts w:ascii="Arial" w:hAnsi="Arial" w:cs="Arial"/>
          <w:color w:val="000000"/>
        </w:rPr>
        <w:t xml:space="preserve"> comprend : </w:t>
      </w:r>
    </w:p>
    <w:p w14:paraId="7F9583BC"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 la grille d’aide à l’évaluation complétée ; </w:t>
      </w:r>
    </w:p>
    <w:p w14:paraId="25EBC1ED"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 les attestations de périodes de formation en milieu professionnel ou les certificats de travail (accompagnés de l’attestation des heures de formation). </w:t>
      </w:r>
    </w:p>
    <w:p w14:paraId="607B7A09" w14:textId="77777777" w:rsidR="006818B8" w:rsidRPr="006818B8" w:rsidRDefault="006818B8" w:rsidP="006818B8">
      <w:pPr>
        <w:jc w:val="both"/>
        <w:rPr>
          <w:rFonts w:ascii="Arial" w:hAnsi="Arial" w:cs="Arial"/>
        </w:rPr>
      </w:pPr>
      <w:r w:rsidRPr="006818B8">
        <w:rPr>
          <w:rFonts w:ascii="Arial" w:hAnsi="Arial" w:cs="Arial"/>
        </w:rPr>
        <w:t>Après examen des documents fournis et des travaux de la commission d’harmonisation, le jury final formule toutes remarques et observations qu’il juge utiles et arrête la note.</w:t>
      </w:r>
    </w:p>
    <w:p w14:paraId="7C059C68" w14:textId="77777777" w:rsidR="006818B8" w:rsidRPr="006818B8" w:rsidRDefault="006818B8" w:rsidP="006818B8">
      <w:pPr>
        <w:jc w:val="both"/>
        <w:rPr>
          <w:rFonts w:ascii="Arial" w:hAnsi="Arial" w:cs="Arial"/>
        </w:rPr>
      </w:pPr>
    </w:p>
    <w:p w14:paraId="7E4E4C9F" w14:textId="77777777" w:rsidR="00431254" w:rsidRDefault="00431254" w:rsidP="006818B8">
      <w:pPr>
        <w:autoSpaceDE w:val="0"/>
        <w:autoSpaceDN w:val="0"/>
        <w:adjustRightInd w:val="0"/>
        <w:jc w:val="both"/>
        <w:rPr>
          <w:rFonts w:ascii="Arial" w:hAnsi="Arial" w:cs="Arial"/>
        </w:rPr>
      </w:pPr>
    </w:p>
    <w:p w14:paraId="1CDE5FEF" w14:textId="77777777" w:rsidR="00431254" w:rsidRPr="006818B8" w:rsidRDefault="00431254" w:rsidP="006818B8">
      <w:pPr>
        <w:autoSpaceDE w:val="0"/>
        <w:autoSpaceDN w:val="0"/>
        <w:adjustRightInd w:val="0"/>
        <w:jc w:val="both"/>
        <w:rPr>
          <w:rFonts w:ascii="Arial" w:hAnsi="Arial" w:cs="Arial"/>
          <w:color w:val="808080"/>
        </w:rPr>
      </w:pPr>
    </w:p>
    <w:p w14:paraId="1A130428" w14:textId="77777777" w:rsidR="006818B8" w:rsidRPr="006818B8" w:rsidRDefault="006818B8" w:rsidP="006818B8">
      <w:pPr>
        <w:pBdr>
          <w:top w:val="single" w:sz="4" w:space="1" w:color="auto"/>
          <w:left w:val="single" w:sz="4" w:space="4" w:color="auto"/>
          <w:bottom w:val="single" w:sz="4" w:space="1" w:color="auto"/>
          <w:right w:val="single" w:sz="4" w:space="4" w:color="auto"/>
        </w:pBdr>
        <w:rPr>
          <w:rFonts w:ascii="Arial" w:hAnsi="Arial" w:cs="Arial"/>
        </w:rPr>
      </w:pPr>
      <w:r w:rsidRPr="006818B8">
        <w:rPr>
          <w:rFonts w:ascii="Arial" w:hAnsi="Arial" w:cs="Arial"/>
        </w:rPr>
        <w:t xml:space="preserve">2. </w:t>
      </w:r>
      <w:r w:rsidRPr="006818B8">
        <w:rPr>
          <w:rFonts w:ascii="Arial" w:hAnsi="Arial" w:cs="Arial"/>
          <w:bCs/>
        </w:rPr>
        <w:t>É</w:t>
      </w:r>
      <w:r w:rsidRPr="006818B8">
        <w:rPr>
          <w:rFonts w:ascii="Arial" w:hAnsi="Arial" w:cs="Arial"/>
        </w:rPr>
        <w:t>valuation finale ponctuelle</w:t>
      </w:r>
      <w:r w:rsidRPr="006818B8">
        <w:rPr>
          <w:rFonts w:ascii="Arial" w:hAnsi="Arial" w:cs="Arial"/>
        </w:rPr>
        <w:tab/>
        <w:t xml:space="preserve">        </w:t>
      </w:r>
      <w:r w:rsidRPr="006818B8">
        <w:rPr>
          <w:rFonts w:ascii="Arial" w:hAnsi="Arial" w:cs="Arial"/>
          <w:bCs/>
        </w:rPr>
        <w:t>É</w:t>
      </w:r>
      <w:r w:rsidRPr="006818B8">
        <w:rPr>
          <w:rFonts w:ascii="Arial" w:hAnsi="Arial" w:cs="Arial"/>
        </w:rPr>
        <w:t>preuve orale</w:t>
      </w:r>
      <w:r w:rsidRPr="006818B8">
        <w:rPr>
          <w:rFonts w:ascii="Arial" w:hAnsi="Arial" w:cs="Arial"/>
        </w:rPr>
        <w:tab/>
        <w:t xml:space="preserve">  Durée : </w:t>
      </w:r>
      <w:r w:rsidR="00994F1F">
        <w:rPr>
          <w:rFonts w:ascii="Arial" w:hAnsi="Arial" w:cs="Arial"/>
        </w:rPr>
        <w:t>20</w:t>
      </w:r>
      <w:r w:rsidRPr="006818B8">
        <w:rPr>
          <w:rFonts w:ascii="Arial" w:hAnsi="Arial" w:cs="Arial"/>
        </w:rPr>
        <w:t xml:space="preserve"> minutes  </w:t>
      </w:r>
    </w:p>
    <w:p w14:paraId="66932C13" w14:textId="77777777" w:rsidR="006818B8" w:rsidRPr="006818B8" w:rsidRDefault="006818B8" w:rsidP="006818B8">
      <w:pPr>
        <w:jc w:val="both"/>
        <w:rPr>
          <w:rFonts w:ascii="Arial" w:hAnsi="Arial" w:cs="Arial"/>
        </w:rPr>
      </w:pPr>
    </w:p>
    <w:p w14:paraId="370EC1ED" w14:textId="77777777" w:rsidR="006818B8" w:rsidRDefault="006818B8" w:rsidP="00274DDF">
      <w:pPr>
        <w:rPr>
          <w:rFonts w:ascii="Arial" w:eastAsia="Times New Roman" w:hAnsi="Arial" w:cs="Arial"/>
          <w:bCs/>
          <w:u w:val="single"/>
        </w:rPr>
      </w:pPr>
      <w:r w:rsidRPr="00677947">
        <w:rPr>
          <w:rFonts w:ascii="Arial" w:eastAsia="Times New Roman" w:hAnsi="Arial" w:cs="Arial"/>
          <w:bCs/>
          <w:u w:val="single"/>
        </w:rPr>
        <w:t>Présentation de l’épreuve</w:t>
      </w:r>
      <w:r w:rsidR="00677947">
        <w:rPr>
          <w:rFonts w:ascii="Arial" w:eastAsia="Times New Roman" w:hAnsi="Arial" w:cs="Arial"/>
          <w:bCs/>
          <w:u w:val="single"/>
        </w:rPr>
        <w:t> </w:t>
      </w:r>
    </w:p>
    <w:p w14:paraId="4C325F96" w14:textId="77777777" w:rsidR="00677947" w:rsidRPr="00677947" w:rsidRDefault="00677947" w:rsidP="00274DDF">
      <w:pPr>
        <w:rPr>
          <w:rFonts w:ascii="Arial" w:eastAsia="Times New Roman" w:hAnsi="Arial" w:cs="Arial"/>
          <w:bCs/>
          <w:u w:val="single"/>
        </w:rPr>
      </w:pPr>
    </w:p>
    <w:p w14:paraId="4389EA10" w14:textId="7962E9F9" w:rsidR="006818B8" w:rsidRPr="006818B8" w:rsidRDefault="006818B8" w:rsidP="00994F1F">
      <w:pPr>
        <w:spacing w:after="200"/>
        <w:jc w:val="both"/>
        <w:rPr>
          <w:rFonts w:ascii="Arial" w:eastAsia="Times New Roman" w:hAnsi="Arial" w:cs="Arial"/>
        </w:rPr>
      </w:pPr>
      <w:r w:rsidRPr="006818B8">
        <w:rPr>
          <w:rFonts w:ascii="Arial" w:eastAsia="Times New Roman" w:hAnsi="Arial" w:cs="Arial"/>
        </w:rPr>
        <w:t xml:space="preserve">L’épreuve </w:t>
      </w:r>
      <w:r w:rsidR="00306115">
        <w:rPr>
          <w:rFonts w:ascii="Arial" w:eastAsia="Times New Roman" w:hAnsi="Arial" w:cs="Arial"/>
        </w:rPr>
        <w:t xml:space="preserve">prend la forme d’un </w:t>
      </w:r>
      <w:r w:rsidRPr="006818B8">
        <w:rPr>
          <w:rFonts w:ascii="Arial" w:eastAsia="Times New Roman" w:hAnsi="Arial" w:cs="Arial"/>
        </w:rPr>
        <w:t xml:space="preserve">entretien. </w:t>
      </w:r>
      <w:r w:rsidR="00306115">
        <w:rPr>
          <w:rFonts w:ascii="Arial" w:eastAsia="Times New Roman" w:hAnsi="Arial" w:cs="Arial"/>
        </w:rPr>
        <w:t>Ce dernier</w:t>
      </w:r>
      <w:r w:rsidRPr="006818B8">
        <w:rPr>
          <w:rFonts w:ascii="Arial" w:eastAsia="Times New Roman" w:hAnsi="Arial" w:cs="Arial"/>
        </w:rPr>
        <w:t xml:space="preserve"> prend appui sur un portfolio.</w:t>
      </w:r>
    </w:p>
    <w:p w14:paraId="1CE54939" w14:textId="77777777" w:rsidR="006818B8" w:rsidRPr="006818B8" w:rsidRDefault="006818B8" w:rsidP="00605737">
      <w:pPr>
        <w:jc w:val="both"/>
        <w:rPr>
          <w:rFonts w:ascii="Arial" w:eastAsia="Times New Roman" w:hAnsi="Arial" w:cs="Arial"/>
          <w:bCs/>
        </w:rPr>
      </w:pPr>
      <w:r w:rsidRPr="006818B8">
        <w:rPr>
          <w:rFonts w:ascii="Arial" w:eastAsia="Times New Roman" w:hAnsi="Arial" w:cs="Arial"/>
          <w:bCs/>
        </w:rPr>
        <w:t>La constitution préalable d’un portfolio</w:t>
      </w:r>
      <w:r w:rsidR="00200AC7">
        <w:rPr>
          <w:rFonts w:ascii="Arial" w:eastAsia="Times New Roman" w:hAnsi="Arial" w:cs="Arial"/>
          <w:bCs/>
        </w:rPr>
        <w:t> :</w:t>
      </w:r>
    </w:p>
    <w:p w14:paraId="2336C848" w14:textId="2AE1F467" w:rsidR="006818B8" w:rsidRPr="006818B8" w:rsidRDefault="006818B8" w:rsidP="00994F1F">
      <w:pPr>
        <w:spacing w:after="200"/>
        <w:jc w:val="both"/>
        <w:rPr>
          <w:rFonts w:ascii="Arial" w:eastAsia="Times New Roman" w:hAnsi="Arial" w:cs="Arial"/>
        </w:rPr>
      </w:pPr>
      <w:r w:rsidRPr="006818B8">
        <w:rPr>
          <w:rFonts w:ascii="Arial" w:eastAsia="Times New Roman" w:hAnsi="Arial" w:cs="Arial"/>
        </w:rPr>
        <w:t>Chaque candidat réalise</w:t>
      </w:r>
      <w:r w:rsidR="001A7137">
        <w:rPr>
          <w:rFonts w:ascii="Arial" w:eastAsia="Times New Roman" w:hAnsi="Arial" w:cs="Arial"/>
        </w:rPr>
        <w:t>,</w:t>
      </w:r>
      <w:r w:rsidRPr="006818B8">
        <w:rPr>
          <w:rFonts w:ascii="Arial" w:eastAsia="Times New Roman" w:hAnsi="Arial" w:cs="Arial"/>
        </w:rPr>
        <w:t xml:space="preserve"> durant sa formation</w:t>
      </w:r>
      <w:r w:rsidR="001A7137">
        <w:rPr>
          <w:rFonts w:ascii="Arial" w:eastAsia="Times New Roman" w:hAnsi="Arial" w:cs="Arial"/>
        </w:rPr>
        <w:t>,</w:t>
      </w:r>
      <w:r w:rsidRPr="006818B8">
        <w:rPr>
          <w:rFonts w:ascii="Arial" w:eastAsia="Times New Roman" w:hAnsi="Arial" w:cs="Arial"/>
        </w:rPr>
        <w:t xml:space="preserve"> un portfolio qui constitue un outil de </w:t>
      </w:r>
      <w:r w:rsidR="001A7137">
        <w:rPr>
          <w:rFonts w:ascii="Arial" w:eastAsia="Times New Roman" w:hAnsi="Arial" w:cs="Arial"/>
        </w:rPr>
        <w:t>présentation</w:t>
      </w:r>
      <w:r w:rsidRPr="006818B8">
        <w:rPr>
          <w:rFonts w:ascii="Arial" w:eastAsia="Times New Roman" w:hAnsi="Arial" w:cs="Arial"/>
        </w:rPr>
        <w:t xml:space="preserve"> des activités menées en entreprise. </w:t>
      </w:r>
      <w:r w:rsidR="001A7137">
        <w:rPr>
          <w:rFonts w:ascii="Arial" w:eastAsia="Times New Roman" w:hAnsi="Arial" w:cs="Arial"/>
        </w:rPr>
        <w:t xml:space="preserve">Le portfolio prendra nécessairement une </w:t>
      </w:r>
      <w:r w:rsidRPr="006818B8">
        <w:rPr>
          <w:rFonts w:ascii="Arial" w:eastAsia="Times New Roman" w:hAnsi="Arial" w:cs="Arial"/>
        </w:rPr>
        <w:t xml:space="preserve">forme numérique. </w:t>
      </w:r>
    </w:p>
    <w:p w14:paraId="07AE2AF5" w14:textId="77777777" w:rsidR="006818B8" w:rsidRPr="006818B8" w:rsidRDefault="006818B8" w:rsidP="00F306C2">
      <w:pPr>
        <w:jc w:val="both"/>
        <w:rPr>
          <w:rFonts w:ascii="Arial" w:eastAsia="Times New Roman" w:hAnsi="Arial" w:cs="Arial"/>
          <w:u w:val="single"/>
        </w:rPr>
      </w:pPr>
      <w:r w:rsidRPr="00D61846">
        <w:rPr>
          <w:rFonts w:ascii="Arial" w:eastAsia="Times New Roman" w:hAnsi="Arial" w:cs="Arial"/>
          <w:bCs/>
        </w:rPr>
        <w:t>Objectifs du portfolio</w:t>
      </w:r>
      <w:r w:rsidR="00994F1F">
        <w:rPr>
          <w:rFonts w:ascii="Arial" w:eastAsia="Times New Roman" w:hAnsi="Arial" w:cs="Arial"/>
          <w:bCs/>
        </w:rPr>
        <w:t> :</w:t>
      </w:r>
      <w:r w:rsidRPr="006818B8">
        <w:rPr>
          <w:rFonts w:ascii="Arial" w:eastAsia="Times New Roman" w:hAnsi="Arial" w:cs="Arial"/>
          <w:bCs/>
          <w:u w:val="single"/>
        </w:rPr>
        <w:t xml:space="preserve"> </w:t>
      </w:r>
    </w:p>
    <w:p w14:paraId="3FB2A057" w14:textId="77777777" w:rsidR="006818B8" w:rsidRPr="006818B8" w:rsidRDefault="006818B8" w:rsidP="00F306C2">
      <w:pPr>
        <w:jc w:val="both"/>
        <w:rPr>
          <w:rFonts w:ascii="Arial" w:eastAsia="Times New Roman" w:hAnsi="Arial" w:cs="Arial"/>
        </w:rPr>
      </w:pPr>
      <w:r w:rsidRPr="006818B8">
        <w:rPr>
          <w:rFonts w:ascii="Arial" w:eastAsia="Times New Roman" w:hAnsi="Arial" w:cs="Arial"/>
        </w:rPr>
        <w:t>• Rendre compte des activités exercées en entreprise</w:t>
      </w:r>
      <w:r w:rsidR="00677947">
        <w:rPr>
          <w:rFonts w:ascii="Arial" w:eastAsia="Times New Roman" w:hAnsi="Arial" w:cs="Arial"/>
        </w:rPr>
        <w:t> ;</w:t>
      </w:r>
    </w:p>
    <w:p w14:paraId="42BE114E" w14:textId="76AF7012" w:rsidR="006818B8" w:rsidRPr="006818B8" w:rsidRDefault="006818B8" w:rsidP="00F306C2">
      <w:pPr>
        <w:jc w:val="both"/>
        <w:rPr>
          <w:rFonts w:ascii="Arial" w:eastAsia="Times New Roman" w:hAnsi="Arial" w:cs="Arial"/>
        </w:rPr>
      </w:pPr>
      <w:r w:rsidRPr="006818B8">
        <w:rPr>
          <w:rFonts w:ascii="Arial" w:eastAsia="Times New Roman" w:hAnsi="Arial" w:cs="Arial"/>
        </w:rPr>
        <w:t xml:space="preserve">• </w:t>
      </w:r>
      <w:r w:rsidR="00306115">
        <w:rPr>
          <w:rFonts w:ascii="Arial" w:eastAsia="Times New Roman" w:hAnsi="Arial" w:cs="Arial"/>
        </w:rPr>
        <w:t>Mettre en évidence</w:t>
      </w:r>
      <w:r w:rsidRPr="006818B8">
        <w:rPr>
          <w:rFonts w:ascii="Arial" w:eastAsia="Times New Roman" w:hAnsi="Arial" w:cs="Arial"/>
        </w:rPr>
        <w:t xml:space="preserve"> l’analyse </w:t>
      </w:r>
      <w:r w:rsidR="001A7137">
        <w:rPr>
          <w:rFonts w:ascii="Arial" w:eastAsia="Times New Roman" w:hAnsi="Arial" w:cs="Arial"/>
        </w:rPr>
        <w:t xml:space="preserve">réalisée par le </w:t>
      </w:r>
      <w:r w:rsidRPr="006818B8">
        <w:rPr>
          <w:rFonts w:ascii="Arial" w:eastAsia="Times New Roman" w:hAnsi="Arial" w:cs="Arial"/>
        </w:rPr>
        <w:t>candidat sur ses activités</w:t>
      </w:r>
      <w:r w:rsidR="00677947">
        <w:rPr>
          <w:rFonts w:ascii="Arial" w:eastAsia="Times New Roman" w:hAnsi="Arial" w:cs="Arial"/>
        </w:rPr>
        <w:t>.</w:t>
      </w:r>
      <w:r w:rsidRPr="006818B8">
        <w:rPr>
          <w:rFonts w:ascii="Arial" w:eastAsia="Times New Roman" w:hAnsi="Arial" w:cs="Arial"/>
        </w:rPr>
        <w:t xml:space="preserve"> </w:t>
      </w:r>
    </w:p>
    <w:p w14:paraId="10AAC62A" w14:textId="77777777" w:rsidR="000A668C" w:rsidRDefault="000A668C" w:rsidP="00F306C2">
      <w:pPr>
        <w:rPr>
          <w:rFonts w:ascii="Arial" w:eastAsia="Times New Roman" w:hAnsi="Arial" w:cs="Arial"/>
          <w:bCs/>
        </w:rPr>
      </w:pPr>
    </w:p>
    <w:p w14:paraId="0280F129" w14:textId="66D894DB" w:rsidR="006818B8" w:rsidRPr="00D61846" w:rsidRDefault="004746B4" w:rsidP="00F306C2">
      <w:pPr>
        <w:rPr>
          <w:rFonts w:ascii="Arial" w:eastAsia="Times New Roman" w:hAnsi="Arial" w:cs="Arial"/>
        </w:rPr>
      </w:pPr>
      <w:r>
        <w:rPr>
          <w:rFonts w:ascii="Arial" w:eastAsia="Times New Roman" w:hAnsi="Arial" w:cs="Arial"/>
          <w:bCs/>
        </w:rPr>
        <w:t>Contenu du portfolio</w:t>
      </w:r>
      <w:r w:rsidR="006818B8" w:rsidRPr="00D61846">
        <w:rPr>
          <w:rFonts w:ascii="Arial" w:eastAsia="Times New Roman" w:hAnsi="Arial" w:cs="Arial"/>
          <w:bCs/>
        </w:rPr>
        <w:t xml:space="preserve"> : </w:t>
      </w:r>
    </w:p>
    <w:p w14:paraId="27B05257" w14:textId="77777777" w:rsidR="006818B8" w:rsidRPr="006818B8" w:rsidRDefault="006818B8" w:rsidP="00F306C2">
      <w:pPr>
        <w:jc w:val="both"/>
        <w:rPr>
          <w:rFonts w:ascii="Arial" w:eastAsia="Times New Roman" w:hAnsi="Arial" w:cs="Arial"/>
        </w:rPr>
      </w:pPr>
      <w:r w:rsidRPr="006818B8">
        <w:rPr>
          <w:rFonts w:ascii="Arial" w:eastAsia="Times New Roman" w:hAnsi="Arial" w:cs="Arial"/>
        </w:rPr>
        <w:t>• Des fiches permettent au candidat de rendre compte des activités réalisées en entreprise, représentatives du domaine 1. Ces fiches précisent l’activité et son contexte. Le candidat réalise autant de fiches que d’activités auxquelles il a participé, avec un minimum de 4 fiches.</w:t>
      </w:r>
    </w:p>
    <w:p w14:paraId="3253A009" w14:textId="77777777" w:rsidR="006818B8" w:rsidRDefault="006818B8" w:rsidP="00F306C2">
      <w:pPr>
        <w:jc w:val="both"/>
        <w:rPr>
          <w:rFonts w:ascii="Arial" w:eastAsia="Times New Roman" w:hAnsi="Arial" w:cs="Arial"/>
        </w:rPr>
      </w:pPr>
      <w:r w:rsidRPr="006818B8">
        <w:rPr>
          <w:rFonts w:ascii="Arial" w:eastAsia="Times New Roman" w:hAnsi="Arial" w:cs="Arial"/>
        </w:rPr>
        <w:t>• Ces fiches serviront de point d’appui à l’entretien.</w:t>
      </w:r>
    </w:p>
    <w:p w14:paraId="4D2F4E3D" w14:textId="77777777" w:rsidR="00F306C2" w:rsidRPr="006818B8" w:rsidRDefault="00F306C2" w:rsidP="00F306C2">
      <w:pPr>
        <w:jc w:val="both"/>
        <w:rPr>
          <w:rFonts w:ascii="Arial" w:eastAsia="Times New Roman" w:hAnsi="Arial" w:cs="Arial"/>
        </w:rPr>
      </w:pPr>
    </w:p>
    <w:p w14:paraId="2AD95340" w14:textId="52086359" w:rsidR="006818B8" w:rsidRPr="006818B8" w:rsidRDefault="006818B8" w:rsidP="00306115">
      <w:pPr>
        <w:jc w:val="both"/>
        <w:rPr>
          <w:rFonts w:ascii="Arial" w:eastAsia="Times New Roman" w:hAnsi="Arial" w:cs="Arial"/>
        </w:rPr>
      </w:pPr>
      <w:r w:rsidRPr="006818B8">
        <w:rPr>
          <w:rFonts w:ascii="Arial" w:eastAsia="Times New Roman" w:hAnsi="Arial" w:cs="Arial"/>
        </w:rPr>
        <w:t>Le portfolio sera joint au dossier qui comportera</w:t>
      </w:r>
      <w:r w:rsidR="00306115">
        <w:rPr>
          <w:rFonts w:ascii="Arial" w:eastAsia="Times New Roman" w:hAnsi="Arial" w:cs="Arial"/>
        </w:rPr>
        <w:t>,</w:t>
      </w:r>
      <w:r w:rsidRPr="006818B8">
        <w:rPr>
          <w:rFonts w:ascii="Arial" w:eastAsia="Times New Roman" w:hAnsi="Arial" w:cs="Arial"/>
        </w:rPr>
        <w:t xml:space="preserve"> par ailleurs</w:t>
      </w:r>
      <w:r w:rsidR="00306115">
        <w:rPr>
          <w:rFonts w:ascii="Arial" w:eastAsia="Times New Roman" w:hAnsi="Arial" w:cs="Arial"/>
        </w:rPr>
        <w:t>,</w:t>
      </w:r>
      <w:r w:rsidRPr="006818B8">
        <w:rPr>
          <w:rFonts w:ascii="Arial" w:eastAsia="Times New Roman" w:hAnsi="Arial" w:cs="Arial"/>
        </w:rPr>
        <w:t> une partie administrative constituée des documents permettant de vérifier la conformité à la règlementation de la formation en entreprise :</w:t>
      </w:r>
    </w:p>
    <w:p w14:paraId="6E5B96F6" w14:textId="77777777" w:rsidR="006818B8" w:rsidRPr="006818B8" w:rsidRDefault="006818B8" w:rsidP="00306115">
      <w:pPr>
        <w:numPr>
          <w:ilvl w:val="0"/>
          <w:numId w:val="27"/>
        </w:numPr>
        <w:ind w:left="714" w:hanging="357"/>
        <w:jc w:val="both"/>
        <w:rPr>
          <w:rFonts w:ascii="Arial" w:eastAsia="Times New Roman" w:hAnsi="Arial" w:cs="Arial"/>
        </w:rPr>
      </w:pPr>
      <w:r w:rsidRPr="006818B8">
        <w:rPr>
          <w:rFonts w:ascii="Arial" w:eastAsia="Times New Roman" w:hAnsi="Arial" w:cs="Arial"/>
        </w:rPr>
        <w:t xml:space="preserve">Attestation précisant la durée des périodes de formation, la nature de l’unité commerciale, le type d’activités réalisées authentifiée par le centre de formation </w:t>
      </w:r>
    </w:p>
    <w:p w14:paraId="4ABB5DF8" w14:textId="77777777" w:rsidR="006818B8" w:rsidRPr="006818B8" w:rsidRDefault="00BC04AE" w:rsidP="00306115">
      <w:pPr>
        <w:rPr>
          <w:rFonts w:ascii="Arial" w:eastAsia="Times New Roman" w:hAnsi="Arial" w:cs="Arial"/>
        </w:rPr>
      </w:pPr>
      <w:r w:rsidRPr="006818B8">
        <w:rPr>
          <w:rFonts w:ascii="Arial" w:eastAsia="Times New Roman" w:hAnsi="Arial" w:cs="Arial"/>
        </w:rPr>
        <w:t>Ou</w:t>
      </w:r>
    </w:p>
    <w:p w14:paraId="1110BDA7" w14:textId="5E19B7DC" w:rsidR="006818B8" w:rsidRPr="006818B8" w:rsidRDefault="006818B8" w:rsidP="00E034E9">
      <w:pPr>
        <w:numPr>
          <w:ilvl w:val="0"/>
          <w:numId w:val="27"/>
        </w:numPr>
        <w:spacing w:after="200"/>
        <w:rPr>
          <w:rFonts w:ascii="Arial" w:eastAsia="Times New Roman" w:hAnsi="Arial" w:cs="Arial"/>
        </w:rPr>
      </w:pPr>
      <w:r w:rsidRPr="006818B8">
        <w:rPr>
          <w:rFonts w:ascii="Arial" w:eastAsia="Times New Roman" w:hAnsi="Arial" w:cs="Arial"/>
        </w:rPr>
        <w:t xml:space="preserve">Attestation relative à l’activité salariée du candidat dans un domaine professionnel correspondant aux finalités du </w:t>
      </w:r>
      <w:r w:rsidR="00680826">
        <w:rPr>
          <w:rFonts w:ascii="Arial" w:eastAsia="Times New Roman" w:hAnsi="Arial" w:cs="Arial"/>
        </w:rPr>
        <w:t>« CAP Équipier polyvalent du commerce ».</w:t>
      </w:r>
      <w:r w:rsidRPr="006818B8">
        <w:rPr>
          <w:rFonts w:ascii="Arial" w:eastAsia="Times New Roman" w:hAnsi="Arial" w:cs="Arial"/>
        </w:rPr>
        <w:t xml:space="preserve">  </w:t>
      </w:r>
    </w:p>
    <w:p w14:paraId="4A4858E1" w14:textId="77777777" w:rsidR="006818B8" w:rsidRPr="006818B8" w:rsidRDefault="006818B8" w:rsidP="00994F1F">
      <w:pPr>
        <w:spacing w:after="200"/>
        <w:jc w:val="both"/>
        <w:rPr>
          <w:rFonts w:ascii="Arial" w:eastAsia="Times New Roman" w:hAnsi="Arial" w:cs="Arial"/>
        </w:rPr>
      </w:pPr>
      <w:r w:rsidRPr="006818B8">
        <w:rPr>
          <w:rFonts w:ascii="Arial" w:eastAsia="Times New Roman" w:hAnsi="Arial" w:cs="Arial"/>
        </w:rPr>
        <w:t>Le contrôle de conformité du dossier est effectué par les autorités académiques avant le jour de l’épreuve pour permettre au candidat, le cas échéant, de mettre son dossier en conformité le jour de l’épreuve.</w:t>
      </w:r>
    </w:p>
    <w:p w14:paraId="548685D4" w14:textId="77777777" w:rsidR="006818B8" w:rsidRPr="006818B8" w:rsidRDefault="006818B8" w:rsidP="00994F1F">
      <w:pPr>
        <w:spacing w:after="200"/>
        <w:jc w:val="both"/>
        <w:rPr>
          <w:rFonts w:ascii="Arial" w:eastAsia="Times New Roman" w:hAnsi="Arial" w:cs="Arial"/>
        </w:rPr>
      </w:pPr>
      <w:r w:rsidRPr="006818B8">
        <w:rPr>
          <w:rFonts w:ascii="Arial" w:eastAsia="Times New Roman" w:hAnsi="Arial" w:cs="Arial"/>
        </w:rPr>
        <w:t xml:space="preserve">Ce dossier est mis à la disposition de la commission d’interrogation, qui doit disposer du temps nécessaire pour en prendre connaissance avant le début de l’interrogation, selon les modalités fixées par les autorités académiques. </w:t>
      </w:r>
    </w:p>
    <w:p w14:paraId="47C90AE7" w14:textId="41C7B62A" w:rsidR="006818B8" w:rsidRPr="00D61846" w:rsidRDefault="006818B8" w:rsidP="00994F1F">
      <w:pPr>
        <w:widowControl w:val="0"/>
        <w:autoSpaceDE w:val="0"/>
        <w:autoSpaceDN w:val="0"/>
        <w:adjustRightInd w:val="0"/>
        <w:jc w:val="both"/>
        <w:rPr>
          <w:rFonts w:ascii="Arial" w:hAnsi="Arial" w:cs="Arial"/>
        </w:rPr>
      </w:pPr>
      <w:r w:rsidRPr="00D61846">
        <w:rPr>
          <w:rFonts w:ascii="Arial" w:hAnsi="Arial" w:cs="Arial"/>
          <w:bCs/>
        </w:rPr>
        <w:t xml:space="preserve">Si le jour de l’épreuve, la partie administrative du dossier demeure incomplète, </w:t>
      </w:r>
      <w:r w:rsidRPr="00D61846">
        <w:rPr>
          <w:rFonts w:ascii="Arial" w:hAnsi="Arial" w:cs="Arial"/>
        </w:rPr>
        <w:t xml:space="preserve">la mention </w:t>
      </w:r>
      <w:r w:rsidR="00306115">
        <w:rPr>
          <w:rFonts w:ascii="Arial" w:hAnsi="Arial" w:cs="Arial"/>
        </w:rPr>
        <w:t>« </w:t>
      </w:r>
      <w:r w:rsidRPr="00D61846">
        <w:rPr>
          <w:rFonts w:ascii="Arial" w:hAnsi="Arial" w:cs="Arial"/>
        </w:rPr>
        <w:t>non valide</w:t>
      </w:r>
      <w:r w:rsidR="00306115">
        <w:rPr>
          <w:rFonts w:ascii="Arial" w:hAnsi="Arial" w:cs="Arial"/>
        </w:rPr>
        <w:t> »</w:t>
      </w:r>
      <w:r w:rsidRPr="00D61846">
        <w:rPr>
          <w:rFonts w:ascii="Arial" w:hAnsi="Arial" w:cs="Arial"/>
        </w:rPr>
        <w:t xml:space="preserve"> est prononcée et est signifiée au candidat. Le diplôme ne peut pas lui être délivré.</w:t>
      </w:r>
    </w:p>
    <w:p w14:paraId="06B4278C" w14:textId="77777777" w:rsidR="006818B8" w:rsidRDefault="006818B8" w:rsidP="006818B8">
      <w:pPr>
        <w:widowControl w:val="0"/>
        <w:autoSpaceDE w:val="0"/>
        <w:autoSpaceDN w:val="0"/>
        <w:adjustRightInd w:val="0"/>
        <w:jc w:val="both"/>
        <w:rPr>
          <w:rFonts w:ascii="Arial" w:hAnsi="Arial" w:cs="Arial"/>
          <w:bCs/>
        </w:rPr>
      </w:pPr>
      <w:r w:rsidRPr="00D61846">
        <w:rPr>
          <w:rFonts w:ascii="Arial" w:hAnsi="Arial" w:cs="Arial"/>
        </w:rPr>
        <w:t>En l’absence du portfolio, le candidat ne peut pas être interrogé, la note zéro est attribuée à cette</w:t>
      </w:r>
      <w:r w:rsidR="00994F1F">
        <w:rPr>
          <w:rFonts w:ascii="Arial" w:hAnsi="Arial" w:cs="Arial"/>
        </w:rPr>
        <w:t xml:space="preserve"> </w:t>
      </w:r>
      <w:r w:rsidRPr="00D61846">
        <w:rPr>
          <w:rFonts w:ascii="Arial" w:hAnsi="Arial" w:cs="Arial"/>
        </w:rPr>
        <w:t>épreuve et est signifiée au candidat.</w:t>
      </w:r>
      <w:r w:rsidRPr="006818B8">
        <w:rPr>
          <w:rFonts w:ascii="Arial" w:hAnsi="Arial" w:cs="Arial"/>
          <w:bCs/>
        </w:rPr>
        <w:t xml:space="preserve"> </w:t>
      </w:r>
    </w:p>
    <w:p w14:paraId="549B1C13" w14:textId="48FC0A92" w:rsidR="006818B8" w:rsidRPr="006818B8" w:rsidRDefault="006818B8" w:rsidP="00994F1F">
      <w:pPr>
        <w:spacing w:after="200"/>
        <w:jc w:val="both"/>
        <w:rPr>
          <w:rFonts w:ascii="Arial" w:eastAsia="Times New Roman" w:hAnsi="Arial" w:cs="Arial"/>
          <w:bCs/>
        </w:rPr>
      </w:pPr>
      <w:r w:rsidRPr="006818B8">
        <w:rPr>
          <w:rFonts w:ascii="Arial" w:eastAsia="Times New Roman" w:hAnsi="Arial" w:cs="Arial"/>
          <w:bCs/>
        </w:rPr>
        <w:t xml:space="preserve">Dans tous les autres cas, il convient d’interroger le candidat dans des conditions normales. En fin d’interrogation, </w:t>
      </w:r>
      <w:r w:rsidR="00306115">
        <w:rPr>
          <w:rFonts w:ascii="Arial" w:eastAsia="Times New Roman" w:hAnsi="Arial" w:cs="Arial"/>
          <w:bCs/>
        </w:rPr>
        <w:t>le candidat est informé, l</w:t>
      </w:r>
      <w:r w:rsidR="00306115" w:rsidRPr="006818B8">
        <w:rPr>
          <w:rFonts w:ascii="Arial" w:eastAsia="Times New Roman" w:hAnsi="Arial" w:cs="Arial"/>
          <w:bCs/>
        </w:rPr>
        <w:t>e</w:t>
      </w:r>
      <w:r w:rsidR="00306115">
        <w:rPr>
          <w:rFonts w:ascii="Arial" w:eastAsia="Times New Roman" w:hAnsi="Arial" w:cs="Arial"/>
          <w:bCs/>
        </w:rPr>
        <w:t xml:space="preserve"> cas échéant, </w:t>
      </w:r>
      <w:r w:rsidRPr="006818B8">
        <w:rPr>
          <w:rFonts w:ascii="Arial" w:eastAsia="Times New Roman" w:hAnsi="Arial" w:cs="Arial"/>
          <w:bCs/>
        </w:rPr>
        <w:t>des ré</w:t>
      </w:r>
      <w:r w:rsidR="00306115">
        <w:rPr>
          <w:rFonts w:ascii="Arial" w:eastAsia="Times New Roman" w:hAnsi="Arial" w:cs="Arial"/>
          <w:bCs/>
        </w:rPr>
        <w:t>serves émises par la commission ;</w:t>
      </w:r>
      <w:r w:rsidRPr="006818B8">
        <w:rPr>
          <w:rFonts w:ascii="Arial" w:eastAsia="Times New Roman" w:hAnsi="Arial" w:cs="Arial"/>
          <w:bCs/>
        </w:rPr>
        <w:t xml:space="preserve"> le cas est signalé au président du jury et une note est proposée. Les lacunes constatées sont pénalisées dans les limites prévues par la grille d’aide à l’évaluation proposée par la circulaire nationale d’organisation</w:t>
      </w:r>
      <w:r w:rsidR="00AB4BDB">
        <w:rPr>
          <w:rFonts w:ascii="Arial" w:eastAsia="Times New Roman" w:hAnsi="Arial" w:cs="Arial"/>
          <w:bCs/>
        </w:rPr>
        <w:t>.</w:t>
      </w:r>
    </w:p>
    <w:p w14:paraId="1C952FFA" w14:textId="1DD37FBC" w:rsidR="006818B8" w:rsidRPr="00677947" w:rsidRDefault="006818B8" w:rsidP="006818B8">
      <w:pPr>
        <w:spacing w:after="200"/>
        <w:rPr>
          <w:rFonts w:ascii="Arial" w:eastAsia="Times New Roman" w:hAnsi="Arial" w:cs="Arial"/>
          <w:bCs/>
          <w:u w:val="single"/>
        </w:rPr>
      </w:pPr>
      <w:r w:rsidRPr="00677947">
        <w:rPr>
          <w:rFonts w:ascii="Arial" w:eastAsia="Times New Roman" w:hAnsi="Arial" w:cs="Arial"/>
          <w:bCs/>
          <w:u w:val="single"/>
        </w:rPr>
        <w:lastRenderedPageBreak/>
        <w:t>D</w:t>
      </w:r>
      <w:r w:rsidR="00D61846" w:rsidRPr="00677947">
        <w:rPr>
          <w:rFonts w:ascii="Arial" w:eastAsia="Times New Roman" w:hAnsi="Arial" w:cs="Arial"/>
          <w:bCs/>
          <w:u w:val="single"/>
        </w:rPr>
        <w:t>é</w:t>
      </w:r>
      <w:r w:rsidRPr="00677947">
        <w:rPr>
          <w:rFonts w:ascii="Arial" w:eastAsia="Times New Roman" w:hAnsi="Arial" w:cs="Arial"/>
          <w:bCs/>
          <w:u w:val="single"/>
        </w:rPr>
        <w:t>roulement de l’épreuve</w:t>
      </w:r>
    </w:p>
    <w:p w14:paraId="225E5C65" w14:textId="77777777" w:rsidR="006818B8" w:rsidRPr="006818B8" w:rsidRDefault="006818B8" w:rsidP="006818B8">
      <w:pPr>
        <w:spacing w:after="200"/>
        <w:rPr>
          <w:rFonts w:ascii="Arial" w:eastAsia="Times New Roman" w:hAnsi="Arial" w:cs="Arial"/>
          <w:bCs/>
        </w:rPr>
      </w:pPr>
      <w:r w:rsidRPr="006818B8">
        <w:rPr>
          <w:rFonts w:ascii="Arial" w:eastAsia="Times New Roman" w:hAnsi="Arial" w:cs="Arial"/>
          <w:bCs/>
        </w:rPr>
        <w:t>L’épreuve se déroule en entreprise.</w:t>
      </w:r>
    </w:p>
    <w:p w14:paraId="40B71C40" w14:textId="7EBA62ED" w:rsidR="00306115" w:rsidRDefault="00994F1F" w:rsidP="00306115">
      <w:pPr>
        <w:spacing w:after="200"/>
        <w:jc w:val="both"/>
        <w:rPr>
          <w:rFonts w:ascii="Arial" w:eastAsia="Times New Roman" w:hAnsi="Arial" w:cs="Arial"/>
        </w:rPr>
      </w:pPr>
      <w:r>
        <w:rPr>
          <w:rFonts w:ascii="Arial" w:eastAsia="Times New Roman" w:hAnsi="Arial" w:cs="Arial"/>
        </w:rPr>
        <w:t>L</w:t>
      </w:r>
      <w:r w:rsidR="006818B8" w:rsidRPr="006818B8">
        <w:rPr>
          <w:rFonts w:ascii="Arial" w:eastAsia="Times New Roman" w:hAnsi="Arial" w:cs="Arial"/>
        </w:rPr>
        <w:t>a commission d’interrogation, par un questionnement approprié, conduit le candidat à expliciter</w:t>
      </w:r>
      <w:r w:rsidR="00306115">
        <w:rPr>
          <w:rFonts w:ascii="Arial" w:eastAsia="Times New Roman" w:hAnsi="Arial" w:cs="Arial"/>
        </w:rPr>
        <w:t>,</w:t>
      </w:r>
      <w:r w:rsidR="006818B8" w:rsidRPr="006818B8">
        <w:rPr>
          <w:rFonts w:ascii="Arial" w:eastAsia="Times New Roman" w:hAnsi="Arial" w:cs="Arial"/>
        </w:rPr>
        <w:t xml:space="preserve"> </w:t>
      </w:r>
      <w:r w:rsidR="00605737" w:rsidRPr="006818B8">
        <w:rPr>
          <w:rFonts w:ascii="Arial" w:eastAsia="Times New Roman" w:hAnsi="Arial" w:cs="Arial"/>
        </w:rPr>
        <w:t>d</w:t>
      </w:r>
      <w:r w:rsidR="00605737">
        <w:rPr>
          <w:rFonts w:ascii="Arial" w:eastAsia="Times New Roman" w:hAnsi="Arial" w:cs="Arial"/>
        </w:rPr>
        <w:t>ans son environnement professionnel</w:t>
      </w:r>
      <w:r w:rsidR="00306115">
        <w:rPr>
          <w:rFonts w:ascii="Arial" w:eastAsia="Times New Roman" w:hAnsi="Arial" w:cs="Arial"/>
        </w:rPr>
        <w:t>,</w:t>
      </w:r>
      <w:r w:rsidR="00605737" w:rsidRPr="006818B8">
        <w:rPr>
          <w:rFonts w:ascii="Arial" w:eastAsia="Times New Roman" w:hAnsi="Arial" w:cs="Arial"/>
        </w:rPr>
        <w:t xml:space="preserve"> </w:t>
      </w:r>
      <w:r w:rsidR="006818B8" w:rsidRPr="006818B8">
        <w:rPr>
          <w:rFonts w:ascii="Arial" w:eastAsia="Times New Roman" w:hAnsi="Arial" w:cs="Arial"/>
        </w:rPr>
        <w:t>les activités réalisées et à démontrer la maîtrise des compétence</w:t>
      </w:r>
      <w:r w:rsidR="00306115">
        <w:rPr>
          <w:rFonts w:ascii="Arial" w:eastAsia="Times New Roman" w:hAnsi="Arial" w:cs="Arial"/>
        </w:rPr>
        <w:t xml:space="preserve">s présentées dans le portfolio. </w:t>
      </w:r>
      <w:r w:rsidR="006818B8" w:rsidRPr="006818B8">
        <w:rPr>
          <w:rFonts w:ascii="Arial" w:eastAsia="Times New Roman" w:hAnsi="Arial" w:cs="Arial"/>
        </w:rPr>
        <w:t xml:space="preserve">En fin d’interrogation, la commission renseigne les critères d’évaluation dans la grille nationale d’aide à l’évaluation </w:t>
      </w:r>
      <w:r w:rsidR="004F4B37">
        <w:rPr>
          <w:rFonts w:ascii="Arial" w:eastAsia="Times New Roman" w:hAnsi="Arial" w:cs="Arial"/>
        </w:rPr>
        <w:t>diffusée</w:t>
      </w:r>
      <w:r w:rsidR="006818B8" w:rsidRPr="006818B8">
        <w:rPr>
          <w:rFonts w:ascii="Arial" w:eastAsia="Times New Roman" w:hAnsi="Arial" w:cs="Arial"/>
        </w:rPr>
        <w:t xml:space="preserve"> par la circulaire nationale d’organisation et </w:t>
      </w:r>
      <w:r w:rsidR="004F4B37">
        <w:rPr>
          <w:rFonts w:ascii="Arial" w:eastAsia="Times New Roman" w:hAnsi="Arial" w:cs="Arial"/>
        </w:rPr>
        <w:t>propose</w:t>
      </w:r>
      <w:r w:rsidR="006818B8" w:rsidRPr="006818B8">
        <w:rPr>
          <w:rFonts w:ascii="Arial" w:eastAsia="Times New Roman" w:hAnsi="Arial" w:cs="Arial"/>
        </w:rPr>
        <w:t xml:space="preserve"> une note </w:t>
      </w:r>
      <w:r w:rsidR="00306115" w:rsidRPr="00306115">
        <w:rPr>
          <w:rFonts w:ascii="Arial" w:eastAsia="Times New Roman" w:hAnsi="Arial" w:cs="Arial"/>
        </w:rPr>
        <w:t>sur 20 affectée du coefficient 3.</w:t>
      </w:r>
    </w:p>
    <w:p w14:paraId="1041D23C" w14:textId="4BC3A2EF" w:rsidR="00677947" w:rsidRPr="00306115" w:rsidRDefault="006818B8" w:rsidP="00306115">
      <w:pPr>
        <w:spacing w:after="200"/>
        <w:jc w:val="both"/>
        <w:rPr>
          <w:rFonts w:ascii="Arial" w:eastAsia="Times New Roman" w:hAnsi="Arial" w:cs="Arial"/>
          <w:bCs/>
          <w:u w:val="single"/>
        </w:rPr>
      </w:pPr>
      <w:r w:rsidRPr="00306115">
        <w:rPr>
          <w:rFonts w:ascii="Arial" w:eastAsia="Times New Roman" w:hAnsi="Arial" w:cs="Arial"/>
          <w:bCs/>
          <w:u w:val="single"/>
        </w:rPr>
        <w:t>Composition de la commission d’interrogation</w:t>
      </w:r>
      <w:r w:rsidR="00994F1F" w:rsidRPr="00306115">
        <w:rPr>
          <w:rFonts w:ascii="Arial" w:eastAsia="Times New Roman" w:hAnsi="Arial" w:cs="Arial"/>
          <w:bCs/>
          <w:u w:val="single"/>
        </w:rPr>
        <w:t> :</w:t>
      </w:r>
    </w:p>
    <w:p w14:paraId="482B0FE1" w14:textId="6F042D18" w:rsidR="006818B8" w:rsidRPr="00677947" w:rsidRDefault="006818B8" w:rsidP="00306115">
      <w:pPr>
        <w:spacing w:after="200"/>
        <w:jc w:val="both"/>
        <w:rPr>
          <w:rFonts w:ascii="Arial" w:eastAsia="Times New Roman" w:hAnsi="Arial" w:cs="Arial"/>
          <w:bCs/>
        </w:rPr>
      </w:pPr>
      <w:r w:rsidRPr="006818B8">
        <w:rPr>
          <w:rFonts w:ascii="Arial" w:eastAsia="Times New Roman" w:hAnsi="Arial" w:cs="Arial"/>
        </w:rPr>
        <w:t>La commission est composée d</w:t>
      </w:r>
      <w:r w:rsidR="00994F1F">
        <w:rPr>
          <w:rFonts w:ascii="Arial" w:eastAsia="Times New Roman" w:hAnsi="Arial" w:cs="Arial"/>
        </w:rPr>
        <w:t>’un</w:t>
      </w:r>
      <w:r w:rsidRPr="006818B8">
        <w:rPr>
          <w:rFonts w:ascii="Arial" w:eastAsia="Times New Roman" w:hAnsi="Arial" w:cs="Arial"/>
        </w:rPr>
        <w:t xml:space="preserve"> professeur</w:t>
      </w:r>
      <w:r w:rsidR="00605737">
        <w:rPr>
          <w:rFonts w:ascii="Arial" w:eastAsia="Times New Roman" w:hAnsi="Arial" w:cs="Arial"/>
        </w:rPr>
        <w:t xml:space="preserve"> ou formateur</w:t>
      </w:r>
      <w:r w:rsidRPr="006818B8">
        <w:rPr>
          <w:rFonts w:ascii="Arial" w:eastAsia="Times New Roman" w:hAnsi="Arial" w:cs="Arial"/>
        </w:rPr>
        <w:t xml:space="preserve"> d’économie-gestion</w:t>
      </w:r>
      <w:r w:rsidR="00994F1F">
        <w:rPr>
          <w:rFonts w:ascii="Arial" w:eastAsia="Times New Roman" w:hAnsi="Arial" w:cs="Arial"/>
        </w:rPr>
        <w:t xml:space="preserve"> et d’un professionnel ou</w:t>
      </w:r>
      <w:r w:rsidR="006E0CE7">
        <w:rPr>
          <w:rFonts w:ascii="Arial" w:eastAsia="Times New Roman" w:hAnsi="Arial" w:cs="Arial"/>
        </w:rPr>
        <w:t>,</w:t>
      </w:r>
      <w:r w:rsidR="00994F1F">
        <w:rPr>
          <w:rFonts w:ascii="Arial" w:eastAsia="Times New Roman" w:hAnsi="Arial" w:cs="Arial"/>
        </w:rPr>
        <w:t xml:space="preserve"> à défaut</w:t>
      </w:r>
      <w:r w:rsidR="006E0CE7">
        <w:rPr>
          <w:rFonts w:ascii="Arial" w:eastAsia="Times New Roman" w:hAnsi="Arial" w:cs="Arial"/>
        </w:rPr>
        <w:t>,</w:t>
      </w:r>
      <w:r w:rsidR="00994F1F">
        <w:rPr>
          <w:rFonts w:ascii="Arial" w:eastAsia="Times New Roman" w:hAnsi="Arial" w:cs="Arial"/>
        </w:rPr>
        <w:t xml:space="preserve"> d’un deuxième professeur</w:t>
      </w:r>
      <w:r w:rsidR="00605737">
        <w:rPr>
          <w:rFonts w:ascii="Arial" w:eastAsia="Times New Roman" w:hAnsi="Arial" w:cs="Arial"/>
        </w:rPr>
        <w:t xml:space="preserve"> ou formateur</w:t>
      </w:r>
      <w:r w:rsidR="00994F1F">
        <w:rPr>
          <w:rFonts w:ascii="Arial" w:eastAsia="Times New Roman" w:hAnsi="Arial" w:cs="Arial"/>
        </w:rPr>
        <w:t xml:space="preserve"> d’économie-gestion</w:t>
      </w:r>
      <w:r w:rsidRPr="006818B8">
        <w:rPr>
          <w:rFonts w:ascii="Arial" w:eastAsia="Times New Roman" w:hAnsi="Arial" w:cs="Arial"/>
        </w:rPr>
        <w:t>.</w:t>
      </w:r>
    </w:p>
    <w:p w14:paraId="370CFA8A" w14:textId="77777777" w:rsidR="006818B8" w:rsidRPr="006818B8" w:rsidRDefault="006818B8" w:rsidP="006818B8">
      <w:pPr>
        <w:spacing w:after="200"/>
        <w:rPr>
          <w:rFonts w:ascii="Arial" w:eastAsia="Times New Roman" w:hAnsi="Arial" w:cs="Arial"/>
        </w:rPr>
      </w:pPr>
      <w:r w:rsidRPr="006818B8">
        <w:rPr>
          <w:rFonts w:ascii="Arial" w:eastAsia="Times New Roman" w:hAnsi="Arial" w:cs="Arial"/>
        </w:rPr>
        <w:br w:type="page"/>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7410"/>
      </w:tblGrid>
      <w:tr w:rsidR="006818B8" w:rsidRPr="006818B8" w14:paraId="110BF753" w14:textId="77777777" w:rsidTr="006818B8">
        <w:tc>
          <w:tcPr>
            <w:tcW w:w="2750" w:type="dxa"/>
            <w:shd w:val="clear" w:color="auto" w:fill="D9D9D9"/>
            <w:tcMar>
              <w:top w:w="113" w:type="dxa"/>
              <w:left w:w="113" w:type="dxa"/>
              <w:bottom w:w="113" w:type="dxa"/>
              <w:right w:w="113" w:type="dxa"/>
            </w:tcMar>
            <w:vAlign w:val="center"/>
          </w:tcPr>
          <w:p w14:paraId="07F444C5"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lastRenderedPageBreak/>
              <w:t>ÉPREUVE EP2</w:t>
            </w:r>
          </w:p>
        </w:tc>
        <w:tc>
          <w:tcPr>
            <w:tcW w:w="7410" w:type="dxa"/>
            <w:shd w:val="clear" w:color="auto" w:fill="D9D9D9"/>
            <w:tcMar>
              <w:top w:w="113" w:type="dxa"/>
              <w:left w:w="113" w:type="dxa"/>
              <w:bottom w:w="113" w:type="dxa"/>
              <w:right w:w="113" w:type="dxa"/>
            </w:tcMar>
            <w:vAlign w:val="center"/>
          </w:tcPr>
          <w:p w14:paraId="40FEFBBA"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Mise en valeur et approvisionnement</w:t>
            </w:r>
          </w:p>
        </w:tc>
      </w:tr>
      <w:tr w:rsidR="006818B8" w:rsidRPr="006818B8" w14:paraId="1636B5DA" w14:textId="77777777" w:rsidTr="006818B8">
        <w:tc>
          <w:tcPr>
            <w:tcW w:w="2750" w:type="dxa"/>
            <w:tcBorders>
              <w:right w:val="single" w:sz="6" w:space="0" w:color="auto"/>
            </w:tcBorders>
            <w:shd w:val="clear" w:color="auto" w:fill="D9D9D9"/>
            <w:tcMar>
              <w:top w:w="113" w:type="dxa"/>
              <w:left w:w="113" w:type="dxa"/>
              <w:bottom w:w="113" w:type="dxa"/>
              <w:right w:w="113" w:type="dxa"/>
            </w:tcMar>
            <w:vAlign w:val="center"/>
          </w:tcPr>
          <w:p w14:paraId="131BDC15"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 xml:space="preserve">Unité </w:t>
            </w:r>
            <w:r w:rsidR="00D61846">
              <w:rPr>
                <w:rFonts w:ascii="Arial" w:eastAsia="Times New Roman" w:hAnsi="Arial" w:cs="Arial"/>
                <w:bCs/>
              </w:rPr>
              <w:t>U</w:t>
            </w:r>
            <w:r w:rsidRPr="006818B8">
              <w:rPr>
                <w:rFonts w:ascii="Arial" w:eastAsia="Times New Roman" w:hAnsi="Arial" w:cs="Arial"/>
                <w:bCs/>
              </w:rPr>
              <w:t>2</w:t>
            </w:r>
          </w:p>
          <w:p w14:paraId="2ED6DC8F" w14:textId="77777777" w:rsidR="006818B8" w:rsidRPr="006818B8" w:rsidRDefault="006818B8" w:rsidP="006818B8">
            <w:pPr>
              <w:rPr>
                <w:rFonts w:ascii="Arial" w:eastAsia="Times New Roman" w:hAnsi="Arial" w:cs="Arial"/>
                <w:bCs/>
              </w:rPr>
            </w:pPr>
          </w:p>
        </w:tc>
        <w:tc>
          <w:tcPr>
            <w:tcW w:w="7410" w:type="dxa"/>
            <w:tcBorders>
              <w:left w:val="single" w:sz="6" w:space="0" w:color="auto"/>
            </w:tcBorders>
            <w:shd w:val="clear" w:color="auto" w:fill="D9D9D9"/>
            <w:tcMar>
              <w:top w:w="113" w:type="dxa"/>
              <w:left w:w="113" w:type="dxa"/>
              <w:bottom w:w="113" w:type="dxa"/>
              <w:right w:w="113" w:type="dxa"/>
            </w:tcMar>
            <w:vAlign w:val="center"/>
          </w:tcPr>
          <w:p w14:paraId="03D82601" w14:textId="267E2AD5" w:rsidR="006818B8" w:rsidRPr="006818B8" w:rsidRDefault="006818B8" w:rsidP="00B3413A">
            <w:pPr>
              <w:rPr>
                <w:rFonts w:ascii="Arial" w:eastAsia="Times New Roman" w:hAnsi="Arial" w:cs="Arial"/>
                <w:bCs/>
              </w:rPr>
            </w:pPr>
            <w:r w:rsidRPr="006818B8">
              <w:rPr>
                <w:rFonts w:ascii="Arial" w:eastAsia="Times New Roman" w:hAnsi="Arial" w:cs="Arial"/>
                <w:bCs/>
              </w:rPr>
              <w:t xml:space="preserve">Coefficient :   </w:t>
            </w:r>
            <w:r w:rsidR="00456E83">
              <w:rPr>
                <w:rFonts w:ascii="Arial" w:eastAsia="Times New Roman" w:hAnsi="Arial" w:cs="Arial"/>
                <w:bCs/>
              </w:rPr>
              <w:t xml:space="preserve">5 </w:t>
            </w:r>
          </w:p>
        </w:tc>
      </w:tr>
    </w:tbl>
    <w:p w14:paraId="4BEB3C98" w14:textId="77777777" w:rsidR="006818B8" w:rsidRPr="006818B8" w:rsidRDefault="006818B8" w:rsidP="006818B8">
      <w:pPr>
        <w:rPr>
          <w:rFonts w:ascii="Arial" w:eastAsia="Times New Roman" w:hAnsi="Arial" w:cs="Arial"/>
        </w:rPr>
      </w:pPr>
    </w:p>
    <w:p w14:paraId="1A80693D" w14:textId="77777777" w:rsidR="006818B8" w:rsidRPr="006818B8" w:rsidRDefault="006818B8" w:rsidP="006818B8">
      <w:pPr>
        <w:rPr>
          <w:rFonts w:ascii="Arial" w:eastAsia="Times New Roman" w:hAnsi="Arial" w:cs="Arial"/>
          <w:lang w:val="nl-NL"/>
        </w:rPr>
      </w:pPr>
    </w:p>
    <w:p w14:paraId="4B5210B7" w14:textId="77777777" w:rsidR="006818B8" w:rsidRPr="00D61846" w:rsidRDefault="006818B8" w:rsidP="006818B8">
      <w:pPr>
        <w:rPr>
          <w:rFonts w:ascii="Arial" w:eastAsia="Times New Roman" w:hAnsi="Arial" w:cs="Arial"/>
          <w:b/>
        </w:rPr>
      </w:pPr>
      <w:r w:rsidRPr="00D61846">
        <w:rPr>
          <w:rFonts w:ascii="Arial" w:eastAsia="Times New Roman" w:hAnsi="Arial" w:cs="Arial"/>
          <w:b/>
        </w:rPr>
        <w:t>Finalités de l’épreuve</w:t>
      </w:r>
    </w:p>
    <w:p w14:paraId="2658283B" w14:textId="77777777" w:rsidR="006818B8" w:rsidRPr="006818B8" w:rsidRDefault="006818B8" w:rsidP="006818B8">
      <w:pPr>
        <w:rPr>
          <w:rFonts w:ascii="Arial" w:eastAsia="Times New Roman" w:hAnsi="Arial" w:cs="Arial"/>
        </w:rPr>
      </w:pPr>
    </w:p>
    <w:p w14:paraId="1F0C1A8E" w14:textId="77777777" w:rsidR="006818B8" w:rsidRPr="006818B8" w:rsidRDefault="006818B8" w:rsidP="00994F1F">
      <w:pPr>
        <w:jc w:val="both"/>
        <w:rPr>
          <w:rFonts w:ascii="Arial" w:eastAsia="Times New Roman" w:hAnsi="Arial" w:cs="Arial"/>
        </w:rPr>
      </w:pPr>
      <w:r w:rsidRPr="006818B8">
        <w:rPr>
          <w:rFonts w:ascii="Arial" w:eastAsia="Times New Roman" w:hAnsi="Arial" w:cs="Arial"/>
        </w:rPr>
        <w:t>Cette épreuve vise à apprécier l’aptitude du candidat à mobiliser ses compétences et connaissances dans le cadre de situations professionnelles relevant du domaine d’activités 2.</w:t>
      </w:r>
    </w:p>
    <w:p w14:paraId="2E637920" w14:textId="77777777" w:rsidR="006818B8" w:rsidRPr="006818B8" w:rsidRDefault="006818B8" w:rsidP="006818B8">
      <w:pPr>
        <w:rPr>
          <w:rFonts w:ascii="Arial" w:eastAsia="Times New Roman" w:hAnsi="Arial" w:cs="Arial"/>
        </w:rPr>
      </w:pPr>
    </w:p>
    <w:p w14:paraId="392A9BAA" w14:textId="77777777" w:rsidR="006818B8" w:rsidRPr="00D61846" w:rsidRDefault="006818B8" w:rsidP="006818B8">
      <w:pPr>
        <w:rPr>
          <w:rFonts w:ascii="Arial" w:eastAsia="Times New Roman" w:hAnsi="Arial" w:cs="Arial"/>
          <w:b/>
        </w:rPr>
      </w:pPr>
      <w:r w:rsidRPr="00D61846">
        <w:rPr>
          <w:rFonts w:ascii="Arial" w:eastAsia="Times New Roman" w:hAnsi="Arial" w:cs="Arial"/>
          <w:b/>
        </w:rPr>
        <w:t xml:space="preserve">Objectifs et contenus de l’épreuve </w:t>
      </w:r>
    </w:p>
    <w:p w14:paraId="32A296D6" w14:textId="77777777" w:rsidR="006818B8" w:rsidRPr="006818B8" w:rsidRDefault="006818B8" w:rsidP="006818B8">
      <w:pPr>
        <w:rPr>
          <w:rFonts w:ascii="Arial" w:eastAsia="Times New Roman" w:hAnsi="Arial" w:cs="Arial"/>
        </w:rPr>
      </w:pPr>
    </w:p>
    <w:p w14:paraId="22814D8F" w14:textId="77777777" w:rsidR="006818B8" w:rsidRPr="006818B8" w:rsidRDefault="006818B8" w:rsidP="00994F1F">
      <w:pPr>
        <w:jc w:val="both"/>
        <w:rPr>
          <w:rFonts w:ascii="Arial" w:eastAsia="Times New Roman" w:hAnsi="Arial" w:cs="Arial"/>
        </w:rPr>
      </w:pPr>
      <w:r w:rsidRPr="006818B8">
        <w:rPr>
          <w:rFonts w:ascii="Arial" w:eastAsia="Times New Roman" w:hAnsi="Arial" w:cs="Arial"/>
        </w:rPr>
        <w:t>Cette épreuve vise à apprécier les acquis d'apprentissage liés au bloc de compétences 2 « Mettre en valeur et approvisionner » et aux savoirs-associés.</w:t>
      </w:r>
    </w:p>
    <w:p w14:paraId="55893B2B" w14:textId="77777777" w:rsidR="006818B8" w:rsidRPr="006818B8" w:rsidRDefault="006818B8" w:rsidP="00994F1F">
      <w:pPr>
        <w:jc w:val="both"/>
        <w:rPr>
          <w:rFonts w:ascii="Arial" w:eastAsia="Times New Roman" w:hAnsi="Arial" w:cs="Arial"/>
        </w:rPr>
      </w:pPr>
    </w:p>
    <w:p w14:paraId="0CAFC0C2" w14:textId="77777777" w:rsidR="006818B8" w:rsidRPr="00D61846" w:rsidRDefault="006818B8" w:rsidP="006818B8">
      <w:pPr>
        <w:rPr>
          <w:rFonts w:ascii="Arial" w:eastAsia="Times New Roman" w:hAnsi="Arial" w:cs="Arial"/>
          <w:b/>
        </w:rPr>
      </w:pPr>
      <w:r w:rsidRPr="00D61846">
        <w:rPr>
          <w:rFonts w:ascii="Arial" w:eastAsia="Times New Roman" w:hAnsi="Arial" w:cs="Arial"/>
          <w:b/>
        </w:rPr>
        <w:t>Critères d'évaluation</w:t>
      </w:r>
    </w:p>
    <w:p w14:paraId="4D8287AD" w14:textId="77777777" w:rsidR="00680826" w:rsidRDefault="00680826" w:rsidP="00680826">
      <w:pPr>
        <w:numPr>
          <w:ilvl w:val="0"/>
          <w:numId w:val="19"/>
        </w:numPr>
        <w:rPr>
          <w:rFonts w:ascii="Arial" w:hAnsi="Arial" w:cs="Arial"/>
        </w:rPr>
      </w:pPr>
      <w:r w:rsidRPr="00A65113">
        <w:rPr>
          <w:rFonts w:ascii="Arial" w:hAnsi="Arial" w:cs="Arial"/>
        </w:rPr>
        <w:t>Approvisionnement des rayons conforme aux consignes</w:t>
      </w:r>
    </w:p>
    <w:p w14:paraId="239BD057" w14:textId="77777777" w:rsidR="00680826" w:rsidRPr="00A65113" w:rsidRDefault="00680826" w:rsidP="00680826">
      <w:pPr>
        <w:numPr>
          <w:ilvl w:val="0"/>
          <w:numId w:val="19"/>
        </w:numPr>
        <w:rPr>
          <w:rFonts w:ascii="Arial" w:hAnsi="Arial" w:cs="Arial"/>
        </w:rPr>
      </w:pPr>
      <w:r>
        <w:rPr>
          <w:rFonts w:ascii="Arial" w:hAnsi="Arial" w:cs="Arial"/>
        </w:rPr>
        <w:t>Rotation des produits effective</w:t>
      </w:r>
    </w:p>
    <w:p w14:paraId="2B9460F0" w14:textId="77777777" w:rsidR="00680826" w:rsidRPr="00A65113" w:rsidRDefault="00680826" w:rsidP="00680826">
      <w:pPr>
        <w:numPr>
          <w:ilvl w:val="0"/>
          <w:numId w:val="19"/>
        </w:numPr>
        <w:rPr>
          <w:rFonts w:ascii="Arial" w:hAnsi="Arial" w:cs="Arial"/>
        </w:rPr>
      </w:pPr>
      <w:r w:rsidRPr="00A65113">
        <w:rPr>
          <w:rFonts w:ascii="Arial" w:hAnsi="Arial" w:cs="Arial"/>
        </w:rPr>
        <w:t>Mise en place efficace de l’aménagement de l’espace commercial</w:t>
      </w:r>
    </w:p>
    <w:p w14:paraId="7657AE07" w14:textId="77777777" w:rsidR="00680826" w:rsidRPr="00A65113" w:rsidRDefault="00680826" w:rsidP="00680826">
      <w:pPr>
        <w:numPr>
          <w:ilvl w:val="0"/>
          <w:numId w:val="19"/>
        </w:numPr>
        <w:rPr>
          <w:rFonts w:ascii="Arial" w:hAnsi="Arial" w:cs="Arial"/>
        </w:rPr>
      </w:pPr>
      <w:r w:rsidRPr="00A65113">
        <w:rPr>
          <w:rFonts w:ascii="Arial" w:hAnsi="Arial" w:cs="Arial"/>
        </w:rPr>
        <w:t>Présentation des produits attractive</w:t>
      </w:r>
    </w:p>
    <w:p w14:paraId="1CBC3064" w14:textId="77777777" w:rsidR="00680826" w:rsidRPr="00A65113" w:rsidRDefault="00680826" w:rsidP="00680826">
      <w:pPr>
        <w:numPr>
          <w:ilvl w:val="0"/>
          <w:numId w:val="19"/>
        </w:numPr>
        <w:rPr>
          <w:rFonts w:ascii="Arial" w:hAnsi="Arial" w:cs="Arial"/>
        </w:rPr>
      </w:pPr>
      <w:r w:rsidRPr="00A65113">
        <w:rPr>
          <w:rFonts w:ascii="Arial" w:hAnsi="Arial" w:cs="Arial"/>
        </w:rPr>
        <w:t>Maintien de la propreté des rayons, de l’espace commercial</w:t>
      </w:r>
    </w:p>
    <w:p w14:paraId="7A992AE4" w14:textId="77777777" w:rsidR="00680826" w:rsidRPr="00A65113" w:rsidRDefault="00680826" w:rsidP="00680826">
      <w:pPr>
        <w:numPr>
          <w:ilvl w:val="0"/>
          <w:numId w:val="19"/>
        </w:numPr>
        <w:rPr>
          <w:rFonts w:ascii="Arial" w:hAnsi="Arial" w:cs="Arial"/>
        </w:rPr>
      </w:pPr>
      <w:r w:rsidRPr="00A65113">
        <w:rPr>
          <w:rFonts w:ascii="Arial" w:hAnsi="Arial" w:cs="Arial"/>
        </w:rPr>
        <w:t>Qualité des opérations de conditionnement</w:t>
      </w:r>
    </w:p>
    <w:p w14:paraId="610F605E" w14:textId="77777777" w:rsidR="00680826" w:rsidRPr="00A65113" w:rsidRDefault="00680826" w:rsidP="00680826">
      <w:pPr>
        <w:numPr>
          <w:ilvl w:val="0"/>
          <w:numId w:val="19"/>
        </w:numPr>
        <w:rPr>
          <w:rFonts w:ascii="Arial" w:hAnsi="Arial" w:cs="Arial"/>
        </w:rPr>
      </w:pPr>
      <w:r w:rsidRPr="00A65113">
        <w:rPr>
          <w:rFonts w:ascii="Arial" w:hAnsi="Arial" w:cs="Arial"/>
        </w:rPr>
        <w:t>Signalétique conforme aux préconisations, fiable et visible</w:t>
      </w:r>
    </w:p>
    <w:p w14:paraId="25F0D396" w14:textId="77777777" w:rsidR="00680826" w:rsidRPr="00A65113" w:rsidRDefault="00680826" w:rsidP="00680826">
      <w:pPr>
        <w:numPr>
          <w:ilvl w:val="0"/>
          <w:numId w:val="19"/>
        </w:numPr>
        <w:rPr>
          <w:rFonts w:ascii="Arial" w:hAnsi="Arial" w:cs="Arial"/>
        </w:rPr>
      </w:pPr>
      <w:r>
        <w:rPr>
          <w:rFonts w:ascii="Arial" w:hAnsi="Arial" w:cs="Arial"/>
        </w:rPr>
        <w:t>Préven</w:t>
      </w:r>
      <w:r w:rsidRPr="00A65113">
        <w:rPr>
          <w:rFonts w:ascii="Arial" w:hAnsi="Arial" w:cs="Arial"/>
        </w:rPr>
        <w:t>tion des ruptures et de la démarque</w:t>
      </w:r>
    </w:p>
    <w:p w14:paraId="22F1E860" w14:textId="77777777" w:rsidR="00680826" w:rsidRPr="00A65113" w:rsidRDefault="00680826" w:rsidP="00680826">
      <w:pPr>
        <w:numPr>
          <w:ilvl w:val="0"/>
          <w:numId w:val="19"/>
        </w:numPr>
        <w:rPr>
          <w:rFonts w:ascii="Arial" w:hAnsi="Arial" w:cs="Arial"/>
        </w:rPr>
      </w:pPr>
      <w:r w:rsidRPr="00A65113">
        <w:rPr>
          <w:rFonts w:ascii="Arial" w:hAnsi="Arial" w:cs="Arial"/>
        </w:rPr>
        <w:t>Respect des règles d’hygiène, de sécurité et d’économie d’effort</w:t>
      </w:r>
    </w:p>
    <w:p w14:paraId="356C7E45" w14:textId="77777777" w:rsidR="00680826" w:rsidRPr="00A65113" w:rsidRDefault="00680826" w:rsidP="00680826">
      <w:pPr>
        <w:numPr>
          <w:ilvl w:val="0"/>
          <w:numId w:val="19"/>
        </w:numPr>
        <w:rPr>
          <w:rFonts w:ascii="Arial" w:hAnsi="Arial" w:cs="Arial"/>
        </w:rPr>
      </w:pPr>
      <w:r w:rsidRPr="00A65113">
        <w:rPr>
          <w:rFonts w:ascii="Arial" w:hAnsi="Arial" w:cs="Arial"/>
        </w:rPr>
        <w:t>Fiabilité des informations recueillies et transmises</w:t>
      </w:r>
    </w:p>
    <w:p w14:paraId="1E34FD47" w14:textId="77777777" w:rsidR="00680826" w:rsidRPr="00A65113" w:rsidRDefault="00680826" w:rsidP="00680826">
      <w:pPr>
        <w:numPr>
          <w:ilvl w:val="0"/>
          <w:numId w:val="19"/>
        </w:numPr>
        <w:rPr>
          <w:rFonts w:ascii="Arial" w:hAnsi="Arial" w:cs="Arial"/>
        </w:rPr>
      </w:pPr>
      <w:r w:rsidRPr="00A65113">
        <w:rPr>
          <w:rFonts w:ascii="Arial" w:hAnsi="Arial" w:cs="Arial"/>
          <w:bCs/>
        </w:rPr>
        <w:t xml:space="preserve">Utilisation pertinente des outils et des supports numériques </w:t>
      </w:r>
    </w:p>
    <w:p w14:paraId="71E548F5" w14:textId="77777777" w:rsidR="006818B8" w:rsidRPr="006818B8" w:rsidRDefault="006818B8" w:rsidP="006818B8">
      <w:pPr>
        <w:rPr>
          <w:rFonts w:ascii="Arial" w:eastAsia="Times New Roman" w:hAnsi="Arial" w:cs="Arial"/>
        </w:rPr>
      </w:pPr>
    </w:p>
    <w:p w14:paraId="042CD9BE" w14:textId="77777777" w:rsidR="006818B8" w:rsidRPr="006818B8" w:rsidRDefault="006818B8" w:rsidP="006818B8">
      <w:pPr>
        <w:rPr>
          <w:rFonts w:ascii="Arial" w:eastAsia="Times New Roman" w:hAnsi="Arial" w:cs="Arial"/>
        </w:rPr>
      </w:pPr>
    </w:p>
    <w:p w14:paraId="47A9EF84" w14:textId="77777777" w:rsidR="006818B8" w:rsidRDefault="006818B8" w:rsidP="006818B8">
      <w:pPr>
        <w:rPr>
          <w:rFonts w:ascii="Arial" w:eastAsia="Times New Roman" w:hAnsi="Arial" w:cs="Arial"/>
          <w:b/>
        </w:rPr>
      </w:pPr>
      <w:r w:rsidRPr="00D61846">
        <w:rPr>
          <w:rFonts w:ascii="Arial" w:eastAsia="Times New Roman" w:hAnsi="Arial" w:cs="Arial"/>
          <w:b/>
        </w:rPr>
        <w:t>Modes d’évaluation</w:t>
      </w:r>
    </w:p>
    <w:p w14:paraId="5D567C35" w14:textId="77777777" w:rsidR="00200AC7" w:rsidRPr="00D61846" w:rsidRDefault="00200AC7" w:rsidP="006818B8">
      <w:pPr>
        <w:rPr>
          <w:rFonts w:ascii="Arial" w:eastAsia="Times New Roman" w:hAnsi="Arial" w:cs="Arial"/>
          <w:b/>
        </w:rPr>
      </w:pPr>
    </w:p>
    <w:p w14:paraId="59E7F49D" w14:textId="77777777" w:rsidR="00200AC7" w:rsidRPr="006818B8" w:rsidRDefault="00200AC7" w:rsidP="00200AC7">
      <w:pPr>
        <w:pBdr>
          <w:top w:val="single" w:sz="4" w:space="1" w:color="auto"/>
          <w:left w:val="single" w:sz="4" w:space="4" w:color="auto"/>
          <w:bottom w:val="single" w:sz="4" w:space="1" w:color="auto"/>
          <w:right w:val="single" w:sz="4" w:space="4" w:color="auto"/>
        </w:pBdr>
        <w:jc w:val="both"/>
        <w:rPr>
          <w:rFonts w:ascii="Arial" w:hAnsi="Arial" w:cs="Arial"/>
        </w:rPr>
      </w:pPr>
      <w:r w:rsidRPr="006818B8">
        <w:rPr>
          <w:rFonts w:ascii="Arial" w:hAnsi="Arial" w:cs="Arial"/>
        </w:rPr>
        <w:t xml:space="preserve">1. </w:t>
      </w:r>
      <w:r w:rsidRPr="006818B8">
        <w:rPr>
          <w:rFonts w:ascii="Arial" w:hAnsi="Arial" w:cs="Arial"/>
          <w:bCs/>
        </w:rPr>
        <w:t>É</w:t>
      </w:r>
      <w:r w:rsidRPr="006818B8">
        <w:rPr>
          <w:rFonts w:ascii="Arial" w:hAnsi="Arial" w:cs="Arial"/>
        </w:rPr>
        <w:t>valuation par contrôle en cours de formation (CCF)</w:t>
      </w:r>
    </w:p>
    <w:p w14:paraId="32A01270" w14:textId="77777777" w:rsidR="006818B8" w:rsidRPr="006818B8" w:rsidRDefault="006818B8" w:rsidP="006818B8">
      <w:pPr>
        <w:rPr>
          <w:rFonts w:ascii="Arial" w:eastAsia="Times New Roman" w:hAnsi="Arial" w:cs="Arial"/>
        </w:rPr>
      </w:pPr>
    </w:p>
    <w:p w14:paraId="4F720B0B" w14:textId="77777777" w:rsidR="004F4B37" w:rsidRDefault="004F4B37" w:rsidP="00994F1F">
      <w:pPr>
        <w:jc w:val="both"/>
        <w:rPr>
          <w:rFonts w:ascii="Arial" w:eastAsia="Times New Roman" w:hAnsi="Arial" w:cs="Arial"/>
        </w:rPr>
      </w:pPr>
    </w:p>
    <w:p w14:paraId="651E82E1" w14:textId="30C2A612" w:rsidR="004F4B37" w:rsidRPr="004F4B37" w:rsidRDefault="004F4B37" w:rsidP="00994F1F">
      <w:pPr>
        <w:jc w:val="both"/>
        <w:rPr>
          <w:rFonts w:ascii="Arial" w:eastAsia="Times New Roman" w:hAnsi="Arial" w:cs="Arial"/>
          <w:u w:val="single"/>
        </w:rPr>
      </w:pPr>
      <w:r w:rsidRPr="004F4B37">
        <w:rPr>
          <w:rFonts w:ascii="Arial" w:eastAsia="Times New Roman" w:hAnsi="Arial" w:cs="Arial"/>
          <w:u w:val="single"/>
        </w:rPr>
        <w:t>Présentation de l’épreuve</w:t>
      </w:r>
    </w:p>
    <w:p w14:paraId="2EEF6356" w14:textId="77777777" w:rsidR="004F4B37" w:rsidRDefault="004F4B37" w:rsidP="00994F1F">
      <w:pPr>
        <w:jc w:val="both"/>
        <w:rPr>
          <w:rFonts w:ascii="Arial" w:eastAsia="Times New Roman" w:hAnsi="Arial" w:cs="Arial"/>
        </w:rPr>
      </w:pPr>
    </w:p>
    <w:p w14:paraId="41F01FA4" w14:textId="77777777" w:rsidR="006818B8" w:rsidRPr="006818B8" w:rsidRDefault="006818B8" w:rsidP="00994F1F">
      <w:pPr>
        <w:jc w:val="both"/>
        <w:rPr>
          <w:rFonts w:ascii="Arial" w:eastAsia="Times New Roman" w:hAnsi="Arial" w:cs="Arial"/>
        </w:rPr>
      </w:pPr>
      <w:r w:rsidRPr="006818B8">
        <w:rPr>
          <w:rFonts w:ascii="Arial" w:eastAsia="Times New Roman" w:hAnsi="Arial" w:cs="Arial"/>
        </w:rPr>
        <w:t xml:space="preserve">L’épreuve comporte une situation d’évaluation. </w:t>
      </w:r>
    </w:p>
    <w:p w14:paraId="33FA9EF6" w14:textId="42C35712" w:rsidR="006818B8" w:rsidRPr="006818B8" w:rsidRDefault="00BC04AE" w:rsidP="00994F1F">
      <w:pPr>
        <w:jc w:val="both"/>
        <w:rPr>
          <w:rFonts w:ascii="Arial" w:eastAsia="Times New Roman" w:hAnsi="Arial" w:cs="Arial"/>
        </w:rPr>
      </w:pPr>
      <w:r w:rsidRPr="006818B8">
        <w:rPr>
          <w:rFonts w:ascii="Arial" w:eastAsia="Times New Roman" w:hAnsi="Arial" w:cs="Arial"/>
        </w:rPr>
        <w:t xml:space="preserve">Le contrôle en cours de formation est conduit à partir des </w:t>
      </w:r>
      <w:r w:rsidR="00C927C7">
        <w:rPr>
          <w:rFonts w:ascii="Arial" w:eastAsia="Times New Roman" w:hAnsi="Arial" w:cs="Arial"/>
        </w:rPr>
        <w:t>activités</w:t>
      </w:r>
      <w:r w:rsidRPr="006818B8">
        <w:rPr>
          <w:rFonts w:ascii="Arial" w:eastAsia="Times New Roman" w:hAnsi="Arial" w:cs="Arial"/>
        </w:rPr>
        <w:t xml:space="preserve"> professionne</w:t>
      </w:r>
      <w:r w:rsidR="00C927C7">
        <w:rPr>
          <w:rFonts w:ascii="Arial" w:eastAsia="Times New Roman" w:hAnsi="Arial" w:cs="Arial"/>
        </w:rPr>
        <w:t>l</w:t>
      </w:r>
      <w:r w:rsidRPr="006818B8">
        <w:rPr>
          <w:rFonts w:ascii="Arial" w:eastAsia="Times New Roman" w:hAnsi="Arial" w:cs="Arial"/>
        </w:rPr>
        <w:t>l</w:t>
      </w:r>
      <w:r w:rsidR="00C927C7">
        <w:rPr>
          <w:rFonts w:ascii="Arial" w:eastAsia="Times New Roman" w:hAnsi="Arial" w:cs="Arial"/>
        </w:rPr>
        <w:t>e</w:t>
      </w:r>
      <w:r w:rsidRPr="006818B8">
        <w:rPr>
          <w:rFonts w:ascii="Arial" w:eastAsia="Times New Roman" w:hAnsi="Arial" w:cs="Arial"/>
        </w:rPr>
        <w:t>s du candidat réalisé</w:t>
      </w:r>
      <w:r w:rsidR="00C927C7">
        <w:rPr>
          <w:rFonts w:ascii="Arial" w:eastAsia="Times New Roman" w:hAnsi="Arial" w:cs="Arial"/>
        </w:rPr>
        <w:t>e</w:t>
      </w:r>
      <w:r w:rsidRPr="006818B8">
        <w:rPr>
          <w:rFonts w:ascii="Arial" w:eastAsia="Times New Roman" w:hAnsi="Arial" w:cs="Arial"/>
        </w:rPr>
        <w:t xml:space="preserve">s durant le cycle de formation, à la fois dans le cadre des </w:t>
      </w:r>
      <w:r>
        <w:rPr>
          <w:rFonts w:ascii="Arial" w:eastAsia="Times New Roman" w:hAnsi="Arial" w:cs="Arial"/>
        </w:rPr>
        <w:t>PFMP</w:t>
      </w:r>
      <w:r w:rsidRPr="006818B8">
        <w:rPr>
          <w:rFonts w:ascii="Arial" w:eastAsia="Times New Roman" w:hAnsi="Arial" w:cs="Arial"/>
        </w:rPr>
        <w:t xml:space="preserve"> et de la formation en établissement</w:t>
      </w:r>
      <w:r w:rsidR="006C2A75">
        <w:rPr>
          <w:rFonts w:ascii="Arial" w:eastAsia="Times New Roman" w:hAnsi="Arial" w:cs="Arial"/>
        </w:rPr>
        <w:t>.</w:t>
      </w:r>
      <w:r w:rsidRPr="006818B8">
        <w:rPr>
          <w:rFonts w:ascii="Arial" w:eastAsia="Times New Roman" w:hAnsi="Arial" w:cs="Arial"/>
        </w:rPr>
        <w:t xml:space="preserve"> Ces </w:t>
      </w:r>
      <w:r w:rsidR="00680826">
        <w:rPr>
          <w:rFonts w:ascii="Arial" w:eastAsia="Times New Roman" w:hAnsi="Arial" w:cs="Arial"/>
        </w:rPr>
        <w:t>activités</w:t>
      </w:r>
      <w:r w:rsidRPr="006818B8">
        <w:rPr>
          <w:rFonts w:ascii="Arial" w:eastAsia="Times New Roman" w:hAnsi="Arial" w:cs="Arial"/>
        </w:rPr>
        <w:t xml:space="preserve"> donneront lieu </w:t>
      </w:r>
      <w:r w:rsidRPr="004F4B37">
        <w:rPr>
          <w:rFonts w:ascii="Arial" w:eastAsia="Times New Roman" w:hAnsi="Arial" w:cs="Arial"/>
        </w:rPr>
        <w:t xml:space="preserve">à des comptes rendus écrits </w:t>
      </w:r>
      <w:r w:rsidR="00994F1F" w:rsidRPr="004F4B37">
        <w:rPr>
          <w:rFonts w:ascii="Arial" w:eastAsia="Times New Roman" w:hAnsi="Arial" w:cs="Arial"/>
        </w:rPr>
        <w:t>et</w:t>
      </w:r>
      <w:r w:rsidRPr="004F4B37">
        <w:rPr>
          <w:rFonts w:ascii="Arial" w:eastAsia="Times New Roman" w:hAnsi="Arial" w:cs="Arial"/>
        </w:rPr>
        <w:t xml:space="preserve"> oraux</w:t>
      </w:r>
      <w:r w:rsidRPr="006818B8">
        <w:rPr>
          <w:rFonts w:ascii="Arial" w:eastAsia="Times New Roman" w:hAnsi="Arial" w:cs="Arial"/>
        </w:rPr>
        <w:t xml:space="preserve"> qui permettront à l’élève d’expliciter la démarche mise en œuvre pour les réaliser. </w:t>
      </w:r>
      <w:r w:rsidR="004F4B37">
        <w:rPr>
          <w:rFonts w:ascii="Arial" w:eastAsia="Times New Roman" w:hAnsi="Arial" w:cs="Arial"/>
        </w:rPr>
        <w:t>Elle</w:t>
      </w:r>
      <w:r w:rsidR="00994F1F">
        <w:rPr>
          <w:rFonts w:ascii="Arial" w:eastAsia="Times New Roman" w:hAnsi="Arial" w:cs="Arial"/>
        </w:rPr>
        <w:t xml:space="preserve">s </w:t>
      </w:r>
      <w:r w:rsidR="00EC0B36">
        <w:rPr>
          <w:rFonts w:ascii="Arial" w:eastAsia="Times New Roman" w:hAnsi="Arial" w:cs="Arial"/>
        </w:rPr>
        <w:t>mobilisent</w:t>
      </w:r>
      <w:r w:rsidR="00994F1F">
        <w:rPr>
          <w:rFonts w:ascii="Arial" w:eastAsia="Times New Roman" w:hAnsi="Arial" w:cs="Arial"/>
        </w:rPr>
        <w:t xml:space="preserve"> les</w:t>
      </w:r>
      <w:r w:rsidR="006818B8" w:rsidRPr="006818B8">
        <w:rPr>
          <w:rFonts w:ascii="Arial" w:eastAsia="Times New Roman" w:hAnsi="Arial" w:cs="Arial"/>
        </w:rPr>
        <w:t xml:space="preserve"> compétences </w:t>
      </w:r>
      <w:r w:rsidR="00994F1F">
        <w:rPr>
          <w:rFonts w:ascii="Arial" w:eastAsia="Times New Roman" w:hAnsi="Arial" w:cs="Arial"/>
        </w:rPr>
        <w:t xml:space="preserve">du bloc </w:t>
      </w:r>
      <w:r w:rsidR="006818B8" w:rsidRPr="006818B8">
        <w:rPr>
          <w:rFonts w:ascii="Arial" w:eastAsia="Times New Roman" w:hAnsi="Arial" w:cs="Arial"/>
        </w:rPr>
        <w:t>2 « Mettre en valeur et approvisionner ».</w:t>
      </w:r>
    </w:p>
    <w:p w14:paraId="30B108AD" w14:textId="77777777" w:rsidR="006818B8" w:rsidRPr="006818B8" w:rsidRDefault="006818B8" w:rsidP="00994F1F">
      <w:pPr>
        <w:jc w:val="both"/>
        <w:rPr>
          <w:rFonts w:ascii="Arial" w:eastAsia="Times New Roman" w:hAnsi="Arial" w:cs="Arial"/>
        </w:rPr>
      </w:pPr>
    </w:p>
    <w:p w14:paraId="12A6AF5D" w14:textId="77777777" w:rsidR="006818B8" w:rsidRPr="006818B8" w:rsidRDefault="006818B8" w:rsidP="00994F1F">
      <w:pPr>
        <w:jc w:val="both"/>
        <w:rPr>
          <w:rFonts w:ascii="Arial" w:eastAsia="Times New Roman" w:hAnsi="Arial" w:cs="Arial"/>
        </w:rPr>
      </w:pPr>
      <w:r w:rsidRPr="006818B8">
        <w:rPr>
          <w:rFonts w:ascii="Arial" w:eastAsia="Times New Roman" w:hAnsi="Arial" w:cs="Arial"/>
        </w:rPr>
        <w:t xml:space="preserve">La programmation de la situation d’évaluation dépend notamment : </w:t>
      </w:r>
    </w:p>
    <w:p w14:paraId="1FA24673" w14:textId="785456E3" w:rsidR="006818B8" w:rsidRPr="006818B8" w:rsidRDefault="006818B8" w:rsidP="00994F1F">
      <w:pPr>
        <w:jc w:val="both"/>
        <w:rPr>
          <w:rFonts w:ascii="Arial" w:eastAsia="Times New Roman" w:hAnsi="Arial" w:cs="Arial"/>
        </w:rPr>
      </w:pPr>
      <w:r w:rsidRPr="006818B8">
        <w:rPr>
          <w:rFonts w:ascii="Arial" w:eastAsia="Times New Roman" w:hAnsi="Arial" w:cs="Arial"/>
        </w:rPr>
        <w:t>- pour chaque candidat, de son rythme d’acquisition des apprentissages, du degré d’avancement dans la ma</w:t>
      </w:r>
      <w:r w:rsidR="00AB4BDB">
        <w:rPr>
          <w:rFonts w:ascii="Arial" w:eastAsia="Times New Roman" w:hAnsi="Arial" w:cs="Arial"/>
        </w:rPr>
        <w:t>î</w:t>
      </w:r>
      <w:r w:rsidRPr="006818B8">
        <w:rPr>
          <w:rFonts w:ascii="Arial" w:eastAsia="Times New Roman" w:hAnsi="Arial" w:cs="Arial"/>
        </w:rPr>
        <w:t>trise des compétences atten</w:t>
      </w:r>
      <w:r w:rsidR="006C2A75">
        <w:rPr>
          <w:rFonts w:ascii="Arial" w:eastAsia="Times New Roman" w:hAnsi="Arial" w:cs="Arial"/>
        </w:rPr>
        <w:t xml:space="preserve">dues et de la planification des </w:t>
      </w:r>
      <w:r w:rsidRPr="006818B8">
        <w:rPr>
          <w:rFonts w:ascii="Arial" w:eastAsia="Times New Roman" w:hAnsi="Arial" w:cs="Arial"/>
        </w:rPr>
        <w:t>périodes de formation en milieu professionnel</w:t>
      </w:r>
      <w:r w:rsidR="00D61846">
        <w:rPr>
          <w:rFonts w:ascii="Arial" w:eastAsia="Times New Roman" w:hAnsi="Arial" w:cs="Arial"/>
        </w:rPr>
        <w:t> ;</w:t>
      </w:r>
      <w:r w:rsidRPr="006818B8">
        <w:rPr>
          <w:rFonts w:ascii="Arial" w:eastAsia="Times New Roman" w:hAnsi="Arial" w:cs="Arial"/>
        </w:rPr>
        <w:t xml:space="preserve"> </w:t>
      </w:r>
    </w:p>
    <w:p w14:paraId="2F755E14" w14:textId="77777777" w:rsidR="006818B8" w:rsidRPr="006818B8" w:rsidRDefault="006818B8" w:rsidP="00994F1F">
      <w:pPr>
        <w:jc w:val="both"/>
        <w:rPr>
          <w:rFonts w:ascii="Arial" w:eastAsia="Times New Roman" w:hAnsi="Arial" w:cs="Arial"/>
        </w:rPr>
      </w:pPr>
      <w:r w:rsidRPr="006818B8">
        <w:rPr>
          <w:rFonts w:ascii="Arial" w:eastAsia="Times New Roman" w:hAnsi="Arial" w:cs="Arial"/>
        </w:rPr>
        <w:t xml:space="preserve">- pour chaque équipe pédagogique, des progressions, des modalités et pratiques adoptées ; </w:t>
      </w:r>
    </w:p>
    <w:p w14:paraId="44A6F6DD" w14:textId="77777777" w:rsidR="006818B8" w:rsidRPr="006818B8" w:rsidRDefault="006818B8" w:rsidP="00994F1F">
      <w:pPr>
        <w:jc w:val="both"/>
        <w:rPr>
          <w:rFonts w:ascii="Arial" w:eastAsia="Times New Roman" w:hAnsi="Arial" w:cs="Arial"/>
        </w:rPr>
      </w:pPr>
      <w:r w:rsidRPr="006818B8">
        <w:rPr>
          <w:rFonts w:ascii="Arial" w:eastAsia="Times New Roman" w:hAnsi="Arial" w:cs="Arial"/>
        </w:rPr>
        <w:t xml:space="preserve">- pour chaque académie, </w:t>
      </w:r>
      <w:r w:rsidRPr="001A7137">
        <w:rPr>
          <w:rFonts w:ascii="Arial" w:eastAsia="Times New Roman" w:hAnsi="Arial" w:cs="Arial"/>
          <w:i/>
        </w:rPr>
        <w:t>in fine</w:t>
      </w:r>
      <w:r w:rsidRPr="006818B8">
        <w:rPr>
          <w:rFonts w:ascii="Arial" w:eastAsia="Times New Roman" w:hAnsi="Arial" w:cs="Arial"/>
        </w:rPr>
        <w:t xml:space="preserve">, des échéances fixées pour la remontée des propositions de notes au jury final. </w:t>
      </w:r>
    </w:p>
    <w:p w14:paraId="54594EB5" w14:textId="77777777" w:rsidR="006818B8" w:rsidRDefault="006818B8" w:rsidP="006818B8">
      <w:pPr>
        <w:rPr>
          <w:rFonts w:ascii="Arial" w:eastAsia="Times New Roman" w:hAnsi="Arial" w:cs="Arial"/>
        </w:rPr>
      </w:pPr>
    </w:p>
    <w:p w14:paraId="76AD7489" w14:textId="77777777" w:rsidR="004F4B37" w:rsidRPr="006818B8" w:rsidRDefault="004F4B37" w:rsidP="006818B8">
      <w:pPr>
        <w:rPr>
          <w:rFonts w:ascii="Arial" w:eastAsia="Times New Roman" w:hAnsi="Arial" w:cs="Arial"/>
        </w:rPr>
      </w:pPr>
    </w:p>
    <w:p w14:paraId="012D481B" w14:textId="77777777" w:rsidR="006818B8" w:rsidRPr="004F4B37" w:rsidRDefault="006818B8" w:rsidP="006818B8">
      <w:pPr>
        <w:rPr>
          <w:rFonts w:ascii="Arial" w:eastAsia="Times New Roman" w:hAnsi="Arial" w:cs="Arial"/>
          <w:bCs/>
          <w:u w:val="single"/>
        </w:rPr>
      </w:pPr>
      <w:r w:rsidRPr="004F4B37">
        <w:rPr>
          <w:rFonts w:ascii="Arial" w:eastAsia="Times New Roman" w:hAnsi="Arial" w:cs="Arial"/>
          <w:bCs/>
          <w:u w:val="single"/>
        </w:rPr>
        <w:t>Composition de la commission d’évaluation</w:t>
      </w:r>
      <w:r w:rsidR="00994F1F" w:rsidRPr="004F4B37">
        <w:rPr>
          <w:rFonts w:ascii="Arial" w:eastAsia="Times New Roman" w:hAnsi="Arial" w:cs="Arial"/>
          <w:bCs/>
          <w:u w:val="single"/>
        </w:rPr>
        <w:t> :</w:t>
      </w:r>
    </w:p>
    <w:p w14:paraId="75C3E176" w14:textId="77777777" w:rsidR="004F4B37" w:rsidRPr="006818B8" w:rsidRDefault="004F4B37" w:rsidP="006818B8">
      <w:pPr>
        <w:rPr>
          <w:rFonts w:ascii="Arial" w:eastAsia="Times New Roman" w:hAnsi="Arial" w:cs="Arial"/>
        </w:rPr>
      </w:pPr>
    </w:p>
    <w:p w14:paraId="4133D8D3" w14:textId="77777777" w:rsidR="006818B8" w:rsidRPr="006818B8" w:rsidRDefault="006818B8" w:rsidP="006818B8">
      <w:pPr>
        <w:rPr>
          <w:rFonts w:ascii="Arial" w:eastAsia="Times New Roman" w:hAnsi="Arial" w:cs="Arial"/>
        </w:rPr>
      </w:pPr>
      <w:r w:rsidRPr="006818B8">
        <w:rPr>
          <w:rFonts w:ascii="Arial" w:eastAsia="Times New Roman" w:hAnsi="Arial" w:cs="Arial"/>
        </w:rPr>
        <w:t>La commission d’évaluation comprend les professeurs ou formateurs d’économie-gestion du candidat ainsi que, dans la mesure du possible, le tuteur en entreprise ou le maître d’apprentissage.</w:t>
      </w:r>
    </w:p>
    <w:p w14:paraId="7D11E626" w14:textId="77777777" w:rsidR="006818B8" w:rsidRPr="006818B8" w:rsidRDefault="006818B8" w:rsidP="006818B8">
      <w:pPr>
        <w:rPr>
          <w:rFonts w:ascii="Arial" w:eastAsia="Times New Roman" w:hAnsi="Arial" w:cs="Arial"/>
        </w:rPr>
      </w:pPr>
    </w:p>
    <w:p w14:paraId="32B740C2" w14:textId="77777777" w:rsidR="00680826" w:rsidRDefault="00680826" w:rsidP="006818B8">
      <w:pPr>
        <w:rPr>
          <w:rFonts w:ascii="Arial" w:eastAsia="Times New Roman" w:hAnsi="Arial" w:cs="Arial"/>
          <w:bCs/>
        </w:rPr>
      </w:pPr>
    </w:p>
    <w:p w14:paraId="775C9198" w14:textId="77777777" w:rsidR="004F4B37" w:rsidRDefault="004F4B37" w:rsidP="006818B8">
      <w:pPr>
        <w:rPr>
          <w:rFonts w:ascii="Arial" w:eastAsia="Times New Roman" w:hAnsi="Arial" w:cs="Arial"/>
          <w:bCs/>
        </w:rPr>
      </w:pPr>
    </w:p>
    <w:p w14:paraId="60ED21D9" w14:textId="77777777" w:rsidR="004F4B37" w:rsidRDefault="004F4B37" w:rsidP="006818B8">
      <w:pPr>
        <w:rPr>
          <w:rFonts w:ascii="Arial" w:eastAsia="Times New Roman" w:hAnsi="Arial" w:cs="Arial"/>
          <w:bCs/>
          <w:u w:val="single"/>
        </w:rPr>
      </w:pPr>
    </w:p>
    <w:p w14:paraId="04387C32" w14:textId="77777777" w:rsidR="004F4B37" w:rsidRDefault="004F4B37" w:rsidP="006818B8">
      <w:pPr>
        <w:rPr>
          <w:rFonts w:ascii="Arial" w:eastAsia="Times New Roman" w:hAnsi="Arial" w:cs="Arial"/>
          <w:bCs/>
          <w:u w:val="single"/>
        </w:rPr>
      </w:pPr>
    </w:p>
    <w:p w14:paraId="06012F08" w14:textId="77777777" w:rsidR="004F4B37" w:rsidRDefault="004F4B37" w:rsidP="006818B8">
      <w:pPr>
        <w:rPr>
          <w:rFonts w:ascii="Arial" w:eastAsia="Times New Roman" w:hAnsi="Arial" w:cs="Arial"/>
          <w:bCs/>
          <w:u w:val="single"/>
        </w:rPr>
      </w:pPr>
    </w:p>
    <w:p w14:paraId="3B3C1D2E" w14:textId="77777777" w:rsidR="006818B8" w:rsidRPr="004F4B37" w:rsidRDefault="006818B8" w:rsidP="006818B8">
      <w:pPr>
        <w:rPr>
          <w:rFonts w:ascii="Arial" w:eastAsia="Times New Roman" w:hAnsi="Arial" w:cs="Arial"/>
          <w:bCs/>
          <w:u w:val="single"/>
        </w:rPr>
      </w:pPr>
      <w:r w:rsidRPr="004F4B37">
        <w:rPr>
          <w:rFonts w:ascii="Arial" w:eastAsia="Times New Roman" w:hAnsi="Arial" w:cs="Arial"/>
          <w:bCs/>
          <w:u w:val="single"/>
        </w:rPr>
        <w:lastRenderedPageBreak/>
        <w:t>Déroulement de la situation d’évaluation</w:t>
      </w:r>
      <w:r w:rsidR="00994F1F" w:rsidRPr="004F4B37">
        <w:rPr>
          <w:rFonts w:ascii="Arial" w:eastAsia="Times New Roman" w:hAnsi="Arial" w:cs="Arial"/>
          <w:bCs/>
          <w:u w:val="single"/>
        </w:rPr>
        <w:t> :</w:t>
      </w:r>
    </w:p>
    <w:p w14:paraId="0386AED0" w14:textId="77777777" w:rsidR="004F4B37" w:rsidRDefault="004F4B37" w:rsidP="006818B8">
      <w:pPr>
        <w:rPr>
          <w:rFonts w:ascii="Arial" w:eastAsia="Times New Roman" w:hAnsi="Arial" w:cs="Arial"/>
        </w:rPr>
      </w:pPr>
    </w:p>
    <w:p w14:paraId="0C384B3A" w14:textId="77777777" w:rsidR="006818B8" w:rsidRPr="006818B8" w:rsidRDefault="00680826" w:rsidP="001A7137">
      <w:pPr>
        <w:jc w:val="both"/>
        <w:rPr>
          <w:rFonts w:ascii="Arial" w:eastAsia="Times New Roman" w:hAnsi="Arial" w:cs="Arial"/>
        </w:rPr>
      </w:pPr>
      <w:r>
        <w:rPr>
          <w:rFonts w:ascii="Arial" w:eastAsia="Times New Roman" w:hAnsi="Arial" w:cs="Arial"/>
        </w:rPr>
        <w:t>Sur la base des activités</w:t>
      </w:r>
      <w:r w:rsidR="006818B8" w:rsidRPr="006818B8">
        <w:rPr>
          <w:rFonts w:ascii="Arial" w:eastAsia="Times New Roman" w:hAnsi="Arial" w:cs="Arial"/>
        </w:rPr>
        <w:t xml:space="preserve"> professionnel</w:t>
      </w:r>
      <w:r>
        <w:rPr>
          <w:rFonts w:ascii="Arial" w:eastAsia="Times New Roman" w:hAnsi="Arial" w:cs="Arial"/>
        </w:rPr>
        <w:t>le</w:t>
      </w:r>
      <w:r w:rsidR="006818B8" w:rsidRPr="006818B8">
        <w:rPr>
          <w:rFonts w:ascii="Arial" w:eastAsia="Times New Roman" w:hAnsi="Arial" w:cs="Arial"/>
        </w:rPr>
        <w:t>s du can</w:t>
      </w:r>
      <w:r w:rsidR="006C2A75">
        <w:rPr>
          <w:rFonts w:ascii="Arial" w:eastAsia="Times New Roman" w:hAnsi="Arial" w:cs="Arial"/>
        </w:rPr>
        <w:t xml:space="preserve">didat et de tout autre élément </w:t>
      </w:r>
      <w:r w:rsidR="006818B8" w:rsidRPr="006818B8">
        <w:rPr>
          <w:rFonts w:ascii="Arial" w:eastAsia="Times New Roman" w:hAnsi="Arial" w:cs="Arial"/>
        </w:rPr>
        <w:t xml:space="preserve">susceptible de nourrir son analyse, la commission procède à l’évaluation de ses acquis </w:t>
      </w:r>
      <w:r>
        <w:rPr>
          <w:rFonts w:ascii="Arial" w:eastAsia="Times New Roman" w:hAnsi="Arial" w:cs="Arial"/>
        </w:rPr>
        <w:t>à partir</w:t>
      </w:r>
      <w:r w:rsidR="006818B8" w:rsidRPr="006818B8">
        <w:rPr>
          <w:rFonts w:ascii="Arial" w:eastAsia="Times New Roman" w:hAnsi="Arial" w:cs="Arial"/>
        </w:rPr>
        <w:t xml:space="preserve"> des critères définis pour l’épreuve et</w:t>
      </w:r>
      <w:r w:rsidR="006C2A75">
        <w:rPr>
          <w:rFonts w:ascii="Arial" w:eastAsia="Times New Roman" w:hAnsi="Arial" w:cs="Arial"/>
        </w:rPr>
        <w:t xml:space="preserve"> renseigne la grille nationale fournie à cet effet </w:t>
      </w:r>
      <w:r w:rsidR="006818B8" w:rsidRPr="006818B8">
        <w:rPr>
          <w:rFonts w:ascii="Arial" w:eastAsia="Times New Roman" w:hAnsi="Arial" w:cs="Arial"/>
        </w:rPr>
        <w:t>afin de proposer une note sur 20 affectée du coefficient</w:t>
      </w:r>
      <w:r w:rsidR="00994F1F">
        <w:rPr>
          <w:rFonts w:ascii="Arial" w:eastAsia="Times New Roman" w:hAnsi="Arial" w:cs="Arial"/>
        </w:rPr>
        <w:t xml:space="preserve"> 5</w:t>
      </w:r>
      <w:r w:rsidR="006818B8" w:rsidRPr="006818B8">
        <w:rPr>
          <w:rFonts w:ascii="Arial" w:eastAsia="Times New Roman" w:hAnsi="Arial" w:cs="Arial"/>
        </w:rPr>
        <w:t>. La proposition de note ne doit pas être communiquée au candidat.</w:t>
      </w:r>
    </w:p>
    <w:p w14:paraId="41FF234A" w14:textId="77777777" w:rsidR="001B419F" w:rsidRDefault="001B419F" w:rsidP="006818B8">
      <w:pPr>
        <w:rPr>
          <w:rFonts w:ascii="Arial" w:eastAsia="Times New Roman" w:hAnsi="Arial" w:cs="Arial"/>
        </w:rPr>
      </w:pPr>
    </w:p>
    <w:p w14:paraId="73F9ACE4" w14:textId="77777777" w:rsidR="001B419F" w:rsidRDefault="001B419F" w:rsidP="006818B8">
      <w:pPr>
        <w:rPr>
          <w:rFonts w:ascii="Arial" w:eastAsia="Times New Roman" w:hAnsi="Arial" w:cs="Arial"/>
        </w:rPr>
      </w:pPr>
    </w:p>
    <w:p w14:paraId="4C6A8CF4" w14:textId="77777777" w:rsidR="006818B8" w:rsidRPr="006818B8" w:rsidRDefault="006818B8" w:rsidP="001A7137">
      <w:pPr>
        <w:jc w:val="both"/>
        <w:rPr>
          <w:rFonts w:ascii="Arial" w:eastAsia="Times New Roman" w:hAnsi="Arial" w:cs="Arial"/>
        </w:rPr>
      </w:pPr>
      <w:r w:rsidRPr="004F4B37">
        <w:rPr>
          <w:rFonts w:ascii="Arial" w:eastAsia="Times New Roman" w:hAnsi="Arial" w:cs="Arial"/>
          <w:u w:val="single"/>
        </w:rPr>
        <w:t>Communication des éléments d’évaluation à la commission d’harmonisation académique et au jury académique final</w:t>
      </w:r>
      <w:r w:rsidR="00994F1F">
        <w:rPr>
          <w:rFonts w:ascii="Arial" w:eastAsia="Times New Roman" w:hAnsi="Arial" w:cs="Arial"/>
        </w:rPr>
        <w:t> :</w:t>
      </w:r>
    </w:p>
    <w:p w14:paraId="2EAE5CA9" w14:textId="77777777" w:rsidR="006818B8" w:rsidRPr="006818B8" w:rsidRDefault="006818B8" w:rsidP="001A7137">
      <w:pPr>
        <w:jc w:val="both"/>
        <w:rPr>
          <w:rFonts w:ascii="Arial" w:eastAsia="Times New Roman" w:hAnsi="Arial" w:cs="Arial"/>
        </w:rPr>
      </w:pPr>
    </w:p>
    <w:p w14:paraId="72258812" w14:textId="77777777" w:rsidR="006818B8" w:rsidRPr="006818B8" w:rsidRDefault="006818B8" w:rsidP="001A7137">
      <w:pPr>
        <w:jc w:val="both"/>
        <w:rPr>
          <w:rFonts w:ascii="Arial" w:eastAsia="Times New Roman" w:hAnsi="Arial" w:cs="Arial"/>
        </w:rPr>
      </w:pPr>
      <w:r w:rsidRPr="006818B8">
        <w:rPr>
          <w:rFonts w:ascii="Arial" w:eastAsia="Times New Roman" w:hAnsi="Arial" w:cs="Arial"/>
        </w:rPr>
        <w:t xml:space="preserve">Le dossier d’évaluation est transmis, sous la responsabilité du chef d’établissement, à la commission d’harmonisation académique qui se tient avant le jury final, selon une procédure fixée par les autorités académiques. Il comprend : </w:t>
      </w:r>
    </w:p>
    <w:p w14:paraId="24E22216" w14:textId="77777777" w:rsidR="006818B8" w:rsidRPr="006818B8" w:rsidRDefault="006818B8" w:rsidP="001A7137">
      <w:pPr>
        <w:jc w:val="both"/>
        <w:rPr>
          <w:rFonts w:ascii="Arial" w:eastAsia="Times New Roman" w:hAnsi="Arial" w:cs="Arial"/>
        </w:rPr>
      </w:pPr>
      <w:r w:rsidRPr="006818B8">
        <w:rPr>
          <w:rFonts w:ascii="Arial" w:eastAsia="Times New Roman" w:hAnsi="Arial" w:cs="Arial"/>
        </w:rPr>
        <w:t xml:space="preserve">- la grille d’aide à l’évaluation complétée ; </w:t>
      </w:r>
    </w:p>
    <w:p w14:paraId="12427019" w14:textId="77777777" w:rsidR="006818B8" w:rsidRPr="006818B8" w:rsidRDefault="006818B8" w:rsidP="001A7137">
      <w:pPr>
        <w:jc w:val="both"/>
        <w:rPr>
          <w:rFonts w:ascii="Arial" w:eastAsia="Times New Roman" w:hAnsi="Arial" w:cs="Arial"/>
        </w:rPr>
      </w:pPr>
      <w:r w:rsidRPr="006818B8">
        <w:rPr>
          <w:rFonts w:ascii="Arial" w:eastAsia="Times New Roman" w:hAnsi="Arial" w:cs="Arial"/>
        </w:rPr>
        <w:t xml:space="preserve">- les attestations de périodes de formation en milieu professionnel ou les certificats de travail (accompagnés de l’attestation des heures de formation). </w:t>
      </w:r>
    </w:p>
    <w:p w14:paraId="19D33B36" w14:textId="77777777" w:rsidR="006818B8" w:rsidRDefault="006818B8" w:rsidP="001A7137">
      <w:pPr>
        <w:jc w:val="both"/>
        <w:rPr>
          <w:rFonts w:ascii="Arial" w:eastAsia="Times New Roman" w:hAnsi="Arial" w:cs="Arial"/>
        </w:rPr>
      </w:pPr>
      <w:r w:rsidRPr="006818B8">
        <w:rPr>
          <w:rFonts w:ascii="Arial" w:eastAsia="Times New Roman" w:hAnsi="Arial" w:cs="Arial"/>
        </w:rPr>
        <w:t>Après examen des documents fournis et des travaux de la commission d’harmonisation, le jury final formule toutes remarques et observations qu’il juge utiles et arrête la note.</w:t>
      </w:r>
    </w:p>
    <w:p w14:paraId="57934F12" w14:textId="77777777" w:rsidR="00200AC7" w:rsidRPr="006818B8" w:rsidRDefault="00200AC7" w:rsidP="00994F1F">
      <w:pPr>
        <w:jc w:val="both"/>
        <w:rPr>
          <w:rFonts w:ascii="Arial" w:eastAsia="Times New Roman" w:hAnsi="Arial" w:cs="Arial"/>
        </w:rPr>
      </w:pPr>
    </w:p>
    <w:p w14:paraId="494D582E" w14:textId="77777777" w:rsidR="006818B8" w:rsidRPr="006818B8" w:rsidRDefault="006818B8" w:rsidP="00994F1F">
      <w:pPr>
        <w:jc w:val="both"/>
        <w:rPr>
          <w:rFonts w:ascii="Arial" w:eastAsia="Times New Roman" w:hAnsi="Arial" w:cs="Arial"/>
        </w:rPr>
      </w:pPr>
    </w:p>
    <w:p w14:paraId="373CB31B" w14:textId="77777777" w:rsidR="00200AC7" w:rsidRPr="006818B8" w:rsidRDefault="00200AC7" w:rsidP="00200AC7">
      <w:pPr>
        <w:pBdr>
          <w:top w:val="single" w:sz="4" w:space="1" w:color="auto"/>
          <w:left w:val="single" w:sz="4" w:space="4" w:color="auto"/>
          <w:bottom w:val="single" w:sz="4" w:space="1" w:color="auto"/>
          <w:right w:val="single" w:sz="4" w:space="4" w:color="auto"/>
        </w:pBdr>
        <w:rPr>
          <w:rFonts w:ascii="Arial" w:hAnsi="Arial" w:cs="Arial"/>
        </w:rPr>
      </w:pPr>
      <w:r w:rsidRPr="006818B8">
        <w:rPr>
          <w:rFonts w:ascii="Arial" w:hAnsi="Arial" w:cs="Arial"/>
        </w:rPr>
        <w:t xml:space="preserve">2. </w:t>
      </w:r>
      <w:r w:rsidRPr="006818B8">
        <w:rPr>
          <w:rFonts w:ascii="Arial" w:hAnsi="Arial" w:cs="Arial"/>
          <w:bCs/>
        </w:rPr>
        <w:t>É</w:t>
      </w:r>
      <w:r w:rsidRPr="006818B8">
        <w:rPr>
          <w:rFonts w:ascii="Arial" w:hAnsi="Arial" w:cs="Arial"/>
        </w:rPr>
        <w:t>valuation finale ponctuelle</w:t>
      </w:r>
      <w:r w:rsidRPr="006818B8">
        <w:rPr>
          <w:rFonts w:ascii="Arial" w:hAnsi="Arial" w:cs="Arial"/>
        </w:rPr>
        <w:tab/>
        <w:t xml:space="preserve">        </w:t>
      </w:r>
      <w:r w:rsidRPr="006818B8">
        <w:rPr>
          <w:rFonts w:ascii="Arial" w:hAnsi="Arial" w:cs="Arial"/>
          <w:bCs/>
        </w:rPr>
        <w:t>É</w:t>
      </w:r>
      <w:r w:rsidR="00F306C2">
        <w:rPr>
          <w:rFonts w:ascii="Arial" w:hAnsi="Arial" w:cs="Arial"/>
        </w:rPr>
        <w:t xml:space="preserve">preuve pratique </w:t>
      </w:r>
      <w:r w:rsidRPr="006818B8">
        <w:rPr>
          <w:rFonts w:ascii="Arial" w:hAnsi="Arial" w:cs="Arial"/>
        </w:rPr>
        <w:t>et orale</w:t>
      </w:r>
      <w:r w:rsidRPr="006818B8">
        <w:rPr>
          <w:rFonts w:ascii="Arial" w:hAnsi="Arial" w:cs="Arial"/>
        </w:rPr>
        <w:tab/>
        <w:t xml:space="preserve">  Durée : </w:t>
      </w:r>
      <w:r>
        <w:rPr>
          <w:rFonts w:ascii="Arial" w:hAnsi="Arial" w:cs="Arial"/>
        </w:rPr>
        <w:t>45</w:t>
      </w:r>
      <w:r w:rsidRPr="006818B8">
        <w:rPr>
          <w:rFonts w:ascii="Arial" w:hAnsi="Arial" w:cs="Arial"/>
        </w:rPr>
        <w:t xml:space="preserve"> minutes  </w:t>
      </w:r>
    </w:p>
    <w:p w14:paraId="2EAFD6D8" w14:textId="77777777" w:rsidR="006818B8" w:rsidRPr="006818B8" w:rsidRDefault="006818B8" w:rsidP="006818B8">
      <w:pPr>
        <w:rPr>
          <w:rFonts w:ascii="Arial" w:eastAsia="Times New Roman" w:hAnsi="Arial" w:cs="Arial"/>
        </w:rPr>
      </w:pPr>
    </w:p>
    <w:p w14:paraId="2AD1F39D" w14:textId="77777777" w:rsidR="006818B8" w:rsidRPr="006818B8" w:rsidRDefault="006818B8" w:rsidP="006818B8">
      <w:pPr>
        <w:rPr>
          <w:rFonts w:ascii="Arial" w:eastAsia="Times New Roman" w:hAnsi="Arial" w:cs="Arial"/>
          <w:bCs/>
        </w:rPr>
      </w:pPr>
    </w:p>
    <w:p w14:paraId="537B8B07" w14:textId="77777777" w:rsidR="006818B8" w:rsidRDefault="006818B8" w:rsidP="006818B8">
      <w:pPr>
        <w:rPr>
          <w:rFonts w:ascii="Arial" w:eastAsia="Times New Roman" w:hAnsi="Arial" w:cs="Arial"/>
          <w:bCs/>
          <w:u w:val="single"/>
        </w:rPr>
      </w:pPr>
      <w:r w:rsidRPr="00677947">
        <w:rPr>
          <w:rFonts w:ascii="Arial" w:eastAsia="Times New Roman" w:hAnsi="Arial" w:cs="Arial"/>
          <w:bCs/>
          <w:u w:val="single"/>
        </w:rPr>
        <w:t>Présentation de l’épreuve</w:t>
      </w:r>
      <w:r w:rsidR="00677947">
        <w:rPr>
          <w:rFonts w:ascii="Arial" w:eastAsia="Times New Roman" w:hAnsi="Arial" w:cs="Arial"/>
          <w:bCs/>
          <w:u w:val="single"/>
        </w:rPr>
        <w:t> </w:t>
      </w:r>
    </w:p>
    <w:p w14:paraId="45915FD6" w14:textId="77777777" w:rsidR="00677947" w:rsidRPr="00677947" w:rsidRDefault="00677947" w:rsidP="006818B8">
      <w:pPr>
        <w:rPr>
          <w:rFonts w:ascii="Arial" w:eastAsia="Times New Roman" w:hAnsi="Arial" w:cs="Arial"/>
          <w:bCs/>
          <w:u w:val="single"/>
        </w:rPr>
      </w:pPr>
    </w:p>
    <w:p w14:paraId="75167BD7" w14:textId="77777777" w:rsidR="006818B8" w:rsidRPr="006818B8" w:rsidRDefault="006818B8" w:rsidP="001B419F">
      <w:pPr>
        <w:widowControl w:val="0"/>
        <w:autoSpaceDE w:val="0"/>
        <w:autoSpaceDN w:val="0"/>
        <w:adjustRightInd w:val="0"/>
        <w:jc w:val="both"/>
        <w:rPr>
          <w:rFonts w:ascii="Arial" w:hAnsi="Arial" w:cs="Arial"/>
          <w:color w:val="000000"/>
        </w:rPr>
      </w:pPr>
      <w:r w:rsidRPr="006818B8">
        <w:rPr>
          <w:rFonts w:ascii="Arial" w:hAnsi="Arial" w:cs="Arial"/>
          <w:color w:val="000000"/>
        </w:rPr>
        <w:t>L’épreuve comporte deux phases : une phase d’observation et une phase d’entretien. Cette dernière prend appui à la fois sur un portfolio et sur la phase d’observation.</w:t>
      </w:r>
    </w:p>
    <w:p w14:paraId="7A99E4E8" w14:textId="77777777" w:rsidR="006818B8" w:rsidRPr="006818B8" w:rsidRDefault="006818B8" w:rsidP="001B419F">
      <w:pPr>
        <w:jc w:val="both"/>
        <w:rPr>
          <w:rFonts w:ascii="Arial" w:eastAsia="Times New Roman" w:hAnsi="Arial" w:cs="Arial"/>
          <w:bCs/>
        </w:rPr>
      </w:pPr>
    </w:p>
    <w:p w14:paraId="7CEF9795" w14:textId="77777777" w:rsidR="006818B8" w:rsidRPr="006818B8" w:rsidRDefault="006818B8" w:rsidP="001B419F">
      <w:pPr>
        <w:jc w:val="both"/>
        <w:rPr>
          <w:rFonts w:ascii="Arial" w:eastAsia="Times New Roman" w:hAnsi="Arial" w:cs="Arial"/>
          <w:bCs/>
        </w:rPr>
      </w:pPr>
      <w:r w:rsidRPr="006818B8">
        <w:rPr>
          <w:rFonts w:ascii="Arial" w:eastAsia="Times New Roman" w:hAnsi="Arial" w:cs="Arial"/>
          <w:bCs/>
        </w:rPr>
        <w:t>La constitution préalable d’un portfolio</w:t>
      </w:r>
      <w:r w:rsidR="00B57884">
        <w:rPr>
          <w:rFonts w:ascii="Arial" w:eastAsia="Times New Roman" w:hAnsi="Arial" w:cs="Arial"/>
          <w:bCs/>
        </w:rPr>
        <w:t> :</w:t>
      </w:r>
    </w:p>
    <w:p w14:paraId="0E972059" w14:textId="7BDE80C0" w:rsidR="006818B8" w:rsidRPr="006818B8" w:rsidRDefault="006818B8" w:rsidP="001B419F">
      <w:pPr>
        <w:autoSpaceDE w:val="0"/>
        <w:autoSpaceDN w:val="0"/>
        <w:adjustRightInd w:val="0"/>
        <w:jc w:val="both"/>
        <w:rPr>
          <w:rFonts w:ascii="Arial" w:eastAsiaTheme="minorHAnsi" w:hAnsi="Arial" w:cs="Arial"/>
          <w:color w:val="000000"/>
          <w:lang w:eastAsia="en-US"/>
        </w:rPr>
      </w:pPr>
      <w:r w:rsidRPr="006818B8">
        <w:rPr>
          <w:rFonts w:ascii="Arial" w:eastAsiaTheme="minorHAnsi" w:hAnsi="Arial" w:cs="Arial"/>
          <w:color w:val="000000"/>
          <w:lang w:eastAsia="en-US"/>
        </w:rPr>
        <w:t>Chaque candidat réal</w:t>
      </w:r>
      <w:r w:rsidR="006B7CF3">
        <w:rPr>
          <w:rFonts w:ascii="Arial" w:eastAsiaTheme="minorHAnsi" w:hAnsi="Arial" w:cs="Arial"/>
          <w:color w:val="000000"/>
          <w:lang w:eastAsia="en-US"/>
        </w:rPr>
        <w:t>ise</w:t>
      </w:r>
      <w:r w:rsidR="001A7137">
        <w:rPr>
          <w:rFonts w:ascii="Arial" w:eastAsiaTheme="minorHAnsi" w:hAnsi="Arial" w:cs="Arial"/>
          <w:color w:val="000000"/>
          <w:lang w:eastAsia="en-US"/>
        </w:rPr>
        <w:t>,</w:t>
      </w:r>
      <w:r w:rsidR="006B7CF3">
        <w:rPr>
          <w:rFonts w:ascii="Arial" w:eastAsiaTheme="minorHAnsi" w:hAnsi="Arial" w:cs="Arial"/>
          <w:color w:val="000000"/>
          <w:lang w:eastAsia="en-US"/>
        </w:rPr>
        <w:t xml:space="preserve"> durant sa formation</w:t>
      </w:r>
      <w:r w:rsidR="001A7137">
        <w:rPr>
          <w:rFonts w:ascii="Arial" w:eastAsiaTheme="minorHAnsi" w:hAnsi="Arial" w:cs="Arial"/>
          <w:color w:val="000000"/>
          <w:lang w:eastAsia="en-US"/>
        </w:rPr>
        <w:t>,</w:t>
      </w:r>
      <w:r w:rsidR="006B7CF3">
        <w:rPr>
          <w:rFonts w:ascii="Arial" w:eastAsiaTheme="minorHAnsi" w:hAnsi="Arial" w:cs="Arial"/>
          <w:color w:val="000000"/>
          <w:lang w:eastAsia="en-US"/>
        </w:rPr>
        <w:t xml:space="preserve"> un port</w:t>
      </w:r>
      <w:r w:rsidRPr="006818B8">
        <w:rPr>
          <w:rFonts w:ascii="Arial" w:eastAsiaTheme="minorHAnsi" w:hAnsi="Arial" w:cs="Arial"/>
          <w:color w:val="000000"/>
          <w:lang w:eastAsia="en-US"/>
        </w:rPr>
        <w:t xml:space="preserve">folio qui constitue un outil de </w:t>
      </w:r>
      <w:r w:rsidR="001A7137">
        <w:rPr>
          <w:rFonts w:ascii="Arial" w:eastAsiaTheme="minorHAnsi" w:hAnsi="Arial" w:cs="Arial"/>
          <w:color w:val="000000"/>
          <w:lang w:eastAsia="en-US"/>
        </w:rPr>
        <w:t>présentation</w:t>
      </w:r>
      <w:r w:rsidRPr="006818B8">
        <w:rPr>
          <w:rFonts w:ascii="Arial" w:eastAsiaTheme="minorHAnsi" w:hAnsi="Arial" w:cs="Arial"/>
          <w:color w:val="000000"/>
          <w:lang w:eastAsia="en-US"/>
        </w:rPr>
        <w:t xml:space="preserve"> des activités menées en entreprise. </w:t>
      </w:r>
      <w:r w:rsidR="001A7137" w:rsidRPr="001A7137">
        <w:rPr>
          <w:rFonts w:ascii="Arial" w:eastAsiaTheme="minorHAnsi" w:hAnsi="Arial" w:cs="Arial"/>
          <w:color w:val="000000"/>
          <w:lang w:eastAsia="en-US"/>
        </w:rPr>
        <w:t>Le portfolio prendra nécessairement une forme numérique.</w:t>
      </w:r>
    </w:p>
    <w:p w14:paraId="56C0BB7D" w14:textId="77777777" w:rsidR="006818B8" w:rsidRPr="006818B8" w:rsidRDefault="006818B8" w:rsidP="001B419F">
      <w:pPr>
        <w:autoSpaceDE w:val="0"/>
        <w:autoSpaceDN w:val="0"/>
        <w:adjustRightInd w:val="0"/>
        <w:jc w:val="both"/>
        <w:rPr>
          <w:rFonts w:ascii="Arial" w:eastAsiaTheme="minorHAnsi" w:hAnsi="Arial" w:cs="Arial"/>
          <w:bCs/>
          <w:color w:val="000000"/>
          <w:u w:val="single"/>
          <w:lang w:eastAsia="en-US"/>
        </w:rPr>
      </w:pPr>
    </w:p>
    <w:p w14:paraId="3AE59D5A" w14:textId="77777777" w:rsidR="006818B8" w:rsidRPr="006818B8" w:rsidRDefault="006818B8" w:rsidP="001B419F">
      <w:pPr>
        <w:autoSpaceDE w:val="0"/>
        <w:autoSpaceDN w:val="0"/>
        <w:adjustRightInd w:val="0"/>
        <w:jc w:val="both"/>
        <w:rPr>
          <w:rFonts w:ascii="Arial" w:eastAsiaTheme="minorHAnsi" w:hAnsi="Arial" w:cs="Arial"/>
          <w:color w:val="000000"/>
          <w:u w:val="single"/>
          <w:lang w:eastAsia="en-US"/>
        </w:rPr>
      </w:pPr>
      <w:r w:rsidRPr="00D61846">
        <w:rPr>
          <w:rFonts w:ascii="Arial" w:eastAsiaTheme="minorHAnsi" w:hAnsi="Arial" w:cs="Arial"/>
          <w:bCs/>
          <w:color w:val="000000"/>
          <w:lang w:eastAsia="en-US"/>
        </w:rPr>
        <w:t>Objectifs du portfolio</w:t>
      </w:r>
      <w:r w:rsidR="00B57884">
        <w:rPr>
          <w:rFonts w:ascii="Arial" w:eastAsiaTheme="minorHAnsi" w:hAnsi="Arial" w:cs="Arial"/>
          <w:bCs/>
          <w:color w:val="000000"/>
          <w:lang w:eastAsia="en-US"/>
        </w:rPr>
        <w:t> :</w:t>
      </w:r>
      <w:r w:rsidRPr="006818B8">
        <w:rPr>
          <w:rFonts w:ascii="Arial" w:eastAsiaTheme="minorHAnsi" w:hAnsi="Arial" w:cs="Arial"/>
          <w:bCs/>
          <w:color w:val="000000"/>
          <w:u w:val="single"/>
          <w:lang w:eastAsia="en-US"/>
        </w:rPr>
        <w:t xml:space="preserve"> </w:t>
      </w:r>
    </w:p>
    <w:p w14:paraId="15D2519A" w14:textId="77777777" w:rsidR="006818B8" w:rsidRPr="006818B8" w:rsidRDefault="006818B8" w:rsidP="001B419F">
      <w:pPr>
        <w:autoSpaceDE w:val="0"/>
        <w:autoSpaceDN w:val="0"/>
        <w:adjustRightInd w:val="0"/>
        <w:jc w:val="both"/>
        <w:rPr>
          <w:rFonts w:ascii="Arial" w:eastAsiaTheme="minorHAnsi" w:hAnsi="Arial" w:cs="Arial"/>
          <w:color w:val="000000"/>
          <w:lang w:eastAsia="en-US"/>
        </w:rPr>
      </w:pPr>
      <w:r w:rsidRPr="006818B8">
        <w:rPr>
          <w:rFonts w:ascii="Arial" w:eastAsiaTheme="minorHAnsi" w:hAnsi="Arial" w:cs="Arial"/>
          <w:color w:val="000000"/>
          <w:lang w:eastAsia="en-US"/>
        </w:rPr>
        <w:t>• Rendre compte des activités exercées en entreprise</w:t>
      </w:r>
      <w:r w:rsidR="00680826">
        <w:rPr>
          <w:rFonts w:ascii="Arial" w:eastAsiaTheme="minorHAnsi" w:hAnsi="Arial" w:cs="Arial"/>
          <w:color w:val="000000"/>
          <w:lang w:eastAsia="en-US"/>
        </w:rPr>
        <w:t> ;</w:t>
      </w:r>
    </w:p>
    <w:p w14:paraId="4091347F" w14:textId="7A410754" w:rsidR="006818B8" w:rsidRPr="006818B8" w:rsidRDefault="006818B8" w:rsidP="001B419F">
      <w:pPr>
        <w:autoSpaceDE w:val="0"/>
        <w:autoSpaceDN w:val="0"/>
        <w:adjustRightInd w:val="0"/>
        <w:jc w:val="both"/>
        <w:rPr>
          <w:rFonts w:ascii="Arial" w:eastAsiaTheme="minorHAnsi" w:hAnsi="Arial" w:cs="Arial"/>
          <w:color w:val="000000"/>
          <w:lang w:eastAsia="en-US"/>
        </w:rPr>
      </w:pPr>
      <w:r w:rsidRPr="006818B8">
        <w:rPr>
          <w:rFonts w:ascii="Arial" w:eastAsiaTheme="minorHAnsi" w:hAnsi="Arial" w:cs="Arial"/>
          <w:color w:val="000000"/>
          <w:lang w:eastAsia="en-US"/>
        </w:rPr>
        <w:t xml:space="preserve">• </w:t>
      </w:r>
      <w:r w:rsidR="001A7137">
        <w:rPr>
          <w:rFonts w:ascii="Arial" w:eastAsiaTheme="minorHAnsi" w:hAnsi="Arial" w:cs="Arial"/>
          <w:color w:val="000000"/>
          <w:lang w:eastAsia="en-US"/>
        </w:rPr>
        <w:t>Mettre en évidence</w:t>
      </w:r>
      <w:r w:rsidRPr="006818B8">
        <w:rPr>
          <w:rFonts w:ascii="Arial" w:eastAsiaTheme="minorHAnsi" w:hAnsi="Arial" w:cs="Arial"/>
          <w:color w:val="000000"/>
          <w:lang w:eastAsia="en-US"/>
        </w:rPr>
        <w:t xml:space="preserve"> l’analyse </w:t>
      </w:r>
      <w:r w:rsidR="001A7137">
        <w:rPr>
          <w:rFonts w:ascii="Arial" w:eastAsiaTheme="minorHAnsi" w:hAnsi="Arial" w:cs="Arial"/>
          <w:color w:val="000000"/>
          <w:lang w:eastAsia="en-US"/>
        </w:rPr>
        <w:t>réalisée par le</w:t>
      </w:r>
      <w:r w:rsidRPr="006818B8">
        <w:rPr>
          <w:rFonts w:ascii="Arial" w:eastAsiaTheme="minorHAnsi" w:hAnsi="Arial" w:cs="Arial"/>
          <w:color w:val="000000"/>
          <w:lang w:eastAsia="en-US"/>
        </w:rPr>
        <w:t xml:space="preserve"> candidat sur ses activités</w:t>
      </w:r>
      <w:r w:rsidR="00680826">
        <w:rPr>
          <w:rFonts w:ascii="Arial" w:eastAsiaTheme="minorHAnsi" w:hAnsi="Arial" w:cs="Arial"/>
          <w:color w:val="000000"/>
          <w:lang w:eastAsia="en-US"/>
        </w:rPr>
        <w:t>.</w:t>
      </w:r>
      <w:r w:rsidRPr="006818B8">
        <w:rPr>
          <w:rFonts w:ascii="Arial" w:eastAsiaTheme="minorHAnsi" w:hAnsi="Arial" w:cs="Arial"/>
          <w:color w:val="000000"/>
          <w:lang w:eastAsia="en-US"/>
        </w:rPr>
        <w:t xml:space="preserve"> </w:t>
      </w:r>
    </w:p>
    <w:p w14:paraId="1D97C4C8" w14:textId="77777777" w:rsidR="006B7CF3" w:rsidRDefault="006B7CF3" w:rsidP="001B419F">
      <w:pPr>
        <w:autoSpaceDE w:val="0"/>
        <w:autoSpaceDN w:val="0"/>
        <w:adjustRightInd w:val="0"/>
        <w:jc w:val="both"/>
        <w:rPr>
          <w:rFonts w:ascii="Arial" w:eastAsiaTheme="minorHAnsi" w:hAnsi="Arial" w:cs="Arial"/>
          <w:bCs/>
          <w:color w:val="000000"/>
          <w:lang w:eastAsia="en-US"/>
        </w:rPr>
      </w:pPr>
    </w:p>
    <w:p w14:paraId="6264DB8F" w14:textId="6D31798B" w:rsidR="006818B8" w:rsidRPr="006818B8" w:rsidRDefault="006818B8" w:rsidP="001B419F">
      <w:pPr>
        <w:autoSpaceDE w:val="0"/>
        <w:autoSpaceDN w:val="0"/>
        <w:adjustRightInd w:val="0"/>
        <w:jc w:val="both"/>
        <w:rPr>
          <w:rFonts w:ascii="Arial" w:eastAsiaTheme="minorHAnsi" w:hAnsi="Arial" w:cs="Arial"/>
          <w:color w:val="000000"/>
          <w:u w:val="single"/>
          <w:lang w:eastAsia="en-US"/>
        </w:rPr>
      </w:pPr>
      <w:r w:rsidRPr="00D61846">
        <w:rPr>
          <w:rFonts w:ascii="Arial" w:eastAsiaTheme="minorHAnsi" w:hAnsi="Arial" w:cs="Arial"/>
          <w:bCs/>
          <w:color w:val="000000"/>
          <w:lang w:eastAsia="en-US"/>
        </w:rPr>
        <w:t>Co</w:t>
      </w:r>
      <w:r w:rsidR="00EA0F02">
        <w:rPr>
          <w:rFonts w:ascii="Arial" w:eastAsiaTheme="minorHAnsi" w:hAnsi="Arial" w:cs="Arial"/>
          <w:bCs/>
          <w:color w:val="000000"/>
          <w:lang w:eastAsia="en-US"/>
        </w:rPr>
        <w:t>ntenu du portfolio</w:t>
      </w:r>
      <w:r w:rsidRPr="006B7CF3">
        <w:rPr>
          <w:rFonts w:ascii="Arial" w:eastAsiaTheme="minorHAnsi" w:hAnsi="Arial" w:cs="Arial"/>
          <w:bCs/>
          <w:color w:val="000000"/>
          <w:lang w:eastAsia="en-US"/>
        </w:rPr>
        <w:t xml:space="preserve"> :</w:t>
      </w:r>
      <w:r w:rsidRPr="006818B8">
        <w:rPr>
          <w:rFonts w:ascii="Arial" w:eastAsiaTheme="minorHAnsi" w:hAnsi="Arial" w:cs="Arial"/>
          <w:bCs/>
          <w:color w:val="000000"/>
          <w:u w:val="single"/>
          <w:lang w:eastAsia="en-US"/>
        </w:rPr>
        <w:t xml:space="preserve"> </w:t>
      </w:r>
    </w:p>
    <w:p w14:paraId="5247F1E9" w14:textId="77777777" w:rsidR="006818B8" w:rsidRPr="006818B8" w:rsidRDefault="006818B8" w:rsidP="001B419F">
      <w:pPr>
        <w:autoSpaceDE w:val="0"/>
        <w:autoSpaceDN w:val="0"/>
        <w:adjustRightInd w:val="0"/>
        <w:jc w:val="both"/>
        <w:rPr>
          <w:rFonts w:ascii="Arial" w:eastAsiaTheme="minorHAnsi" w:hAnsi="Arial" w:cs="Arial"/>
          <w:color w:val="000000"/>
          <w:lang w:eastAsia="en-US"/>
        </w:rPr>
      </w:pPr>
      <w:r w:rsidRPr="006818B8">
        <w:rPr>
          <w:rFonts w:ascii="Arial" w:eastAsiaTheme="minorHAnsi" w:hAnsi="Arial" w:cs="Arial"/>
          <w:color w:val="000000"/>
          <w:lang w:eastAsia="en-US"/>
        </w:rPr>
        <w:t>• Des fiches permettent au candidat de rendre compte des activités réalisées en entreprise, représentatives du domaine 2. Ces fiches précisent l’activité et son contexte. Le candidat réalise autant de fiches que d’activités auxquelles il a participé, avec un minimum de 4 fiches.</w:t>
      </w:r>
    </w:p>
    <w:p w14:paraId="2D18663D" w14:textId="77777777" w:rsidR="006818B8" w:rsidRPr="006818B8" w:rsidRDefault="006818B8" w:rsidP="001B419F">
      <w:pPr>
        <w:autoSpaceDE w:val="0"/>
        <w:autoSpaceDN w:val="0"/>
        <w:adjustRightInd w:val="0"/>
        <w:jc w:val="both"/>
        <w:rPr>
          <w:rFonts w:ascii="Arial" w:eastAsiaTheme="minorHAnsi" w:hAnsi="Arial" w:cs="Arial"/>
          <w:color w:val="000000"/>
          <w:lang w:eastAsia="en-US"/>
        </w:rPr>
      </w:pPr>
      <w:r w:rsidRPr="006818B8">
        <w:rPr>
          <w:rFonts w:ascii="Arial" w:eastAsiaTheme="minorHAnsi" w:hAnsi="Arial" w:cs="Arial"/>
          <w:color w:val="000000"/>
          <w:lang w:eastAsia="en-US"/>
        </w:rPr>
        <w:t>• Ces fiches serviront de point d’appui à l’entretien réalisé à l’issue de la partie pratique de l’épreuve.</w:t>
      </w:r>
    </w:p>
    <w:p w14:paraId="1C170FE6" w14:textId="77777777" w:rsidR="006818B8" w:rsidRPr="006818B8" w:rsidRDefault="006818B8" w:rsidP="001B419F">
      <w:pPr>
        <w:autoSpaceDE w:val="0"/>
        <w:autoSpaceDN w:val="0"/>
        <w:adjustRightInd w:val="0"/>
        <w:jc w:val="both"/>
        <w:rPr>
          <w:rFonts w:ascii="Arial" w:eastAsiaTheme="minorHAnsi" w:hAnsi="Arial" w:cs="Arial"/>
          <w:color w:val="000000"/>
          <w:lang w:eastAsia="en-US"/>
        </w:rPr>
      </w:pPr>
    </w:p>
    <w:p w14:paraId="3BC9A6F3" w14:textId="77777777" w:rsidR="006818B8" w:rsidRPr="006818B8" w:rsidRDefault="006818B8" w:rsidP="001B419F">
      <w:pPr>
        <w:widowControl w:val="0"/>
        <w:autoSpaceDE w:val="0"/>
        <w:autoSpaceDN w:val="0"/>
        <w:adjustRightInd w:val="0"/>
        <w:jc w:val="both"/>
        <w:rPr>
          <w:rFonts w:ascii="Arial" w:hAnsi="Arial" w:cs="Arial"/>
          <w:color w:val="000000"/>
        </w:rPr>
      </w:pPr>
      <w:r w:rsidRPr="006818B8">
        <w:rPr>
          <w:rFonts w:ascii="Arial" w:hAnsi="Arial" w:cs="Arial"/>
          <w:color w:val="000000"/>
        </w:rPr>
        <w:t>Le portfolio sera joint au dossier qui comportera par ailleurs une partie administrative constituée des documents permettant de vérifier la conformité à la règlementation de la formation en entreprise :</w:t>
      </w:r>
    </w:p>
    <w:p w14:paraId="42167B30" w14:textId="77777777" w:rsidR="006818B8" w:rsidRPr="006818B8" w:rsidRDefault="006818B8" w:rsidP="001B419F">
      <w:pPr>
        <w:widowControl w:val="0"/>
        <w:numPr>
          <w:ilvl w:val="0"/>
          <w:numId w:val="27"/>
        </w:numPr>
        <w:autoSpaceDE w:val="0"/>
        <w:autoSpaceDN w:val="0"/>
        <w:adjustRightInd w:val="0"/>
        <w:contextualSpacing/>
        <w:jc w:val="both"/>
        <w:rPr>
          <w:rFonts w:ascii="Arial" w:hAnsi="Arial" w:cs="Arial"/>
          <w:color w:val="000000"/>
        </w:rPr>
      </w:pPr>
      <w:r w:rsidRPr="006818B8">
        <w:rPr>
          <w:rFonts w:ascii="Arial" w:hAnsi="Arial" w:cs="Arial"/>
          <w:color w:val="000000"/>
        </w:rPr>
        <w:t xml:space="preserve">Attestation précisant la durée des périodes de formation, la nature de l’unité commerciale, le type d’activités réalisées authentifiée par le centre de formation </w:t>
      </w:r>
    </w:p>
    <w:p w14:paraId="7380C224" w14:textId="77777777" w:rsidR="006818B8" w:rsidRPr="006818B8" w:rsidRDefault="00BC04AE" w:rsidP="001B419F">
      <w:pPr>
        <w:widowControl w:val="0"/>
        <w:autoSpaceDE w:val="0"/>
        <w:autoSpaceDN w:val="0"/>
        <w:adjustRightInd w:val="0"/>
        <w:ind w:left="360"/>
        <w:jc w:val="both"/>
        <w:rPr>
          <w:rFonts w:ascii="Arial" w:hAnsi="Arial" w:cs="Arial"/>
          <w:color w:val="000000"/>
        </w:rPr>
      </w:pPr>
      <w:r w:rsidRPr="006818B8">
        <w:rPr>
          <w:rFonts w:ascii="Arial" w:hAnsi="Arial" w:cs="Arial"/>
          <w:color w:val="000000"/>
        </w:rPr>
        <w:t>Ou</w:t>
      </w:r>
    </w:p>
    <w:p w14:paraId="2DA4D9E3" w14:textId="77777777" w:rsidR="006818B8" w:rsidRPr="006818B8" w:rsidRDefault="006818B8" w:rsidP="001B419F">
      <w:pPr>
        <w:widowControl w:val="0"/>
        <w:numPr>
          <w:ilvl w:val="0"/>
          <w:numId w:val="27"/>
        </w:numPr>
        <w:autoSpaceDE w:val="0"/>
        <w:autoSpaceDN w:val="0"/>
        <w:adjustRightInd w:val="0"/>
        <w:contextualSpacing/>
        <w:jc w:val="both"/>
        <w:rPr>
          <w:rFonts w:ascii="Arial" w:hAnsi="Arial" w:cs="Arial"/>
          <w:color w:val="000000"/>
        </w:rPr>
      </w:pPr>
      <w:r w:rsidRPr="006818B8">
        <w:rPr>
          <w:rFonts w:ascii="Arial" w:hAnsi="Arial" w:cs="Arial"/>
          <w:color w:val="000000"/>
        </w:rPr>
        <w:t xml:space="preserve">Attestation relative à l’activité salariée du candidat dans un domaine professionnel correspondant aux finalités du </w:t>
      </w:r>
      <w:r w:rsidR="00680826">
        <w:rPr>
          <w:rFonts w:ascii="Arial" w:hAnsi="Arial" w:cs="Arial"/>
          <w:color w:val="000000"/>
        </w:rPr>
        <w:t>« CAP Équipier polyvalent du commerce ».</w:t>
      </w:r>
      <w:r w:rsidRPr="006818B8">
        <w:rPr>
          <w:rFonts w:ascii="Arial" w:hAnsi="Arial" w:cs="Arial"/>
          <w:color w:val="000000"/>
        </w:rPr>
        <w:t xml:space="preserve">  . </w:t>
      </w:r>
    </w:p>
    <w:p w14:paraId="2847A837" w14:textId="77777777" w:rsidR="006818B8" w:rsidRPr="006818B8" w:rsidRDefault="006818B8" w:rsidP="001B419F">
      <w:pPr>
        <w:widowControl w:val="0"/>
        <w:autoSpaceDE w:val="0"/>
        <w:autoSpaceDN w:val="0"/>
        <w:adjustRightInd w:val="0"/>
        <w:jc w:val="both"/>
        <w:rPr>
          <w:rFonts w:ascii="Arial" w:hAnsi="Arial" w:cs="Arial"/>
          <w:color w:val="000000"/>
        </w:rPr>
      </w:pPr>
    </w:p>
    <w:p w14:paraId="600D1C25" w14:textId="77777777" w:rsidR="006818B8" w:rsidRPr="006818B8" w:rsidRDefault="006818B8" w:rsidP="001B419F">
      <w:pPr>
        <w:widowControl w:val="0"/>
        <w:autoSpaceDE w:val="0"/>
        <w:autoSpaceDN w:val="0"/>
        <w:adjustRightInd w:val="0"/>
        <w:jc w:val="both"/>
        <w:rPr>
          <w:rFonts w:ascii="Arial" w:hAnsi="Arial" w:cs="Arial"/>
          <w:color w:val="000000"/>
        </w:rPr>
      </w:pPr>
      <w:r w:rsidRPr="006818B8">
        <w:rPr>
          <w:rFonts w:ascii="Arial" w:hAnsi="Arial" w:cs="Arial"/>
          <w:color w:val="000000"/>
        </w:rPr>
        <w:t>Le contrôle de conformité du dossier est effectué par les autorités académiques avant le jour de l’épreuve pour permettre au candidat, le cas échéant, de mettre son dossier en conformité le jour de l’épreuve.</w:t>
      </w:r>
    </w:p>
    <w:p w14:paraId="71FDB34C" w14:textId="77777777" w:rsidR="00F306C2" w:rsidRDefault="00F306C2" w:rsidP="00B57884">
      <w:pPr>
        <w:widowControl w:val="0"/>
        <w:autoSpaceDE w:val="0"/>
        <w:autoSpaceDN w:val="0"/>
        <w:adjustRightInd w:val="0"/>
        <w:jc w:val="both"/>
        <w:rPr>
          <w:rFonts w:ascii="Arial" w:hAnsi="Arial" w:cs="Arial"/>
          <w:color w:val="000000"/>
        </w:rPr>
      </w:pPr>
    </w:p>
    <w:p w14:paraId="2CD44E1E" w14:textId="77777777" w:rsidR="006818B8" w:rsidRPr="006818B8" w:rsidRDefault="006818B8" w:rsidP="00B57884">
      <w:pPr>
        <w:widowControl w:val="0"/>
        <w:autoSpaceDE w:val="0"/>
        <w:autoSpaceDN w:val="0"/>
        <w:adjustRightInd w:val="0"/>
        <w:jc w:val="both"/>
        <w:rPr>
          <w:rFonts w:ascii="Arial" w:hAnsi="Arial" w:cs="Arial"/>
          <w:color w:val="000000"/>
        </w:rPr>
      </w:pPr>
      <w:r w:rsidRPr="006818B8">
        <w:rPr>
          <w:rFonts w:ascii="Arial" w:hAnsi="Arial" w:cs="Arial"/>
          <w:color w:val="000000"/>
        </w:rPr>
        <w:t xml:space="preserve">Ce dossier est mis à la disposition de la commission d’interrogation, qui doit disposer du temps nécessaire pour en prendre connaissance avant le début de l’interrogation, selon les modalités fixées par les autorités académiques. </w:t>
      </w:r>
    </w:p>
    <w:p w14:paraId="67C590C4" w14:textId="77777777" w:rsidR="00F306C2" w:rsidRDefault="00F306C2" w:rsidP="00B57884">
      <w:pPr>
        <w:widowControl w:val="0"/>
        <w:autoSpaceDE w:val="0"/>
        <w:autoSpaceDN w:val="0"/>
        <w:adjustRightInd w:val="0"/>
        <w:jc w:val="both"/>
        <w:rPr>
          <w:rFonts w:ascii="Arial" w:hAnsi="Arial" w:cs="Arial"/>
          <w:bCs/>
        </w:rPr>
      </w:pPr>
    </w:p>
    <w:p w14:paraId="6AC5070F" w14:textId="59FDAE5F" w:rsidR="00EA0F02" w:rsidRDefault="006818B8" w:rsidP="00B57884">
      <w:pPr>
        <w:widowControl w:val="0"/>
        <w:autoSpaceDE w:val="0"/>
        <w:autoSpaceDN w:val="0"/>
        <w:adjustRightInd w:val="0"/>
        <w:jc w:val="both"/>
        <w:rPr>
          <w:rFonts w:ascii="Arial" w:hAnsi="Arial" w:cs="Arial"/>
        </w:rPr>
      </w:pPr>
      <w:r w:rsidRPr="00D61846">
        <w:rPr>
          <w:rFonts w:ascii="Arial" w:hAnsi="Arial" w:cs="Arial"/>
          <w:bCs/>
        </w:rPr>
        <w:t xml:space="preserve">Si le jour de l’épreuve, la partie administrative du dossier demeure incomplète, </w:t>
      </w:r>
      <w:r w:rsidRPr="00D61846">
        <w:rPr>
          <w:rFonts w:ascii="Arial" w:hAnsi="Arial" w:cs="Arial"/>
        </w:rPr>
        <w:t xml:space="preserve">la mention </w:t>
      </w:r>
      <w:r w:rsidR="0095376E">
        <w:rPr>
          <w:rFonts w:ascii="Arial" w:hAnsi="Arial" w:cs="Arial"/>
        </w:rPr>
        <w:t>« </w:t>
      </w:r>
      <w:r w:rsidRPr="00D61846">
        <w:rPr>
          <w:rFonts w:ascii="Arial" w:hAnsi="Arial" w:cs="Arial"/>
        </w:rPr>
        <w:t>non valide</w:t>
      </w:r>
      <w:r w:rsidR="0095376E">
        <w:rPr>
          <w:rFonts w:ascii="Arial" w:hAnsi="Arial" w:cs="Arial"/>
        </w:rPr>
        <w:t> »</w:t>
      </w:r>
      <w:r w:rsidRPr="00D61846">
        <w:rPr>
          <w:rFonts w:ascii="Arial" w:hAnsi="Arial" w:cs="Arial"/>
        </w:rPr>
        <w:t xml:space="preserve"> est prononcée et est signifiée au candidat. Le diplôme ne peu</w:t>
      </w:r>
      <w:r w:rsidR="00EA0F02">
        <w:rPr>
          <w:rFonts w:ascii="Arial" w:hAnsi="Arial" w:cs="Arial"/>
        </w:rPr>
        <w:t xml:space="preserve">t pas lui être délivré. </w:t>
      </w:r>
    </w:p>
    <w:p w14:paraId="0816FC30" w14:textId="23ACAC62" w:rsidR="006818B8" w:rsidRPr="006818B8" w:rsidRDefault="006818B8" w:rsidP="00B57884">
      <w:pPr>
        <w:widowControl w:val="0"/>
        <w:autoSpaceDE w:val="0"/>
        <w:autoSpaceDN w:val="0"/>
        <w:adjustRightInd w:val="0"/>
        <w:jc w:val="both"/>
        <w:rPr>
          <w:rFonts w:ascii="Arial" w:hAnsi="Arial" w:cs="Arial"/>
        </w:rPr>
      </w:pPr>
      <w:r w:rsidRPr="00D61846">
        <w:rPr>
          <w:rFonts w:ascii="Arial" w:hAnsi="Arial" w:cs="Arial"/>
        </w:rPr>
        <w:t>En l’absence du portfolio, le candidat ne peut pas être interrogé, la note zéro est attribuée à cette</w:t>
      </w:r>
      <w:r w:rsidR="00B57884">
        <w:rPr>
          <w:rFonts w:ascii="Arial" w:hAnsi="Arial" w:cs="Arial"/>
        </w:rPr>
        <w:t xml:space="preserve"> </w:t>
      </w:r>
      <w:r w:rsidRPr="00D61846">
        <w:rPr>
          <w:rFonts w:ascii="Arial" w:hAnsi="Arial" w:cs="Arial"/>
        </w:rPr>
        <w:t>épreuve et est signifiée au candidat.</w:t>
      </w:r>
      <w:r w:rsidRPr="006818B8">
        <w:rPr>
          <w:rFonts w:ascii="Arial" w:hAnsi="Arial" w:cs="Arial"/>
          <w:bCs/>
        </w:rPr>
        <w:t xml:space="preserve"> </w:t>
      </w:r>
    </w:p>
    <w:p w14:paraId="3D5EFB67" w14:textId="32E776C7" w:rsidR="006818B8" w:rsidRPr="006818B8" w:rsidRDefault="006818B8" w:rsidP="00B57884">
      <w:pPr>
        <w:jc w:val="both"/>
        <w:rPr>
          <w:rFonts w:ascii="Arial" w:eastAsia="Times New Roman" w:hAnsi="Arial" w:cs="Arial"/>
          <w:bCs/>
        </w:rPr>
      </w:pPr>
      <w:r w:rsidRPr="006818B8">
        <w:rPr>
          <w:rFonts w:ascii="Arial" w:hAnsi="Arial" w:cs="Arial"/>
          <w:bCs/>
        </w:rPr>
        <w:t>Dans tous les autres cas, il convient d’interroger le candidat dans des conditions normales. En fin d’interrogation, le candidat est informé</w:t>
      </w:r>
      <w:r w:rsidR="00EA0F02">
        <w:rPr>
          <w:rFonts w:ascii="Arial" w:hAnsi="Arial" w:cs="Arial"/>
          <w:bCs/>
        </w:rPr>
        <w:t>, le cas échéant,</w:t>
      </w:r>
      <w:r w:rsidRPr="006818B8">
        <w:rPr>
          <w:rFonts w:ascii="Arial" w:hAnsi="Arial" w:cs="Arial"/>
          <w:bCs/>
        </w:rPr>
        <w:t xml:space="preserve"> des ré</w:t>
      </w:r>
      <w:r w:rsidR="00EA0F02">
        <w:rPr>
          <w:rFonts w:ascii="Arial" w:hAnsi="Arial" w:cs="Arial"/>
          <w:bCs/>
        </w:rPr>
        <w:t>serves émises par la commission ;</w:t>
      </w:r>
      <w:r w:rsidRPr="006818B8">
        <w:rPr>
          <w:rFonts w:ascii="Arial" w:hAnsi="Arial" w:cs="Arial"/>
          <w:bCs/>
        </w:rPr>
        <w:t xml:space="preserve"> le cas est </w:t>
      </w:r>
      <w:r w:rsidRPr="006818B8">
        <w:rPr>
          <w:rFonts w:ascii="Arial" w:hAnsi="Arial" w:cs="Arial"/>
          <w:bCs/>
        </w:rPr>
        <w:lastRenderedPageBreak/>
        <w:t>signalé au président du jury et une note est proposée. L</w:t>
      </w:r>
      <w:r w:rsidRPr="006818B8">
        <w:rPr>
          <w:rFonts w:ascii="Arial" w:hAnsi="Arial" w:cs="Arial"/>
          <w:bCs/>
          <w:color w:val="000000"/>
        </w:rPr>
        <w:t>es lacunes constatées sont pénalisées dans les limites prévues par la grille d’aide à l’évaluation proposée par la circulaire nationale d’organisation</w:t>
      </w:r>
      <w:r w:rsidR="00B57884">
        <w:rPr>
          <w:rFonts w:ascii="Arial" w:hAnsi="Arial" w:cs="Arial"/>
          <w:bCs/>
          <w:color w:val="000000"/>
        </w:rPr>
        <w:t>.</w:t>
      </w:r>
    </w:p>
    <w:p w14:paraId="7FDF6B11" w14:textId="77777777" w:rsidR="006818B8" w:rsidRPr="006818B8" w:rsidRDefault="006818B8" w:rsidP="006818B8">
      <w:pPr>
        <w:rPr>
          <w:rFonts w:ascii="Arial" w:eastAsia="Times New Roman" w:hAnsi="Arial" w:cs="Arial"/>
          <w:bCs/>
        </w:rPr>
      </w:pPr>
    </w:p>
    <w:p w14:paraId="182FCE07" w14:textId="77777777" w:rsidR="001B419F" w:rsidRDefault="001B419F" w:rsidP="006818B8">
      <w:pPr>
        <w:rPr>
          <w:rFonts w:ascii="Arial" w:eastAsia="Times New Roman" w:hAnsi="Arial" w:cs="Arial"/>
          <w:bCs/>
        </w:rPr>
      </w:pPr>
    </w:p>
    <w:p w14:paraId="7CFFAC92" w14:textId="77777777" w:rsidR="006818B8" w:rsidRPr="00677947" w:rsidRDefault="00677947" w:rsidP="006818B8">
      <w:pPr>
        <w:rPr>
          <w:rFonts w:ascii="Arial" w:eastAsia="Times New Roman" w:hAnsi="Arial" w:cs="Arial"/>
          <w:bCs/>
          <w:u w:val="single"/>
        </w:rPr>
      </w:pPr>
      <w:r>
        <w:rPr>
          <w:rFonts w:ascii="Arial" w:eastAsia="Times New Roman" w:hAnsi="Arial" w:cs="Arial"/>
          <w:bCs/>
          <w:u w:val="single"/>
        </w:rPr>
        <w:t>Déroulement de l’épreuve</w:t>
      </w:r>
    </w:p>
    <w:p w14:paraId="778C488F" w14:textId="77777777" w:rsidR="006818B8" w:rsidRPr="006818B8" w:rsidRDefault="006818B8" w:rsidP="006818B8">
      <w:pPr>
        <w:rPr>
          <w:rFonts w:ascii="Arial" w:eastAsia="Times New Roman" w:hAnsi="Arial" w:cs="Arial"/>
          <w:bCs/>
        </w:rPr>
      </w:pPr>
    </w:p>
    <w:p w14:paraId="5BC888F6"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L’épreuve se déroule en entreprise.</w:t>
      </w:r>
    </w:p>
    <w:p w14:paraId="373B3EAD" w14:textId="77777777" w:rsidR="006818B8" w:rsidRPr="006818B8" w:rsidRDefault="006818B8" w:rsidP="006818B8">
      <w:pPr>
        <w:rPr>
          <w:rFonts w:ascii="Arial" w:eastAsia="Times New Roman" w:hAnsi="Arial" w:cs="Arial"/>
          <w:bCs/>
        </w:rPr>
      </w:pPr>
    </w:p>
    <w:p w14:paraId="76E04F9B" w14:textId="77777777" w:rsidR="006818B8" w:rsidRPr="006818B8" w:rsidRDefault="006818B8" w:rsidP="00EA0F02">
      <w:pPr>
        <w:jc w:val="both"/>
        <w:rPr>
          <w:rFonts w:ascii="Arial" w:eastAsia="Times New Roman" w:hAnsi="Arial" w:cs="Arial"/>
        </w:rPr>
      </w:pPr>
      <w:r w:rsidRPr="006818B8">
        <w:rPr>
          <w:rFonts w:ascii="Arial" w:eastAsia="Times New Roman" w:hAnsi="Arial" w:cs="Arial"/>
        </w:rPr>
        <w:t>- Dans une première phase (30 minutes</w:t>
      </w:r>
      <w:r w:rsidR="00680826">
        <w:rPr>
          <w:rFonts w:ascii="Arial" w:eastAsia="Times New Roman" w:hAnsi="Arial" w:cs="Arial"/>
        </w:rPr>
        <w:t xml:space="preserve"> maximum</w:t>
      </w:r>
      <w:r w:rsidR="00B57884">
        <w:rPr>
          <w:rFonts w:ascii="Arial" w:eastAsia="Times New Roman" w:hAnsi="Arial" w:cs="Arial"/>
        </w:rPr>
        <w:t>)</w:t>
      </w:r>
      <w:r w:rsidRPr="006818B8">
        <w:rPr>
          <w:rFonts w:ascii="Arial" w:eastAsia="Times New Roman" w:hAnsi="Arial" w:cs="Arial"/>
        </w:rPr>
        <w:t xml:space="preserve">, </w:t>
      </w:r>
      <w:r w:rsidRPr="006818B8">
        <w:rPr>
          <w:rFonts w:ascii="Arial" w:eastAsia="Times New Roman" w:hAnsi="Arial" w:cs="Arial"/>
          <w:bCs/>
        </w:rPr>
        <w:t>le candidat réalise des activités relevant du domaine 2. Durant cette phase, la commission d’interrogation évalue le degré d’acquisition des compétences mises en œuvre par le candidat.</w:t>
      </w:r>
    </w:p>
    <w:p w14:paraId="165AE892" w14:textId="77777777" w:rsidR="006818B8" w:rsidRPr="006818B8" w:rsidRDefault="006818B8" w:rsidP="00EA0F02">
      <w:pPr>
        <w:jc w:val="both"/>
        <w:rPr>
          <w:rFonts w:ascii="Arial" w:eastAsia="Times New Roman" w:hAnsi="Arial" w:cs="Arial"/>
        </w:rPr>
      </w:pPr>
      <w:r w:rsidRPr="006818B8">
        <w:rPr>
          <w:rFonts w:ascii="Arial" w:eastAsia="Times New Roman" w:hAnsi="Arial" w:cs="Arial"/>
          <w:bCs/>
        </w:rPr>
        <w:t xml:space="preserve">- Dans une deuxième phase (15 minutes maximum), </w:t>
      </w:r>
      <w:r w:rsidRPr="006818B8">
        <w:rPr>
          <w:rFonts w:ascii="Arial" w:eastAsia="Times New Roman" w:hAnsi="Arial" w:cs="Arial"/>
        </w:rPr>
        <w:t>la commission d’interrogation, par un questionnement approprié, conduit le candidat à expliciter les activités réalisées durant la partie pratique et à démontrer la maîtrise des compétences non mises en œuvre dans le cadre de la première phase et présentées dans le portfolio.</w:t>
      </w:r>
    </w:p>
    <w:p w14:paraId="3898D4DF" w14:textId="56393C86" w:rsidR="006818B8" w:rsidRPr="006818B8" w:rsidRDefault="006818B8" w:rsidP="00EA0F02">
      <w:pPr>
        <w:jc w:val="both"/>
        <w:rPr>
          <w:rFonts w:ascii="Arial" w:eastAsia="Times New Roman" w:hAnsi="Arial" w:cs="Arial"/>
          <w:bCs/>
        </w:rPr>
      </w:pPr>
      <w:r w:rsidRPr="006818B8">
        <w:rPr>
          <w:rFonts w:ascii="Arial" w:eastAsia="Times New Roman" w:hAnsi="Arial" w:cs="Arial"/>
        </w:rPr>
        <w:t xml:space="preserve">En fin d’interrogation, la commission renseigne les critères d’évaluation dans la grille nationale d’aide à l’évaluation </w:t>
      </w:r>
      <w:r w:rsidR="00EA0F02">
        <w:rPr>
          <w:rFonts w:ascii="Arial" w:eastAsia="Times New Roman" w:hAnsi="Arial" w:cs="Arial"/>
        </w:rPr>
        <w:t>diffusée</w:t>
      </w:r>
      <w:r w:rsidRPr="006818B8">
        <w:rPr>
          <w:rFonts w:ascii="Arial" w:eastAsia="Times New Roman" w:hAnsi="Arial" w:cs="Arial"/>
        </w:rPr>
        <w:t xml:space="preserve"> par la circulaire nationale d’organisation et </w:t>
      </w:r>
      <w:r w:rsidR="00EA0F02" w:rsidRPr="00EA0F02">
        <w:rPr>
          <w:rFonts w:ascii="Arial" w:eastAsia="Times New Roman" w:hAnsi="Arial" w:cs="Arial"/>
        </w:rPr>
        <w:t xml:space="preserve">propose une note </w:t>
      </w:r>
      <w:r w:rsidR="00EA0F02">
        <w:rPr>
          <w:rFonts w:ascii="Arial" w:eastAsia="Times New Roman" w:hAnsi="Arial" w:cs="Arial"/>
        </w:rPr>
        <w:t>sur 20 affectée du coefficient 5</w:t>
      </w:r>
      <w:r w:rsidRPr="00B57884">
        <w:rPr>
          <w:rFonts w:ascii="Arial" w:eastAsia="Times New Roman" w:hAnsi="Arial" w:cs="Arial"/>
        </w:rPr>
        <w:t>.</w:t>
      </w:r>
    </w:p>
    <w:p w14:paraId="5A2B52D1" w14:textId="77777777" w:rsidR="006818B8" w:rsidRPr="006818B8" w:rsidRDefault="006818B8" w:rsidP="006818B8">
      <w:pPr>
        <w:rPr>
          <w:rFonts w:ascii="Arial" w:eastAsia="Times New Roman" w:hAnsi="Arial" w:cs="Arial"/>
          <w:bCs/>
        </w:rPr>
      </w:pPr>
    </w:p>
    <w:p w14:paraId="4B14F3AB" w14:textId="77777777" w:rsidR="006818B8" w:rsidRPr="00677947" w:rsidRDefault="006818B8" w:rsidP="006818B8">
      <w:pPr>
        <w:rPr>
          <w:rFonts w:ascii="Arial" w:eastAsia="Times New Roman" w:hAnsi="Arial" w:cs="Arial"/>
          <w:bCs/>
          <w:u w:val="single"/>
        </w:rPr>
      </w:pPr>
      <w:r w:rsidRPr="00677947">
        <w:rPr>
          <w:rFonts w:ascii="Arial" w:eastAsia="Times New Roman" w:hAnsi="Arial" w:cs="Arial"/>
          <w:bCs/>
          <w:u w:val="single"/>
        </w:rPr>
        <w:t>Composition de la commission d’interrogation</w:t>
      </w:r>
      <w:r w:rsidR="00B57884" w:rsidRPr="00677947">
        <w:rPr>
          <w:rFonts w:ascii="Arial" w:eastAsia="Times New Roman" w:hAnsi="Arial" w:cs="Arial"/>
          <w:bCs/>
          <w:u w:val="single"/>
        </w:rPr>
        <w:t> :</w:t>
      </w:r>
      <w:r w:rsidRPr="00677947">
        <w:rPr>
          <w:rFonts w:ascii="Arial" w:eastAsia="Times New Roman" w:hAnsi="Arial" w:cs="Arial"/>
          <w:bCs/>
          <w:u w:val="single"/>
        </w:rPr>
        <w:t xml:space="preserve"> </w:t>
      </w:r>
    </w:p>
    <w:p w14:paraId="7DD4B57E" w14:textId="19572E44" w:rsidR="006818B8" w:rsidRPr="006818B8" w:rsidRDefault="006818B8" w:rsidP="006818B8">
      <w:pPr>
        <w:rPr>
          <w:rFonts w:ascii="Arial" w:eastAsia="Times New Roman" w:hAnsi="Arial" w:cs="Arial"/>
        </w:rPr>
      </w:pPr>
      <w:r w:rsidRPr="006818B8">
        <w:rPr>
          <w:rFonts w:ascii="Arial" w:eastAsia="Times New Roman" w:hAnsi="Arial" w:cs="Arial"/>
        </w:rPr>
        <w:t>La commission est composée d</w:t>
      </w:r>
      <w:r w:rsidR="00B57884">
        <w:rPr>
          <w:rFonts w:ascii="Arial" w:eastAsia="Times New Roman" w:hAnsi="Arial" w:cs="Arial"/>
        </w:rPr>
        <w:t>’un</w:t>
      </w:r>
      <w:r w:rsidRPr="006818B8">
        <w:rPr>
          <w:rFonts w:ascii="Arial" w:eastAsia="Times New Roman" w:hAnsi="Arial" w:cs="Arial"/>
        </w:rPr>
        <w:t xml:space="preserve"> professeur</w:t>
      </w:r>
      <w:r w:rsidR="00680826">
        <w:rPr>
          <w:rFonts w:ascii="Arial" w:eastAsia="Times New Roman" w:hAnsi="Arial" w:cs="Arial"/>
        </w:rPr>
        <w:t xml:space="preserve"> ou d’un formateur</w:t>
      </w:r>
      <w:r w:rsidRPr="006818B8">
        <w:rPr>
          <w:rFonts w:ascii="Arial" w:eastAsia="Times New Roman" w:hAnsi="Arial" w:cs="Arial"/>
        </w:rPr>
        <w:t xml:space="preserve"> d’économie-gestion</w:t>
      </w:r>
      <w:r w:rsidR="00B57884">
        <w:rPr>
          <w:rFonts w:ascii="Arial" w:eastAsia="Times New Roman" w:hAnsi="Arial" w:cs="Arial"/>
        </w:rPr>
        <w:t xml:space="preserve"> et d’un professionnel ou</w:t>
      </w:r>
      <w:r w:rsidR="006E0CE7">
        <w:rPr>
          <w:rFonts w:ascii="Arial" w:eastAsia="Times New Roman" w:hAnsi="Arial" w:cs="Arial"/>
        </w:rPr>
        <w:t>,</w:t>
      </w:r>
      <w:r w:rsidR="00B57884">
        <w:rPr>
          <w:rFonts w:ascii="Arial" w:eastAsia="Times New Roman" w:hAnsi="Arial" w:cs="Arial"/>
        </w:rPr>
        <w:t xml:space="preserve"> à défaut</w:t>
      </w:r>
      <w:r w:rsidR="006E0CE7">
        <w:rPr>
          <w:rFonts w:ascii="Arial" w:eastAsia="Times New Roman" w:hAnsi="Arial" w:cs="Arial"/>
        </w:rPr>
        <w:t>,</w:t>
      </w:r>
      <w:r w:rsidR="00B57884">
        <w:rPr>
          <w:rFonts w:ascii="Arial" w:eastAsia="Times New Roman" w:hAnsi="Arial" w:cs="Arial"/>
        </w:rPr>
        <w:t xml:space="preserve"> </w:t>
      </w:r>
      <w:r w:rsidR="00110974">
        <w:rPr>
          <w:rFonts w:ascii="Arial" w:eastAsia="Times New Roman" w:hAnsi="Arial" w:cs="Arial"/>
        </w:rPr>
        <w:t>d’un</w:t>
      </w:r>
      <w:r w:rsidR="00B57884">
        <w:rPr>
          <w:rFonts w:ascii="Arial" w:eastAsia="Times New Roman" w:hAnsi="Arial" w:cs="Arial"/>
        </w:rPr>
        <w:t xml:space="preserve"> deuxième professeur</w:t>
      </w:r>
      <w:r w:rsidR="00680826">
        <w:rPr>
          <w:rFonts w:ascii="Arial" w:eastAsia="Times New Roman" w:hAnsi="Arial" w:cs="Arial"/>
        </w:rPr>
        <w:t xml:space="preserve"> ou formateur</w:t>
      </w:r>
      <w:r w:rsidR="00B57884">
        <w:rPr>
          <w:rFonts w:ascii="Arial" w:eastAsia="Times New Roman" w:hAnsi="Arial" w:cs="Arial"/>
        </w:rPr>
        <w:t xml:space="preserve"> d’économie-gestion</w:t>
      </w:r>
      <w:r w:rsidRPr="006818B8">
        <w:rPr>
          <w:rFonts w:ascii="Arial" w:eastAsia="Times New Roman" w:hAnsi="Arial" w:cs="Arial"/>
        </w:rPr>
        <w:t>.</w:t>
      </w:r>
    </w:p>
    <w:p w14:paraId="6443A2D3" w14:textId="77777777" w:rsidR="006818B8" w:rsidRPr="006818B8" w:rsidRDefault="006818B8" w:rsidP="006818B8">
      <w:pPr>
        <w:rPr>
          <w:rFonts w:ascii="Arial" w:eastAsia="Times New Roman" w:hAnsi="Arial" w:cs="Arial"/>
        </w:rPr>
      </w:pPr>
    </w:p>
    <w:p w14:paraId="11CA62D4" w14:textId="77777777" w:rsidR="006818B8" w:rsidRPr="006818B8" w:rsidRDefault="006818B8" w:rsidP="006818B8">
      <w:pPr>
        <w:rPr>
          <w:rFonts w:ascii="Arial" w:eastAsia="Times New Roman" w:hAnsi="Arial" w:cs="Arial"/>
        </w:rPr>
      </w:pPr>
    </w:p>
    <w:p w14:paraId="1C3E2141" w14:textId="77777777" w:rsidR="006818B8" w:rsidRPr="006818B8" w:rsidRDefault="006818B8" w:rsidP="006818B8">
      <w:pPr>
        <w:spacing w:after="200"/>
        <w:rPr>
          <w:rFonts w:ascii="Arial" w:eastAsia="Times New Roman" w:hAnsi="Arial" w:cs="Arial"/>
        </w:rPr>
      </w:pPr>
      <w:r w:rsidRPr="006818B8">
        <w:rPr>
          <w:rFonts w:ascii="Arial" w:eastAsia="Times New Roman" w:hAnsi="Arial" w:cs="Arial"/>
        </w:rPr>
        <w:br w:type="page"/>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7410"/>
      </w:tblGrid>
      <w:tr w:rsidR="006818B8" w:rsidRPr="006818B8" w14:paraId="1169C002" w14:textId="77777777" w:rsidTr="006818B8">
        <w:tc>
          <w:tcPr>
            <w:tcW w:w="2750" w:type="dxa"/>
            <w:shd w:val="clear" w:color="auto" w:fill="D9D9D9"/>
            <w:tcMar>
              <w:top w:w="113" w:type="dxa"/>
              <w:left w:w="113" w:type="dxa"/>
              <w:bottom w:w="113" w:type="dxa"/>
              <w:right w:w="113" w:type="dxa"/>
            </w:tcMar>
            <w:vAlign w:val="center"/>
          </w:tcPr>
          <w:p w14:paraId="168E83F9"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lastRenderedPageBreak/>
              <w:t>ÉPREUVE EP3</w:t>
            </w:r>
          </w:p>
        </w:tc>
        <w:tc>
          <w:tcPr>
            <w:tcW w:w="7410" w:type="dxa"/>
            <w:shd w:val="clear" w:color="auto" w:fill="D9D9D9"/>
            <w:tcMar>
              <w:top w:w="113" w:type="dxa"/>
              <w:left w:w="113" w:type="dxa"/>
              <w:bottom w:w="113" w:type="dxa"/>
              <w:right w:w="113" w:type="dxa"/>
            </w:tcMar>
            <w:vAlign w:val="center"/>
          </w:tcPr>
          <w:p w14:paraId="74699443"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Conseil et accompagnement du client dans son parcours d’achat</w:t>
            </w:r>
          </w:p>
        </w:tc>
      </w:tr>
      <w:tr w:rsidR="006818B8" w:rsidRPr="006818B8" w14:paraId="0618F5CD" w14:textId="77777777" w:rsidTr="006818B8">
        <w:tc>
          <w:tcPr>
            <w:tcW w:w="2750" w:type="dxa"/>
            <w:tcBorders>
              <w:right w:val="single" w:sz="6" w:space="0" w:color="auto"/>
            </w:tcBorders>
            <w:shd w:val="clear" w:color="auto" w:fill="D9D9D9"/>
            <w:tcMar>
              <w:top w:w="113" w:type="dxa"/>
              <w:left w:w="113" w:type="dxa"/>
              <w:bottom w:w="113" w:type="dxa"/>
              <w:right w:w="113" w:type="dxa"/>
            </w:tcMar>
            <w:vAlign w:val="center"/>
          </w:tcPr>
          <w:p w14:paraId="20F7D556"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 xml:space="preserve">Unité </w:t>
            </w:r>
            <w:r w:rsidR="00D61846">
              <w:rPr>
                <w:rFonts w:ascii="Arial" w:eastAsia="Times New Roman" w:hAnsi="Arial" w:cs="Arial"/>
                <w:bCs/>
              </w:rPr>
              <w:t>U</w:t>
            </w:r>
            <w:r w:rsidRPr="006818B8">
              <w:rPr>
                <w:rFonts w:ascii="Arial" w:eastAsia="Times New Roman" w:hAnsi="Arial" w:cs="Arial"/>
                <w:bCs/>
              </w:rPr>
              <w:t>3</w:t>
            </w:r>
          </w:p>
          <w:p w14:paraId="5EBFF817" w14:textId="77777777" w:rsidR="006818B8" w:rsidRPr="006818B8" w:rsidRDefault="006818B8" w:rsidP="006818B8">
            <w:pPr>
              <w:rPr>
                <w:rFonts w:ascii="Arial" w:eastAsia="Times New Roman" w:hAnsi="Arial" w:cs="Arial"/>
                <w:bCs/>
              </w:rPr>
            </w:pPr>
          </w:p>
        </w:tc>
        <w:tc>
          <w:tcPr>
            <w:tcW w:w="7410" w:type="dxa"/>
            <w:tcBorders>
              <w:left w:val="single" w:sz="6" w:space="0" w:color="auto"/>
            </w:tcBorders>
            <w:shd w:val="clear" w:color="auto" w:fill="D9D9D9"/>
            <w:tcMar>
              <w:top w:w="113" w:type="dxa"/>
              <w:left w:w="113" w:type="dxa"/>
              <w:bottom w:w="113" w:type="dxa"/>
              <w:right w:w="113" w:type="dxa"/>
            </w:tcMar>
            <w:vAlign w:val="center"/>
          </w:tcPr>
          <w:p w14:paraId="059D7EDF"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 xml:space="preserve">Coefficient :   </w:t>
            </w:r>
            <w:r w:rsidR="00456E83">
              <w:rPr>
                <w:rFonts w:ascii="Arial" w:eastAsia="Times New Roman" w:hAnsi="Arial" w:cs="Arial"/>
                <w:bCs/>
              </w:rPr>
              <w:t>6</w:t>
            </w:r>
          </w:p>
        </w:tc>
      </w:tr>
    </w:tbl>
    <w:p w14:paraId="069A6336" w14:textId="77777777" w:rsidR="006818B8" w:rsidRPr="006818B8" w:rsidRDefault="006818B8" w:rsidP="006818B8">
      <w:pPr>
        <w:rPr>
          <w:rFonts w:ascii="Arial" w:eastAsia="Times New Roman" w:hAnsi="Arial" w:cs="Arial"/>
        </w:rPr>
      </w:pPr>
    </w:p>
    <w:p w14:paraId="6BDCC8C2" w14:textId="77777777" w:rsidR="006818B8" w:rsidRPr="006818B8" w:rsidRDefault="006818B8" w:rsidP="006818B8">
      <w:pPr>
        <w:rPr>
          <w:rFonts w:ascii="Arial" w:eastAsia="Times New Roman" w:hAnsi="Arial" w:cs="Arial"/>
          <w:lang w:val="nl-NL"/>
        </w:rPr>
      </w:pPr>
    </w:p>
    <w:p w14:paraId="100EB8E2" w14:textId="77777777" w:rsidR="006818B8" w:rsidRPr="00D61846" w:rsidRDefault="006818B8" w:rsidP="006818B8">
      <w:pPr>
        <w:rPr>
          <w:rFonts w:ascii="Arial" w:eastAsia="Times New Roman" w:hAnsi="Arial" w:cs="Arial"/>
          <w:b/>
        </w:rPr>
      </w:pPr>
      <w:r w:rsidRPr="00D61846">
        <w:rPr>
          <w:rFonts w:ascii="Arial" w:eastAsia="Times New Roman" w:hAnsi="Arial" w:cs="Arial"/>
          <w:b/>
        </w:rPr>
        <w:t>Finalités de l’épreuve</w:t>
      </w:r>
    </w:p>
    <w:p w14:paraId="1FD77A10" w14:textId="77777777" w:rsidR="006818B8" w:rsidRPr="006818B8" w:rsidRDefault="006818B8" w:rsidP="006818B8">
      <w:pPr>
        <w:rPr>
          <w:rFonts w:ascii="Arial" w:eastAsia="Times New Roman" w:hAnsi="Arial" w:cs="Arial"/>
        </w:rPr>
      </w:pPr>
    </w:p>
    <w:p w14:paraId="287287FD"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Cette épreuve vise à apprécier l’aptitude du candidat à mobiliser ses compétences et connaissances dans le cadre de situations professionnelles relevant du domaine d’activités 3.</w:t>
      </w:r>
    </w:p>
    <w:p w14:paraId="4CD7B606" w14:textId="77777777" w:rsidR="006818B8" w:rsidRPr="006818B8" w:rsidRDefault="006818B8" w:rsidP="006818B8">
      <w:pPr>
        <w:rPr>
          <w:rFonts w:ascii="Arial" w:eastAsia="Times New Roman" w:hAnsi="Arial" w:cs="Arial"/>
        </w:rPr>
      </w:pPr>
    </w:p>
    <w:p w14:paraId="0A6ED81A" w14:textId="77777777" w:rsidR="006818B8" w:rsidRPr="00D61846" w:rsidRDefault="006818B8" w:rsidP="006818B8">
      <w:pPr>
        <w:rPr>
          <w:rFonts w:ascii="Arial" w:eastAsia="Times New Roman" w:hAnsi="Arial" w:cs="Arial"/>
          <w:b/>
        </w:rPr>
      </w:pPr>
      <w:r w:rsidRPr="00D61846">
        <w:rPr>
          <w:rFonts w:ascii="Arial" w:eastAsia="Times New Roman" w:hAnsi="Arial" w:cs="Arial"/>
          <w:b/>
        </w:rPr>
        <w:t xml:space="preserve">Objectifs et contenus de l’épreuve </w:t>
      </w:r>
    </w:p>
    <w:p w14:paraId="596521B4" w14:textId="77777777" w:rsidR="006818B8" w:rsidRPr="006818B8" w:rsidRDefault="006818B8" w:rsidP="006818B8">
      <w:pPr>
        <w:rPr>
          <w:rFonts w:ascii="Arial" w:eastAsia="Times New Roman" w:hAnsi="Arial" w:cs="Arial"/>
        </w:rPr>
      </w:pPr>
    </w:p>
    <w:p w14:paraId="17CAE271"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Cette épreuve vise à apprécier les acquis d'apprentissage liés au bloc de compétences 3 « Conseiller et accompagner le client dans son parcours d’achat » et aux savoirs-associés.</w:t>
      </w:r>
    </w:p>
    <w:p w14:paraId="5D5DB9AE" w14:textId="77777777" w:rsidR="006818B8" w:rsidRPr="006818B8" w:rsidRDefault="006818B8" w:rsidP="00B57884">
      <w:pPr>
        <w:jc w:val="both"/>
        <w:rPr>
          <w:rFonts w:ascii="Arial" w:eastAsia="Times New Roman" w:hAnsi="Arial" w:cs="Arial"/>
        </w:rPr>
      </w:pPr>
    </w:p>
    <w:p w14:paraId="6FA91DA0" w14:textId="77777777" w:rsidR="006818B8" w:rsidRPr="00D61846" w:rsidRDefault="006818B8" w:rsidP="006818B8">
      <w:pPr>
        <w:rPr>
          <w:rFonts w:ascii="Arial" w:eastAsia="Times New Roman" w:hAnsi="Arial" w:cs="Arial"/>
          <w:b/>
        </w:rPr>
      </w:pPr>
      <w:r w:rsidRPr="00D61846">
        <w:rPr>
          <w:rFonts w:ascii="Arial" w:eastAsia="Times New Roman" w:hAnsi="Arial" w:cs="Arial"/>
          <w:b/>
        </w:rPr>
        <w:t>Critères d'évaluation</w:t>
      </w:r>
    </w:p>
    <w:p w14:paraId="45E28606" w14:textId="77777777" w:rsidR="00680826" w:rsidRPr="00A65113" w:rsidRDefault="00680826" w:rsidP="00680826">
      <w:pPr>
        <w:numPr>
          <w:ilvl w:val="0"/>
          <w:numId w:val="21"/>
        </w:numPr>
        <w:jc w:val="both"/>
        <w:rPr>
          <w:rFonts w:ascii="Arial" w:hAnsi="Arial" w:cs="Arial"/>
        </w:rPr>
      </w:pPr>
      <w:r w:rsidRPr="00A65113">
        <w:rPr>
          <w:rFonts w:ascii="Arial" w:hAnsi="Arial" w:cs="Arial"/>
        </w:rPr>
        <w:t>Efficacité de la préparation de l’environnement de travail</w:t>
      </w:r>
      <w:r w:rsidRPr="00A65113">
        <w:rPr>
          <w:rFonts w:ascii="Arial" w:hAnsi="Arial" w:cs="Arial"/>
          <w:bCs/>
        </w:rPr>
        <w:t xml:space="preserve"> </w:t>
      </w:r>
    </w:p>
    <w:p w14:paraId="1E3C7A9C" w14:textId="77777777" w:rsidR="00680826" w:rsidRPr="00A65113" w:rsidRDefault="00680826" w:rsidP="00680826">
      <w:pPr>
        <w:numPr>
          <w:ilvl w:val="0"/>
          <w:numId w:val="21"/>
        </w:numPr>
        <w:jc w:val="both"/>
        <w:rPr>
          <w:rFonts w:ascii="Arial" w:hAnsi="Arial" w:cs="Arial"/>
        </w:rPr>
      </w:pPr>
      <w:r w:rsidRPr="00A65113">
        <w:rPr>
          <w:rFonts w:ascii="Arial" w:hAnsi="Arial" w:cs="Arial"/>
          <w:bCs/>
        </w:rPr>
        <w:t>Adaptation de l’accueil aux codes de l’entreprise</w:t>
      </w:r>
    </w:p>
    <w:p w14:paraId="113871C4" w14:textId="77777777" w:rsidR="00680826" w:rsidRPr="00A65113" w:rsidRDefault="00680826" w:rsidP="00680826">
      <w:pPr>
        <w:numPr>
          <w:ilvl w:val="0"/>
          <w:numId w:val="21"/>
        </w:numPr>
        <w:jc w:val="both"/>
        <w:rPr>
          <w:rFonts w:ascii="Arial" w:hAnsi="Arial" w:cs="Arial"/>
        </w:rPr>
      </w:pPr>
      <w:r w:rsidRPr="00A65113">
        <w:rPr>
          <w:rFonts w:ascii="Arial" w:hAnsi="Arial" w:cs="Arial"/>
        </w:rPr>
        <w:t>Qualité de l’écoute et de l’identification de la demande du client</w:t>
      </w:r>
    </w:p>
    <w:p w14:paraId="3D711D6E" w14:textId="77777777" w:rsidR="00680826" w:rsidRPr="00A65113" w:rsidRDefault="00680826" w:rsidP="00680826">
      <w:pPr>
        <w:numPr>
          <w:ilvl w:val="0"/>
          <w:numId w:val="21"/>
        </w:numPr>
        <w:jc w:val="both"/>
        <w:rPr>
          <w:rFonts w:ascii="Arial" w:hAnsi="Arial" w:cs="Arial"/>
        </w:rPr>
      </w:pPr>
      <w:r w:rsidRPr="00A65113">
        <w:rPr>
          <w:rFonts w:ascii="Arial" w:hAnsi="Arial" w:cs="Arial"/>
        </w:rPr>
        <w:t>Mise en œuvre d’une présentation, d’une démonstration ou d’une dégustation convaincante et efficace</w:t>
      </w:r>
    </w:p>
    <w:p w14:paraId="3782EBC3" w14:textId="77777777" w:rsidR="00680826" w:rsidRPr="00A65113" w:rsidRDefault="00680826" w:rsidP="00680826">
      <w:pPr>
        <w:numPr>
          <w:ilvl w:val="0"/>
          <w:numId w:val="21"/>
        </w:numPr>
        <w:jc w:val="both"/>
        <w:rPr>
          <w:rFonts w:ascii="Arial" w:hAnsi="Arial" w:cs="Arial"/>
        </w:rPr>
      </w:pPr>
      <w:r w:rsidRPr="00A65113">
        <w:rPr>
          <w:rFonts w:ascii="Arial" w:hAnsi="Arial" w:cs="Arial"/>
        </w:rPr>
        <w:t>Adaptation de la communication verbale et non verbale au contexte de la vente</w:t>
      </w:r>
    </w:p>
    <w:p w14:paraId="349B79C6" w14:textId="77777777" w:rsidR="00680826" w:rsidRPr="00A65113" w:rsidRDefault="00680826" w:rsidP="00680826">
      <w:pPr>
        <w:numPr>
          <w:ilvl w:val="0"/>
          <w:numId w:val="21"/>
        </w:numPr>
        <w:jc w:val="both"/>
        <w:rPr>
          <w:rFonts w:ascii="Arial" w:hAnsi="Arial" w:cs="Arial"/>
        </w:rPr>
      </w:pPr>
      <w:r w:rsidRPr="00A65113">
        <w:rPr>
          <w:rFonts w:ascii="Arial" w:hAnsi="Arial" w:cs="Arial"/>
          <w:bCs/>
        </w:rPr>
        <w:t xml:space="preserve">Utilisation pertinente des moyens de communication et des supports numériques </w:t>
      </w:r>
    </w:p>
    <w:p w14:paraId="4B9B63EA" w14:textId="77777777" w:rsidR="00680826" w:rsidRPr="00A65113" w:rsidRDefault="00680826" w:rsidP="00680826">
      <w:pPr>
        <w:numPr>
          <w:ilvl w:val="0"/>
          <w:numId w:val="21"/>
        </w:numPr>
        <w:jc w:val="both"/>
        <w:rPr>
          <w:rFonts w:ascii="Arial" w:hAnsi="Arial" w:cs="Arial"/>
        </w:rPr>
      </w:pPr>
      <w:r w:rsidRPr="00A65113">
        <w:rPr>
          <w:rFonts w:ascii="Arial" w:hAnsi="Arial" w:cs="Arial"/>
        </w:rPr>
        <w:t xml:space="preserve">Prise de commande comportant toutes </w:t>
      </w:r>
      <w:r w:rsidRPr="00A65113">
        <w:rPr>
          <w:rFonts w:ascii="Arial" w:hAnsi="Arial" w:cs="Arial"/>
          <w:bCs/>
        </w:rPr>
        <w:t>les informations indispensables à son traitement</w:t>
      </w:r>
    </w:p>
    <w:p w14:paraId="2354F0AF" w14:textId="77777777" w:rsidR="00680826" w:rsidRPr="00A65113" w:rsidRDefault="00680826" w:rsidP="00680826">
      <w:pPr>
        <w:numPr>
          <w:ilvl w:val="0"/>
          <w:numId w:val="21"/>
        </w:numPr>
        <w:jc w:val="both"/>
        <w:rPr>
          <w:rFonts w:ascii="Arial" w:hAnsi="Arial" w:cs="Arial"/>
        </w:rPr>
      </w:pPr>
      <w:r w:rsidRPr="00A65113">
        <w:rPr>
          <w:rFonts w:ascii="Arial" w:hAnsi="Arial" w:cs="Arial"/>
          <w:bCs/>
        </w:rPr>
        <w:t>Pertinence des conseils apportés et adéquation avec les produits vendus</w:t>
      </w:r>
    </w:p>
    <w:p w14:paraId="0CA239E7" w14:textId="77777777" w:rsidR="00680826" w:rsidRDefault="00680826" w:rsidP="00680826">
      <w:pPr>
        <w:numPr>
          <w:ilvl w:val="0"/>
          <w:numId w:val="21"/>
        </w:numPr>
        <w:jc w:val="both"/>
        <w:rPr>
          <w:rFonts w:ascii="Arial" w:hAnsi="Arial" w:cs="Arial"/>
        </w:rPr>
      </w:pPr>
      <w:r w:rsidRPr="00A65113">
        <w:rPr>
          <w:rFonts w:ascii="Arial" w:hAnsi="Arial" w:cs="Arial"/>
          <w:bCs/>
        </w:rPr>
        <w:t>Respect des procédures de remises et de retours des colis</w:t>
      </w:r>
    </w:p>
    <w:p w14:paraId="4693FB9B" w14:textId="77777777" w:rsidR="00680826" w:rsidRPr="00A03134" w:rsidRDefault="00680826" w:rsidP="00680826">
      <w:pPr>
        <w:numPr>
          <w:ilvl w:val="0"/>
          <w:numId w:val="21"/>
        </w:numPr>
        <w:jc w:val="both"/>
        <w:rPr>
          <w:rFonts w:ascii="Arial" w:hAnsi="Arial" w:cs="Arial"/>
        </w:rPr>
      </w:pPr>
      <w:r>
        <w:rPr>
          <w:rFonts w:ascii="Arial" w:hAnsi="Arial" w:cs="Arial"/>
        </w:rPr>
        <w:t>Prise de congé instaurant des conditions favorables à la fidélisation</w:t>
      </w:r>
    </w:p>
    <w:p w14:paraId="362834FD" w14:textId="77777777" w:rsidR="00680826" w:rsidRPr="00A65113" w:rsidRDefault="00680826" w:rsidP="00680826">
      <w:pPr>
        <w:numPr>
          <w:ilvl w:val="0"/>
          <w:numId w:val="21"/>
        </w:numPr>
        <w:jc w:val="both"/>
        <w:rPr>
          <w:rFonts w:ascii="Arial" w:hAnsi="Arial" w:cs="Arial"/>
        </w:rPr>
      </w:pPr>
      <w:r w:rsidRPr="00A65113">
        <w:rPr>
          <w:rFonts w:ascii="Arial" w:hAnsi="Arial" w:cs="Arial"/>
          <w:bCs/>
        </w:rPr>
        <w:t>Efficacité de l’encaissement</w:t>
      </w:r>
      <w:r>
        <w:rPr>
          <w:rFonts w:ascii="Arial" w:hAnsi="Arial" w:cs="Arial"/>
          <w:bCs/>
        </w:rPr>
        <w:t xml:space="preserve"> et des opérations de clôture de caisse</w:t>
      </w:r>
    </w:p>
    <w:p w14:paraId="3F8592EB" w14:textId="77777777" w:rsidR="00680826" w:rsidRDefault="00680826" w:rsidP="00680826">
      <w:pPr>
        <w:numPr>
          <w:ilvl w:val="0"/>
          <w:numId w:val="21"/>
        </w:numPr>
        <w:jc w:val="both"/>
        <w:rPr>
          <w:rFonts w:ascii="Arial" w:hAnsi="Arial" w:cs="Arial"/>
        </w:rPr>
      </w:pPr>
      <w:r w:rsidRPr="00A65113">
        <w:rPr>
          <w:rFonts w:ascii="Arial" w:hAnsi="Arial" w:cs="Arial"/>
        </w:rPr>
        <w:t>Identification, prise en compte et</w:t>
      </w:r>
      <w:r>
        <w:rPr>
          <w:rFonts w:ascii="Arial" w:hAnsi="Arial" w:cs="Arial"/>
        </w:rPr>
        <w:t xml:space="preserve"> </w:t>
      </w:r>
      <w:r w:rsidRPr="00A65113">
        <w:rPr>
          <w:rFonts w:ascii="Arial" w:hAnsi="Arial" w:cs="Arial"/>
        </w:rPr>
        <w:t>/</w:t>
      </w:r>
      <w:r>
        <w:rPr>
          <w:rFonts w:ascii="Arial" w:hAnsi="Arial" w:cs="Arial"/>
        </w:rPr>
        <w:t xml:space="preserve"> </w:t>
      </w:r>
      <w:r w:rsidRPr="00A65113">
        <w:rPr>
          <w:rFonts w:ascii="Arial" w:hAnsi="Arial" w:cs="Arial"/>
        </w:rPr>
        <w:t>ou transmission rapide de la réclamation</w:t>
      </w:r>
    </w:p>
    <w:p w14:paraId="02622661" w14:textId="77777777" w:rsidR="006818B8" w:rsidRPr="006818B8" w:rsidRDefault="006818B8" w:rsidP="006818B8">
      <w:pPr>
        <w:rPr>
          <w:rFonts w:ascii="Arial" w:eastAsia="Times New Roman" w:hAnsi="Arial" w:cs="Arial"/>
        </w:rPr>
      </w:pPr>
    </w:p>
    <w:p w14:paraId="0A670506" w14:textId="77777777" w:rsidR="006818B8" w:rsidRPr="006818B8" w:rsidRDefault="006818B8" w:rsidP="006818B8">
      <w:pPr>
        <w:rPr>
          <w:rFonts w:ascii="Arial" w:eastAsia="Times New Roman" w:hAnsi="Arial" w:cs="Arial"/>
        </w:rPr>
      </w:pPr>
    </w:p>
    <w:p w14:paraId="2D3869FC" w14:textId="77777777" w:rsidR="006818B8" w:rsidRDefault="006818B8" w:rsidP="006818B8">
      <w:pPr>
        <w:rPr>
          <w:rFonts w:ascii="Arial" w:eastAsia="Times New Roman" w:hAnsi="Arial" w:cs="Arial"/>
          <w:b/>
        </w:rPr>
      </w:pPr>
      <w:r w:rsidRPr="00D61846">
        <w:rPr>
          <w:rFonts w:ascii="Arial" w:eastAsia="Times New Roman" w:hAnsi="Arial" w:cs="Arial"/>
          <w:b/>
        </w:rPr>
        <w:t>Modes d’évaluation</w:t>
      </w:r>
    </w:p>
    <w:p w14:paraId="6846B8DC" w14:textId="77777777" w:rsidR="00B67182" w:rsidRPr="00D61846" w:rsidRDefault="00B67182" w:rsidP="006818B8">
      <w:pPr>
        <w:rPr>
          <w:rFonts w:ascii="Arial" w:eastAsia="Times New Roman" w:hAnsi="Arial" w:cs="Arial"/>
          <w:b/>
        </w:rPr>
      </w:pPr>
    </w:p>
    <w:p w14:paraId="7C2EB615" w14:textId="77777777" w:rsidR="00B67182" w:rsidRPr="006818B8" w:rsidRDefault="00B67182" w:rsidP="00B67182">
      <w:pPr>
        <w:pBdr>
          <w:top w:val="single" w:sz="4" w:space="1" w:color="auto"/>
          <w:left w:val="single" w:sz="4" w:space="4" w:color="auto"/>
          <w:bottom w:val="single" w:sz="4" w:space="1" w:color="auto"/>
          <w:right w:val="single" w:sz="4" w:space="4" w:color="auto"/>
        </w:pBdr>
        <w:jc w:val="both"/>
        <w:rPr>
          <w:rFonts w:ascii="Arial" w:hAnsi="Arial" w:cs="Arial"/>
        </w:rPr>
      </w:pPr>
      <w:r w:rsidRPr="006818B8">
        <w:rPr>
          <w:rFonts w:ascii="Arial" w:hAnsi="Arial" w:cs="Arial"/>
        </w:rPr>
        <w:t xml:space="preserve">1. </w:t>
      </w:r>
      <w:r w:rsidRPr="006818B8">
        <w:rPr>
          <w:rFonts w:ascii="Arial" w:hAnsi="Arial" w:cs="Arial"/>
          <w:bCs/>
        </w:rPr>
        <w:t>É</w:t>
      </w:r>
      <w:r w:rsidRPr="006818B8">
        <w:rPr>
          <w:rFonts w:ascii="Arial" w:hAnsi="Arial" w:cs="Arial"/>
        </w:rPr>
        <w:t>valuation par contrôle en cours de formation (CCF)</w:t>
      </w:r>
    </w:p>
    <w:p w14:paraId="270C4A34" w14:textId="77777777" w:rsidR="006818B8" w:rsidRPr="006818B8" w:rsidRDefault="006818B8" w:rsidP="006818B8">
      <w:pPr>
        <w:rPr>
          <w:rFonts w:ascii="Arial" w:eastAsia="Times New Roman" w:hAnsi="Arial" w:cs="Arial"/>
        </w:rPr>
      </w:pPr>
    </w:p>
    <w:p w14:paraId="419D180F" w14:textId="0B167C36" w:rsidR="00EC0B36" w:rsidRPr="00EC0B36" w:rsidRDefault="00EC0B36" w:rsidP="00B57884">
      <w:pPr>
        <w:jc w:val="both"/>
        <w:rPr>
          <w:rFonts w:ascii="Arial" w:eastAsia="Times New Roman" w:hAnsi="Arial" w:cs="Arial"/>
          <w:u w:val="single"/>
        </w:rPr>
      </w:pPr>
      <w:r w:rsidRPr="00EC0B36">
        <w:rPr>
          <w:rFonts w:ascii="Arial" w:eastAsia="Times New Roman" w:hAnsi="Arial" w:cs="Arial"/>
          <w:u w:val="single"/>
        </w:rPr>
        <w:t>Présentation de l’épreuve</w:t>
      </w:r>
    </w:p>
    <w:p w14:paraId="42B0D017" w14:textId="77777777" w:rsidR="00EC0B36" w:rsidRDefault="00EC0B36" w:rsidP="00B57884">
      <w:pPr>
        <w:jc w:val="both"/>
        <w:rPr>
          <w:rFonts w:ascii="Arial" w:eastAsia="Times New Roman" w:hAnsi="Arial" w:cs="Arial"/>
        </w:rPr>
      </w:pPr>
    </w:p>
    <w:p w14:paraId="1D87690F"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xml:space="preserve">L’épreuve comporte une situation d’évaluation. </w:t>
      </w:r>
    </w:p>
    <w:p w14:paraId="6ED638D1" w14:textId="5B499600" w:rsidR="006818B8" w:rsidRPr="006818B8" w:rsidRDefault="00BC04AE" w:rsidP="00B57884">
      <w:pPr>
        <w:jc w:val="both"/>
        <w:rPr>
          <w:rFonts w:ascii="Arial" w:eastAsia="Times New Roman" w:hAnsi="Arial" w:cs="Arial"/>
        </w:rPr>
      </w:pPr>
      <w:r w:rsidRPr="006818B8">
        <w:rPr>
          <w:rFonts w:ascii="Arial" w:eastAsia="Times New Roman" w:hAnsi="Arial" w:cs="Arial"/>
        </w:rPr>
        <w:t xml:space="preserve">Le contrôle en cours de formation est conduit à partir des </w:t>
      </w:r>
      <w:r w:rsidR="00B57884">
        <w:rPr>
          <w:rFonts w:ascii="Arial" w:eastAsia="Times New Roman" w:hAnsi="Arial" w:cs="Arial"/>
        </w:rPr>
        <w:t>activités</w:t>
      </w:r>
      <w:r w:rsidRPr="006818B8">
        <w:rPr>
          <w:rFonts w:ascii="Arial" w:eastAsia="Times New Roman" w:hAnsi="Arial" w:cs="Arial"/>
        </w:rPr>
        <w:t xml:space="preserve"> professionnel</w:t>
      </w:r>
      <w:r w:rsidR="00B57884">
        <w:rPr>
          <w:rFonts w:ascii="Arial" w:eastAsia="Times New Roman" w:hAnsi="Arial" w:cs="Arial"/>
        </w:rPr>
        <w:t>le</w:t>
      </w:r>
      <w:r w:rsidRPr="006818B8">
        <w:rPr>
          <w:rFonts w:ascii="Arial" w:eastAsia="Times New Roman" w:hAnsi="Arial" w:cs="Arial"/>
        </w:rPr>
        <w:t>s du candidat réalisé</w:t>
      </w:r>
      <w:r w:rsidR="00C927C7">
        <w:rPr>
          <w:rFonts w:ascii="Arial" w:eastAsia="Times New Roman" w:hAnsi="Arial" w:cs="Arial"/>
        </w:rPr>
        <w:t>e</w:t>
      </w:r>
      <w:r w:rsidRPr="006818B8">
        <w:rPr>
          <w:rFonts w:ascii="Arial" w:eastAsia="Times New Roman" w:hAnsi="Arial" w:cs="Arial"/>
        </w:rPr>
        <w:t xml:space="preserve">s durant le cycle de formation, à la fois dans le cadre des </w:t>
      </w:r>
      <w:r>
        <w:rPr>
          <w:rFonts w:ascii="Arial" w:eastAsia="Times New Roman" w:hAnsi="Arial" w:cs="Arial"/>
        </w:rPr>
        <w:t>PFMP</w:t>
      </w:r>
      <w:r w:rsidRPr="006818B8">
        <w:rPr>
          <w:rFonts w:ascii="Arial" w:eastAsia="Times New Roman" w:hAnsi="Arial" w:cs="Arial"/>
        </w:rPr>
        <w:t xml:space="preserve"> et de la formation en établissement</w:t>
      </w:r>
      <w:r w:rsidR="00680826">
        <w:rPr>
          <w:rFonts w:ascii="Arial" w:eastAsia="Times New Roman" w:hAnsi="Arial" w:cs="Arial"/>
        </w:rPr>
        <w:t>.</w:t>
      </w:r>
      <w:r w:rsidRPr="006818B8">
        <w:rPr>
          <w:rFonts w:ascii="Arial" w:eastAsia="Times New Roman" w:hAnsi="Arial" w:cs="Arial"/>
        </w:rPr>
        <w:t xml:space="preserve"> Ces </w:t>
      </w:r>
      <w:r w:rsidR="00B57884">
        <w:rPr>
          <w:rFonts w:ascii="Arial" w:eastAsia="Times New Roman" w:hAnsi="Arial" w:cs="Arial"/>
        </w:rPr>
        <w:t>activités</w:t>
      </w:r>
      <w:r w:rsidRPr="006818B8">
        <w:rPr>
          <w:rFonts w:ascii="Arial" w:eastAsia="Times New Roman" w:hAnsi="Arial" w:cs="Arial"/>
        </w:rPr>
        <w:t xml:space="preserve"> donneront lieu à des comptes rendus écrits </w:t>
      </w:r>
      <w:r w:rsidR="00B57884">
        <w:rPr>
          <w:rFonts w:ascii="Arial" w:eastAsia="Times New Roman" w:hAnsi="Arial" w:cs="Arial"/>
        </w:rPr>
        <w:t>et</w:t>
      </w:r>
      <w:r w:rsidRPr="006818B8">
        <w:rPr>
          <w:rFonts w:ascii="Arial" w:eastAsia="Times New Roman" w:hAnsi="Arial" w:cs="Arial"/>
        </w:rPr>
        <w:t xml:space="preserve"> oraux qui permettront à l’élève d’expliciter la démarche mise en œuvre pour les réaliser. </w:t>
      </w:r>
      <w:r w:rsidR="00B57884">
        <w:rPr>
          <w:rFonts w:ascii="Arial" w:eastAsia="Times New Roman" w:hAnsi="Arial" w:cs="Arial"/>
        </w:rPr>
        <w:t xml:space="preserve">Elles </w:t>
      </w:r>
      <w:r w:rsidR="00EC0B36">
        <w:rPr>
          <w:rFonts w:ascii="Arial" w:eastAsia="Times New Roman" w:hAnsi="Arial" w:cs="Arial"/>
        </w:rPr>
        <w:t>mobilisent</w:t>
      </w:r>
      <w:r w:rsidR="00B57884">
        <w:rPr>
          <w:rFonts w:ascii="Arial" w:eastAsia="Times New Roman" w:hAnsi="Arial" w:cs="Arial"/>
        </w:rPr>
        <w:t xml:space="preserve"> les </w:t>
      </w:r>
      <w:r w:rsidR="006818B8" w:rsidRPr="006818B8">
        <w:rPr>
          <w:rFonts w:ascii="Arial" w:eastAsia="Times New Roman" w:hAnsi="Arial" w:cs="Arial"/>
        </w:rPr>
        <w:t xml:space="preserve">compétences </w:t>
      </w:r>
      <w:r w:rsidR="00B57884">
        <w:rPr>
          <w:rFonts w:ascii="Arial" w:eastAsia="Times New Roman" w:hAnsi="Arial" w:cs="Arial"/>
        </w:rPr>
        <w:t xml:space="preserve">du bloc 3 </w:t>
      </w:r>
      <w:r w:rsidR="006818B8" w:rsidRPr="006818B8">
        <w:rPr>
          <w:rFonts w:ascii="Arial" w:eastAsia="Times New Roman" w:hAnsi="Arial" w:cs="Arial"/>
        </w:rPr>
        <w:t>« Conseiller et accompagner le client dans son parcours d’achat ».</w:t>
      </w:r>
    </w:p>
    <w:p w14:paraId="2B4E97FF" w14:textId="77777777" w:rsidR="006818B8" w:rsidRPr="006818B8" w:rsidRDefault="006818B8" w:rsidP="006818B8">
      <w:pPr>
        <w:rPr>
          <w:rFonts w:ascii="Arial" w:eastAsia="Times New Roman" w:hAnsi="Arial" w:cs="Arial"/>
        </w:rPr>
      </w:pPr>
    </w:p>
    <w:p w14:paraId="0129E509"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xml:space="preserve">La programmation de la situation d’évaluation dépend notamment : </w:t>
      </w:r>
    </w:p>
    <w:p w14:paraId="3F44441D"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pour chaque candidat, de son rythme d’acquisition des apprentissages, d</w:t>
      </w:r>
      <w:r w:rsidR="00677947">
        <w:rPr>
          <w:rFonts w:ascii="Arial" w:eastAsia="Times New Roman" w:hAnsi="Arial" w:cs="Arial"/>
        </w:rPr>
        <w:t>u degré d’avancement dans la maî</w:t>
      </w:r>
      <w:r w:rsidRPr="006818B8">
        <w:rPr>
          <w:rFonts w:ascii="Arial" w:eastAsia="Times New Roman" w:hAnsi="Arial" w:cs="Arial"/>
        </w:rPr>
        <w:t>trise des compétences attendues et de la planification des périodes de formation en milieu professionnel</w:t>
      </w:r>
      <w:r w:rsidR="00D61846">
        <w:rPr>
          <w:rFonts w:ascii="Arial" w:eastAsia="Times New Roman" w:hAnsi="Arial" w:cs="Arial"/>
        </w:rPr>
        <w:t> ;</w:t>
      </w:r>
      <w:r w:rsidRPr="006818B8">
        <w:rPr>
          <w:rFonts w:ascii="Arial" w:eastAsia="Times New Roman" w:hAnsi="Arial" w:cs="Arial"/>
        </w:rPr>
        <w:t xml:space="preserve"> </w:t>
      </w:r>
    </w:p>
    <w:p w14:paraId="38F5EF11"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xml:space="preserve">- pour chaque équipe pédagogique, des progressions, des modalités et pratiques adoptées ; </w:t>
      </w:r>
    </w:p>
    <w:p w14:paraId="4DE13F02"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xml:space="preserve">- pour chaque académie, </w:t>
      </w:r>
      <w:r w:rsidRPr="00EC0B36">
        <w:rPr>
          <w:rFonts w:ascii="Arial" w:eastAsia="Times New Roman" w:hAnsi="Arial" w:cs="Arial"/>
          <w:i/>
        </w:rPr>
        <w:t>in fine</w:t>
      </w:r>
      <w:r w:rsidRPr="006818B8">
        <w:rPr>
          <w:rFonts w:ascii="Arial" w:eastAsia="Times New Roman" w:hAnsi="Arial" w:cs="Arial"/>
        </w:rPr>
        <w:t xml:space="preserve">, des échéances fixées pour la remontée des propositions de notes au jury final. </w:t>
      </w:r>
    </w:p>
    <w:p w14:paraId="553B15C7" w14:textId="77777777" w:rsidR="006818B8" w:rsidRDefault="006818B8" w:rsidP="006818B8">
      <w:pPr>
        <w:rPr>
          <w:rFonts w:ascii="Arial" w:eastAsia="Times New Roman" w:hAnsi="Arial" w:cs="Arial"/>
        </w:rPr>
      </w:pPr>
    </w:p>
    <w:p w14:paraId="3229F9CE" w14:textId="77777777" w:rsidR="0095376E" w:rsidRPr="006818B8" w:rsidRDefault="0095376E" w:rsidP="006818B8">
      <w:pPr>
        <w:rPr>
          <w:rFonts w:ascii="Arial" w:eastAsia="Times New Roman" w:hAnsi="Arial" w:cs="Arial"/>
        </w:rPr>
      </w:pPr>
    </w:p>
    <w:p w14:paraId="56BF5C44" w14:textId="77777777" w:rsidR="006818B8" w:rsidRPr="0095376E" w:rsidRDefault="006818B8" w:rsidP="006818B8">
      <w:pPr>
        <w:rPr>
          <w:rFonts w:ascii="Arial" w:eastAsia="Times New Roman" w:hAnsi="Arial" w:cs="Arial"/>
          <w:bCs/>
          <w:u w:val="single"/>
        </w:rPr>
      </w:pPr>
      <w:r w:rsidRPr="0095376E">
        <w:rPr>
          <w:rFonts w:ascii="Arial" w:eastAsia="Times New Roman" w:hAnsi="Arial" w:cs="Arial"/>
          <w:bCs/>
          <w:u w:val="single"/>
        </w:rPr>
        <w:t>Composition de la commission d’évaluation</w:t>
      </w:r>
      <w:r w:rsidR="00B67182" w:rsidRPr="0095376E">
        <w:rPr>
          <w:rFonts w:ascii="Arial" w:eastAsia="Times New Roman" w:hAnsi="Arial" w:cs="Arial"/>
          <w:bCs/>
          <w:u w:val="single"/>
        </w:rPr>
        <w:t> :</w:t>
      </w:r>
    </w:p>
    <w:p w14:paraId="3ECDB749" w14:textId="77777777" w:rsidR="0095376E" w:rsidRPr="006818B8" w:rsidRDefault="0095376E" w:rsidP="006818B8">
      <w:pPr>
        <w:rPr>
          <w:rFonts w:ascii="Arial" w:eastAsia="Times New Roman" w:hAnsi="Arial" w:cs="Arial"/>
        </w:rPr>
      </w:pPr>
    </w:p>
    <w:p w14:paraId="064388E7"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La commission d’évaluation comprend les professeurs ou formateurs d’économie-gestion du candidat ainsi que, dans la mesure du possible, le tuteur en entreprise ou le maître d’apprentissage.</w:t>
      </w:r>
    </w:p>
    <w:p w14:paraId="67E7C47B" w14:textId="77777777" w:rsidR="006818B8" w:rsidRPr="006818B8" w:rsidRDefault="006818B8" w:rsidP="006818B8">
      <w:pPr>
        <w:rPr>
          <w:rFonts w:ascii="Arial" w:eastAsia="Times New Roman" w:hAnsi="Arial" w:cs="Arial"/>
        </w:rPr>
      </w:pPr>
    </w:p>
    <w:p w14:paraId="30F50718" w14:textId="431DFDDC" w:rsidR="0095376E" w:rsidRDefault="0095376E" w:rsidP="0095376E">
      <w:pPr>
        <w:spacing w:after="200" w:line="276" w:lineRule="auto"/>
        <w:rPr>
          <w:rFonts w:ascii="Arial" w:eastAsia="Times New Roman" w:hAnsi="Arial" w:cs="Arial"/>
          <w:bCs/>
        </w:rPr>
      </w:pPr>
      <w:r>
        <w:rPr>
          <w:rFonts w:ascii="Arial" w:eastAsia="Times New Roman" w:hAnsi="Arial" w:cs="Arial"/>
          <w:bCs/>
        </w:rPr>
        <w:br w:type="page"/>
      </w:r>
    </w:p>
    <w:p w14:paraId="41699639" w14:textId="77777777" w:rsidR="006818B8" w:rsidRDefault="006818B8" w:rsidP="006818B8">
      <w:pPr>
        <w:rPr>
          <w:rFonts w:ascii="Arial" w:eastAsia="Times New Roman" w:hAnsi="Arial" w:cs="Arial"/>
          <w:bCs/>
          <w:u w:val="single"/>
        </w:rPr>
      </w:pPr>
      <w:r w:rsidRPr="0095376E">
        <w:rPr>
          <w:rFonts w:ascii="Arial" w:eastAsia="Times New Roman" w:hAnsi="Arial" w:cs="Arial"/>
          <w:bCs/>
          <w:u w:val="single"/>
        </w:rPr>
        <w:lastRenderedPageBreak/>
        <w:t>Déroulement de la situation d’évaluation</w:t>
      </w:r>
      <w:r w:rsidR="00B67182" w:rsidRPr="0095376E">
        <w:rPr>
          <w:rFonts w:ascii="Arial" w:eastAsia="Times New Roman" w:hAnsi="Arial" w:cs="Arial"/>
          <w:bCs/>
          <w:u w:val="single"/>
        </w:rPr>
        <w:t> :</w:t>
      </w:r>
    </w:p>
    <w:p w14:paraId="1A8A40E8" w14:textId="77777777" w:rsidR="0095376E" w:rsidRPr="0095376E" w:rsidRDefault="0095376E" w:rsidP="006818B8">
      <w:pPr>
        <w:rPr>
          <w:rFonts w:ascii="Arial" w:eastAsia="Times New Roman" w:hAnsi="Arial" w:cs="Arial"/>
          <w:u w:val="single"/>
        </w:rPr>
      </w:pPr>
    </w:p>
    <w:p w14:paraId="0AB4E5FF" w14:textId="77777777" w:rsidR="006818B8" w:rsidRPr="006818B8" w:rsidRDefault="00680826" w:rsidP="00B57884">
      <w:pPr>
        <w:jc w:val="both"/>
        <w:rPr>
          <w:rFonts w:ascii="Arial" w:eastAsia="Times New Roman" w:hAnsi="Arial" w:cs="Arial"/>
        </w:rPr>
      </w:pPr>
      <w:r>
        <w:rPr>
          <w:rFonts w:ascii="Arial" w:eastAsia="Times New Roman" w:hAnsi="Arial" w:cs="Arial"/>
        </w:rPr>
        <w:t>Sur la base des activités</w:t>
      </w:r>
      <w:r w:rsidR="006818B8" w:rsidRPr="006818B8">
        <w:rPr>
          <w:rFonts w:ascii="Arial" w:eastAsia="Times New Roman" w:hAnsi="Arial" w:cs="Arial"/>
        </w:rPr>
        <w:t xml:space="preserve"> professionnel</w:t>
      </w:r>
      <w:r>
        <w:rPr>
          <w:rFonts w:ascii="Arial" w:eastAsia="Times New Roman" w:hAnsi="Arial" w:cs="Arial"/>
        </w:rPr>
        <w:t>le</w:t>
      </w:r>
      <w:r w:rsidR="006818B8" w:rsidRPr="006818B8">
        <w:rPr>
          <w:rFonts w:ascii="Arial" w:eastAsia="Times New Roman" w:hAnsi="Arial" w:cs="Arial"/>
        </w:rPr>
        <w:t>s du can</w:t>
      </w:r>
      <w:r w:rsidR="00B7777D">
        <w:rPr>
          <w:rFonts w:ascii="Arial" w:eastAsia="Times New Roman" w:hAnsi="Arial" w:cs="Arial"/>
        </w:rPr>
        <w:t xml:space="preserve">didat et de tout autre élément </w:t>
      </w:r>
      <w:r w:rsidR="006818B8" w:rsidRPr="006818B8">
        <w:rPr>
          <w:rFonts w:ascii="Arial" w:eastAsia="Times New Roman" w:hAnsi="Arial" w:cs="Arial"/>
        </w:rPr>
        <w:t xml:space="preserve">susceptible de nourrir son analyse, la commission procède à l’évaluation de ses acquis </w:t>
      </w:r>
      <w:r>
        <w:rPr>
          <w:rFonts w:ascii="Arial" w:eastAsia="Times New Roman" w:hAnsi="Arial" w:cs="Arial"/>
        </w:rPr>
        <w:t>à partir</w:t>
      </w:r>
      <w:r w:rsidR="006818B8" w:rsidRPr="006818B8">
        <w:rPr>
          <w:rFonts w:ascii="Arial" w:eastAsia="Times New Roman" w:hAnsi="Arial" w:cs="Arial"/>
        </w:rPr>
        <w:t xml:space="preserve"> des critères définis pour l’épreuve et renseigne la grille</w:t>
      </w:r>
      <w:r w:rsidR="00B7777D">
        <w:rPr>
          <w:rFonts w:ascii="Arial" w:eastAsia="Times New Roman" w:hAnsi="Arial" w:cs="Arial"/>
        </w:rPr>
        <w:t xml:space="preserve"> nationale </w:t>
      </w:r>
      <w:r w:rsidR="006818B8" w:rsidRPr="006818B8">
        <w:rPr>
          <w:rFonts w:ascii="Arial" w:eastAsia="Times New Roman" w:hAnsi="Arial" w:cs="Arial"/>
        </w:rPr>
        <w:t>fournie à cet effet afin de proposer une note sur 20 affectée du coefficient </w:t>
      </w:r>
      <w:r w:rsidR="00B57884">
        <w:rPr>
          <w:rFonts w:ascii="Arial" w:eastAsia="Times New Roman" w:hAnsi="Arial" w:cs="Arial"/>
        </w:rPr>
        <w:t>6.</w:t>
      </w:r>
      <w:r w:rsidR="006818B8" w:rsidRPr="006818B8">
        <w:rPr>
          <w:rFonts w:ascii="Arial" w:eastAsia="Times New Roman" w:hAnsi="Arial" w:cs="Arial"/>
        </w:rPr>
        <w:t xml:space="preserve"> La proposition de note ne doit pas être communiquée au candidat.</w:t>
      </w:r>
    </w:p>
    <w:p w14:paraId="58E82095" w14:textId="77777777" w:rsidR="006818B8" w:rsidRPr="006818B8" w:rsidRDefault="006818B8" w:rsidP="00B57884">
      <w:pPr>
        <w:jc w:val="both"/>
        <w:rPr>
          <w:rFonts w:ascii="Arial" w:eastAsia="Times New Roman" w:hAnsi="Arial" w:cs="Arial"/>
        </w:rPr>
      </w:pPr>
    </w:p>
    <w:p w14:paraId="5C36CFC4" w14:textId="77777777" w:rsidR="006818B8" w:rsidRPr="006818B8" w:rsidRDefault="006818B8" w:rsidP="006818B8">
      <w:pPr>
        <w:rPr>
          <w:rFonts w:ascii="Arial" w:eastAsia="Times New Roman" w:hAnsi="Arial" w:cs="Arial"/>
        </w:rPr>
      </w:pPr>
    </w:p>
    <w:p w14:paraId="3DCD71AA" w14:textId="77777777" w:rsidR="006818B8" w:rsidRDefault="006818B8" w:rsidP="00B57884">
      <w:pPr>
        <w:jc w:val="both"/>
        <w:rPr>
          <w:rFonts w:ascii="Arial" w:eastAsia="Times New Roman" w:hAnsi="Arial" w:cs="Arial"/>
          <w:u w:val="single"/>
        </w:rPr>
      </w:pPr>
      <w:r w:rsidRPr="0095376E">
        <w:rPr>
          <w:rFonts w:ascii="Arial" w:eastAsia="Times New Roman" w:hAnsi="Arial" w:cs="Arial"/>
          <w:u w:val="single"/>
        </w:rPr>
        <w:t>Communication des éléments d’évaluation à la commission d’harmonisation académique et au jury académique final</w:t>
      </w:r>
      <w:r w:rsidR="00B57884" w:rsidRPr="0095376E">
        <w:rPr>
          <w:rFonts w:ascii="Arial" w:eastAsia="Times New Roman" w:hAnsi="Arial" w:cs="Arial"/>
          <w:u w:val="single"/>
        </w:rPr>
        <w:t> :</w:t>
      </w:r>
    </w:p>
    <w:p w14:paraId="70A0A81A" w14:textId="77777777" w:rsidR="0095376E" w:rsidRPr="0095376E" w:rsidRDefault="0095376E" w:rsidP="00B57884">
      <w:pPr>
        <w:jc w:val="both"/>
        <w:rPr>
          <w:rFonts w:ascii="Arial" w:eastAsia="Times New Roman" w:hAnsi="Arial" w:cs="Arial"/>
          <w:u w:val="single"/>
        </w:rPr>
      </w:pPr>
    </w:p>
    <w:p w14:paraId="0D8E49F9"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Le dossier d’évaluation est transmis, sous la responsabilité du chef d’établissement, à la commission d’harmonisation académique qu</w:t>
      </w:r>
      <w:r w:rsidR="005A573E">
        <w:rPr>
          <w:rFonts w:ascii="Arial" w:eastAsia="Times New Roman" w:hAnsi="Arial" w:cs="Arial"/>
        </w:rPr>
        <w:t xml:space="preserve">i se tient avant le jury final, </w:t>
      </w:r>
      <w:r w:rsidRPr="006818B8">
        <w:rPr>
          <w:rFonts w:ascii="Arial" w:eastAsia="Times New Roman" w:hAnsi="Arial" w:cs="Arial"/>
        </w:rPr>
        <w:t xml:space="preserve">selon une procédure fixée par les autorités académiques. Il comprend : </w:t>
      </w:r>
    </w:p>
    <w:p w14:paraId="26B88650"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xml:space="preserve">- la grille d’aide à l’évaluation complétée ; </w:t>
      </w:r>
    </w:p>
    <w:p w14:paraId="10056F07"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 xml:space="preserve">- les attestations de périodes de formation en milieu professionnel ou les certificats de travail (accompagnés de l’attestation des heures de formation). </w:t>
      </w:r>
    </w:p>
    <w:p w14:paraId="3B81095B" w14:textId="77777777" w:rsidR="006818B8" w:rsidRPr="006818B8" w:rsidRDefault="006818B8" w:rsidP="00B57884">
      <w:pPr>
        <w:jc w:val="both"/>
        <w:rPr>
          <w:rFonts w:ascii="Arial" w:eastAsia="Times New Roman" w:hAnsi="Arial" w:cs="Arial"/>
        </w:rPr>
      </w:pPr>
      <w:r w:rsidRPr="006818B8">
        <w:rPr>
          <w:rFonts w:ascii="Arial" w:eastAsia="Times New Roman" w:hAnsi="Arial" w:cs="Arial"/>
        </w:rPr>
        <w:t>Après examen des documents fournis et des travaux de la commission d’harmonisation, le jury final formule toutes remarques et observations qu’il juge utiles et arrête la note.</w:t>
      </w:r>
    </w:p>
    <w:p w14:paraId="6050A92B" w14:textId="77777777" w:rsidR="006818B8" w:rsidRPr="006818B8" w:rsidRDefault="006818B8" w:rsidP="00B57884">
      <w:pPr>
        <w:jc w:val="both"/>
        <w:rPr>
          <w:rFonts w:ascii="Arial" w:eastAsia="Times New Roman" w:hAnsi="Arial" w:cs="Arial"/>
        </w:rPr>
      </w:pPr>
    </w:p>
    <w:p w14:paraId="1176D0E8" w14:textId="77777777" w:rsidR="006818B8" w:rsidRPr="006818B8" w:rsidRDefault="006818B8" w:rsidP="006818B8">
      <w:pPr>
        <w:rPr>
          <w:rFonts w:ascii="Arial" w:eastAsia="Times New Roman" w:hAnsi="Arial" w:cs="Arial"/>
        </w:rPr>
      </w:pPr>
    </w:p>
    <w:p w14:paraId="1639188B" w14:textId="77777777" w:rsidR="00677947" w:rsidRPr="006818B8" w:rsidRDefault="00677947" w:rsidP="00677947">
      <w:pPr>
        <w:pBdr>
          <w:top w:val="single" w:sz="4" w:space="1" w:color="auto"/>
          <w:left w:val="single" w:sz="4" w:space="4" w:color="auto"/>
          <w:bottom w:val="single" w:sz="4" w:space="1" w:color="auto"/>
          <w:right w:val="single" w:sz="4" w:space="4" w:color="auto"/>
        </w:pBdr>
        <w:rPr>
          <w:rFonts w:ascii="Arial" w:hAnsi="Arial" w:cs="Arial"/>
        </w:rPr>
      </w:pPr>
      <w:r w:rsidRPr="006818B8">
        <w:rPr>
          <w:rFonts w:ascii="Arial" w:hAnsi="Arial" w:cs="Arial"/>
        </w:rPr>
        <w:t xml:space="preserve">2. </w:t>
      </w:r>
      <w:r w:rsidRPr="006818B8">
        <w:rPr>
          <w:rFonts w:ascii="Arial" w:hAnsi="Arial" w:cs="Arial"/>
          <w:bCs/>
        </w:rPr>
        <w:t>É</w:t>
      </w:r>
      <w:r w:rsidRPr="006818B8">
        <w:rPr>
          <w:rFonts w:ascii="Arial" w:hAnsi="Arial" w:cs="Arial"/>
        </w:rPr>
        <w:t>valuation finale ponctuelle</w:t>
      </w:r>
      <w:r w:rsidRPr="006818B8">
        <w:rPr>
          <w:rFonts w:ascii="Arial" w:hAnsi="Arial" w:cs="Arial"/>
        </w:rPr>
        <w:tab/>
        <w:t xml:space="preserve">        </w:t>
      </w:r>
      <w:r w:rsidRPr="006818B8">
        <w:rPr>
          <w:rFonts w:ascii="Arial" w:hAnsi="Arial" w:cs="Arial"/>
          <w:bCs/>
        </w:rPr>
        <w:t>É</w:t>
      </w:r>
      <w:r w:rsidRPr="006818B8">
        <w:rPr>
          <w:rFonts w:ascii="Arial" w:hAnsi="Arial" w:cs="Arial"/>
        </w:rPr>
        <w:t>preuve pratique</w:t>
      </w:r>
      <w:r>
        <w:rPr>
          <w:rFonts w:ascii="Arial" w:hAnsi="Arial" w:cs="Arial"/>
        </w:rPr>
        <w:t xml:space="preserve"> </w:t>
      </w:r>
      <w:r w:rsidRPr="006818B8">
        <w:rPr>
          <w:rFonts w:ascii="Arial" w:hAnsi="Arial" w:cs="Arial"/>
        </w:rPr>
        <w:t>et orale</w:t>
      </w:r>
      <w:r w:rsidRPr="006818B8">
        <w:rPr>
          <w:rFonts w:ascii="Arial" w:hAnsi="Arial" w:cs="Arial"/>
        </w:rPr>
        <w:tab/>
        <w:t xml:space="preserve">  Durée : </w:t>
      </w:r>
      <w:r>
        <w:rPr>
          <w:rFonts w:ascii="Arial" w:hAnsi="Arial" w:cs="Arial"/>
        </w:rPr>
        <w:t>35</w:t>
      </w:r>
      <w:r w:rsidRPr="006818B8">
        <w:rPr>
          <w:rFonts w:ascii="Arial" w:hAnsi="Arial" w:cs="Arial"/>
        </w:rPr>
        <w:t xml:space="preserve"> minutes</w:t>
      </w:r>
      <w:r>
        <w:rPr>
          <w:rFonts w:ascii="Arial" w:hAnsi="Arial" w:cs="Arial"/>
        </w:rPr>
        <w:t xml:space="preserve"> maximum</w:t>
      </w:r>
      <w:r w:rsidRPr="006818B8">
        <w:rPr>
          <w:rFonts w:ascii="Arial" w:hAnsi="Arial" w:cs="Arial"/>
        </w:rPr>
        <w:t xml:space="preserve">  </w:t>
      </w:r>
    </w:p>
    <w:p w14:paraId="276F522E" w14:textId="77777777" w:rsidR="006818B8" w:rsidRPr="006818B8" w:rsidRDefault="006818B8" w:rsidP="006818B8">
      <w:pPr>
        <w:rPr>
          <w:rFonts w:ascii="Arial" w:eastAsia="Times New Roman" w:hAnsi="Arial" w:cs="Arial"/>
        </w:rPr>
      </w:pPr>
    </w:p>
    <w:p w14:paraId="74B085B3" w14:textId="77777777" w:rsidR="006818B8" w:rsidRPr="006818B8" w:rsidRDefault="006818B8" w:rsidP="006818B8">
      <w:pPr>
        <w:rPr>
          <w:rFonts w:ascii="Arial" w:eastAsia="Times New Roman" w:hAnsi="Arial" w:cs="Arial"/>
          <w:bCs/>
        </w:rPr>
      </w:pPr>
    </w:p>
    <w:p w14:paraId="33061FCF" w14:textId="77777777" w:rsidR="006818B8" w:rsidRDefault="006818B8" w:rsidP="006818B8">
      <w:pPr>
        <w:rPr>
          <w:rFonts w:ascii="Arial" w:eastAsia="Times New Roman" w:hAnsi="Arial" w:cs="Arial"/>
          <w:bCs/>
          <w:u w:val="single"/>
        </w:rPr>
      </w:pPr>
      <w:r w:rsidRPr="00677947">
        <w:rPr>
          <w:rFonts w:ascii="Arial" w:eastAsia="Times New Roman" w:hAnsi="Arial" w:cs="Arial"/>
          <w:bCs/>
          <w:u w:val="single"/>
        </w:rPr>
        <w:t>Présentation de l’épreuve</w:t>
      </w:r>
      <w:r w:rsidR="00677947" w:rsidRPr="00677947">
        <w:rPr>
          <w:rFonts w:ascii="Arial" w:eastAsia="Times New Roman" w:hAnsi="Arial" w:cs="Arial"/>
          <w:bCs/>
          <w:u w:val="single"/>
        </w:rPr>
        <w:t> </w:t>
      </w:r>
    </w:p>
    <w:p w14:paraId="0CFF24BD" w14:textId="77777777" w:rsidR="00677947" w:rsidRPr="00677947" w:rsidRDefault="00677947" w:rsidP="006818B8">
      <w:pPr>
        <w:rPr>
          <w:rFonts w:ascii="Arial" w:eastAsia="Times New Roman" w:hAnsi="Arial" w:cs="Arial"/>
          <w:bCs/>
          <w:u w:val="single"/>
        </w:rPr>
      </w:pPr>
    </w:p>
    <w:p w14:paraId="333126A6"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L’épreuve comporte deux phases : une phase d’observation et</w:t>
      </w:r>
      <w:r w:rsidR="00677947">
        <w:rPr>
          <w:rFonts w:ascii="Arial" w:hAnsi="Arial" w:cs="Arial"/>
          <w:color w:val="000000"/>
        </w:rPr>
        <w:t xml:space="preserve"> </w:t>
      </w:r>
      <w:r w:rsidRPr="006818B8">
        <w:rPr>
          <w:rFonts w:ascii="Arial" w:hAnsi="Arial" w:cs="Arial"/>
          <w:color w:val="000000"/>
        </w:rPr>
        <w:t>/</w:t>
      </w:r>
      <w:r w:rsidR="00677947">
        <w:rPr>
          <w:rFonts w:ascii="Arial" w:hAnsi="Arial" w:cs="Arial"/>
          <w:color w:val="000000"/>
        </w:rPr>
        <w:t xml:space="preserve"> </w:t>
      </w:r>
      <w:r w:rsidRPr="006818B8">
        <w:rPr>
          <w:rFonts w:ascii="Arial" w:hAnsi="Arial" w:cs="Arial"/>
          <w:color w:val="000000"/>
        </w:rPr>
        <w:t xml:space="preserve">ou de simulation et une phase d’entretien. </w:t>
      </w:r>
    </w:p>
    <w:p w14:paraId="7FA48CC9" w14:textId="77777777" w:rsidR="006818B8" w:rsidRPr="006818B8" w:rsidRDefault="006818B8" w:rsidP="006818B8">
      <w:pPr>
        <w:widowControl w:val="0"/>
        <w:autoSpaceDE w:val="0"/>
        <w:autoSpaceDN w:val="0"/>
        <w:adjustRightInd w:val="0"/>
        <w:jc w:val="both"/>
        <w:rPr>
          <w:rFonts w:ascii="Arial" w:hAnsi="Arial" w:cs="Arial"/>
          <w:color w:val="000000"/>
        </w:rPr>
      </w:pPr>
    </w:p>
    <w:p w14:paraId="66B9FD18" w14:textId="77777777" w:rsidR="006818B8" w:rsidRPr="006818B8" w:rsidRDefault="006818B8" w:rsidP="006818B8">
      <w:pPr>
        <w:widowControl w:val="0"/>
        <w:autoSpaceDE w:val="0"/>
        <w:autoSpaceDN w:val="0"/>
        <w:adjustRightInd w:val="0"/>
        <w:jc w:val="both"/>
        <w:rPr>
          <w:rFonts w:ascii="Arial" w:hAnsi="Arial" w:cs="Arial"/>
          <w:color w:val="000000"/>
        </w:rPr>
      </w:pPr>
      <w:r w:rsidRPr="006818B8">
        <w:rPr>
          <w:rFonts w:ascii="Arial" w:hAnsi="Arial" w:cs="Arial"/>
          <w:color w:val="000000"/>
        </w:rPr>
        <w:t>Un dossier administratif sera constitué permettant de vérifier la conformité à la règlementation de la formation en entreprise :</w:t>
      </w:r>
    </w:p>
    <w:p w14:paraId="082F6826" w14:textId="77777777" w:rsidR="006818B8" w:rsidRPr="006818B8" w:rsidRDefault="006818B8" w:rsidP="00E034E9">
      <w:pPr>
        <w:widowControl w:val="0"/>
        <w:numPr>
          <w:ilvl w:val="0"/>
          <w:numId w:val="27"/>
        </w:numPr>
        <w:autoSpaceDE w:val="0"/>
        <w:autoSpaceDN w:val="0"/>
        <w:adjustRightInd w:val="0"/>
        <w:contextualSpacing/>
        <w:jc w:val="both"/>
        <w:rPr>
          <w:rFonts w:ascii="Arial" w:hAnsi="Arial" w:cs="Arial"/>
          <w:color w:val="000000"/>
        </w:rPr>
      </w:pPr>
      <w:r w:rsidRPr="006818B8">
        <w:rPr>
          <w:rFonts w:ascii="Arial" w:hAnsi="Arial" w:cs="Arial"/>
          <w:color w:val="000000"/>
        </w:rPr>
        <w:t xml:space="preserve">Attestation précisant la durée des périodes de formation, la nature de l’unité commerciale, le type d’activités réalisées authentifiée par le centre de formation </w:t>
      </w:r>
    </w:p>
    <w:p w14:paraId="1DBB38E6" w14:textId="77777777" w:rsidR="006818B8" w:rsidRPr="006818B8" w:rsidRDefault="00BC04AE" w:rsidP="006818B8">
      <w:pPr>
        <w:widowControl w:val="0"/>
        <w:autoSpaceDE w:val="0"/>
        <w:autoSpaceDN w:val="0"/>
        <w:adjustRightInd w:val="0"/>
        <w:ind w:left="360"/>
        <w:jc w:val="both"/>
        <w:rPr>
          <w:rFonts w:ascii="Arial" w:hAnsi="Arial" w:cs="Arial"/>
          <w:color w:val="000000"/>
        </w:rPr>
      </w:pPr>
      <w:r w:rsidRPr="006818B8">
        <w:rPr>
          <w:rFonts w:ascii="Arial" w:hAnsi="Arial" w:cs="Arial"/>
          <w:color w:val="000000"/>
        </w:rPr>
        <w:t>Ou</w:t>
      </w:r>
    </w:p>
    <w:p w14:paraId="328280C9" w14:textId="2E701B55" w:rsidR="006818B8" w:rsidRPr="006818B8" w:rsidRDefault="006818B8" w:rsidP="00E034E9">
      <w:pPr>
        <w:widowControl w:val="0"/>
        <w:numPr>
          <w:ilvl w:val="0"/>
          <w:numId w:val="27"/>
        </w:numPr>
        <w:autoSpaceDE w:val="0"/>
        <w:autoSpaceDN w:val="0"/>
        <w:adjustRightInd w:val="0"/>
        <w:contextualSpacing/>
        <w:jc w:val="both"/>
        <w:rPr>
          <w:rFonts w:ascii="Arial" w:hAnsi="Arial" w:cs="Arial"/>
          <w:color w:val="000000"/>
        </w:rPr>
      </w:pPr>
      <w:r w:rsidRPr="006818B8">
        <w:rPr>
          <w:rFonts w:ascii="Arial" w:hAnsi="Arial" w:cs="Arial"/>
          <w:color w:val="000000"/>
        </w:rPr>
        <w:t>Attestation relative à l’activité salariée du candidat dans un domaine professionnel correspondant aux finalités du</w:t>
      </w:r>
      <w:r w:rsidR="00677947">
        <w:rPr>
          <w:rFonts w:ascii="Arial" w:hAnsi="Arial" w:cs="Arial"/>
          <w:color w:val="000000"/>
        </w:rPr>
        <w:t xml:space="preserve"> « CAP Équipier polyvalent du commerce ».</w:t>
      </w:r>
    </w:p>
    <w:p w14:paraId="53935F75" w14:textId="77777777" w:rsidR="006818B8" w:rsidRPr="006818B8" w:rsidRDefault="006818B8" w:rsidP="006818B8">
      <w:pPr>
        <w:widowControl w:val="0"/>
        <w:autoSpaceDE w:val="0"/>
        <w:autoSpaceDN w:val="0"/>
        <w:adjustRightInd w:val="0"/>
        <w:jc w:val="both"/>
        <w:rPr>
          <w:rFonts w:ascii="Arial" w:hAnsi="Arial" w:cs="Arial"/>
          <w:color w:val="000000"/>
        </w:rPr>
      </w:pPr>
    </w:p>
    <w:p w14:paraId="57C1ED6F" w14:textId="77777777" w:rsidR="006818B8" w:rsidRPr="006818B8" w:rsidRDefault="006818B8" w:rsidP="00B57884">
      <w:pPr>
        <w:widowControl w:val="0"/>
        <w:autoSpaceDE w:val="0"/>
        <w:autoSpaceDN w:val="0"/>
        <w:adjustRightInd w:val="0"/>
        <w:jc w:val="both"/>
        <w:rPr>
          <w:rFonts w:ascii="Arial" w:hAnsi="Arial" w:cs="Arial"/>
          <w:color w:val="000000"/>
        </w:rPr>
      </w:pPr>
      <w:r w:rsidRPr="006818B8">
        <w:rPr>
          <w:rFonts w:ascii="Arial" w:hAnsi="Arial" w:cs="Arial"/>
          <w:color w:val="000000"/>
        </w:rPr>
        <w:t>Le contrôle de conformité du dossier est effectué par les autorités académiques avant le jour de l’épreuve pour permettre au candidat, le cas échéant, de mettre son dossier en conformité le jour de l’épreuve.</w:t>
      </w:r>
    </w:p>
    <w:p w14:paraId="45BEA4AC" w14:textId="7E078611" w:rsidR="006818B8" w:rsidRPr="00D61846" w:rsidRDefault="006818B8" w:rsidP="00B57884">
      <w:pPr>
        <w:widowControl w:val="0"/>
        <w:autoSpaceDE w:val="0"/>
        <w:autoSpaceDN w:val="0"/>
        <w:adjustRightInd w:val="0"/>
        <w:jc w:val="both"/>
        <w:rPr>
          <w:rFonts w:ascii="Arial" w:hAnsi="Arial" w:cs="Arial"/>
        </w:rPr>
      </w:pPr>
      <w:r w:rsidRPr="00D61846">
        <w:rPr>
          <w:rFonts w:ascii="Arial" w:hAnsi="Arial" w:cs="Arial"/>
          <w:bCs/>
        </w:rPr>
        <w:t xml:space="preserve">Si le jour de l’épreuve, la partie administrative du dossier demeure incomplète, </w:t>
      </w:r>
      <w:r w:rsidRPr="00D61846">
        <w:rPr>
          <w:rFonts w:ascii="Arial" w:hAnsi="Arial" w:cs="Arial"/>
        </w:rPr>
        <w:t xml:space="preserve">la mention </w:t>
      </w:r>
      <w:r w:rsidR="0095376E">
        <w:rPr>
          <w:rFonts w:ascii="Arial" w:hAnsi="Arial" w:cs="Arial"/>
        </w:rPr>
        <w:t>« </w:t>
      </w:r>
      <w:r w:rsidRPr="00D61846">
        <w:rPr>
          <w:rFonts w:ascii="Arial" w:hAnsi="Arial" w:cs="Arial"/>
        </w:rPr>
        <w:t>non valide</w:t>
      </w:r>
      <w:r w:rsidR="0095376E">
        <w:rPr>
          <w:rFonts w:ascii="Arial" w:hAnsi="Arial" w:cs="Arial"/>
        </w:rPr>
        <w:t> »</w:t>
      </w:r>
      <w:r w:rsidRPr="00D61846">
        <w:rPr>
          <w:rFonts w:ascii="Arial" w:hAnsi="Arial" w:cs="Arial"/>
        </w:rPr>
        <w:t xml:space="preserve"> est prononcée et est signifiée au candidat. Le diplôme ne peut pas lui être délivré.</w:t>
      </w:r>
    </w:p>
    <w:p w14:paraId="3DC04329" w14:textId="77777777" w:rsidR="006818B8" w:rsidRDefault="00BC04AE" w:rsidP="00B57884">
      <w:pPr>
        <w:widowControl w:val="0"/>
        <w:autoSpaceDE w:val="0"/>
        <w:autoSpaceDN w:val="0"/>
        <w:adjustRightInd w:val="0"/>
        <w:jc w:val="both"/>
        <w:rPr>
          <w:rFonts w:ascii="Arial" w:hAnsi="Arial" w:cs="Arial"/>
          <w:bCs/>
        </w:rPr>
      </w:pPr>
      <w:r w:rsidRPr="00D61846">
        <w:rPr>
          <w:rFonts w:ascii="Arial" w:hAnsi="Arial" w:cs="Arial"/>
        </w:rPr>
        <w:t>Le</w:t>
      </w:r>
      <w:r w:rsidR="006818B8" w:rsidRPr="00D61846">
        <w:rPr>
          <w:rFonts w:ascii="Arial" w:hAnsi="Arial" w:cs="Arial"/>
        </w:rPr>
        <w:t xml:space="preserve"> candidat ne peut pas être interrogé, la note zéro est attribuée à cette sous-épreuve et est signifiée au candidat.</w:t>
      </w:r>
      <w:r w:rsidR="006818B8" w:rsidRPr="006818B8">
        <w:rPr>
          <w:rFonts w:ascii="Arial" w:hAnsi="Arial" w:cs="Arial"/>
          <w:bCs/>
        </w:rPr>
        <w:t xml:space="preserve"> </w:t>
      </w:r>
    </w:p>
    <w:p w14:paraId="13DD4C38" w14:textId="77777777" w:rsidR="006818B8" w:rsidRPr="006818B8" w:rsidRDefault="006818B8" w:rsidP="00B57884">
      <w:pPr>
        <w:jc w:val="both"/>
        <w:rPr>
          <w:rFonts w:ascii="Arial" w:eastAsia="Times New Roman" w:hAnsi="Arial" w:cs="Arial"/>
          <w:bCs/>
        </w:rPr>
      </w:pPr>
    </w:p>
    <w:p w14:paraId="2BC1CF65" w14:textId="77777777" w:rsidR="006818B8" w:rsidRPr="006818B8" w:rsidRDefault="006818B8" w:rsidP="006818B8">
      <w:pPr>
        <w:rPr>
          <w:rFonts w:ascii="Arial" w:eastAsia="Times New Roman" w:hAnsi="Arial" w:cs="Arial"/>
          <w:bCs/>
        </w:rPr>
      </w:pPr>
    </w:p>
    <w:p w14:paraId="453E215E" w14:textId="77777777" w:rsidR="006818B8" w:rsidRDefault="00677947" w:rsidP="006818B8">
      <w:pPr>
        <w:rPr>
          <w:rFonts w:ascii="Arial" w:eastAsia="Times New Roman" w:hAnsi="Arial" w:cs="Arial"/>
          <w:bCs/>
          <w:u w:val="single"/>
        </w:rPr>
      </w:pPr>
      <w:r w:rsidRPr="00677947">
        <w:rPr>
          <w:rFonts w:ascii="Arial" w:eastAsia="Times New Roman" w:hAnsi="Arial" w:cs="Arial"/>
          <w:bCs/>
          <w:u w:val="single"/>
        </w:rPr>
        <w:t>Déroulement de l’épreuve.</w:t>
      </w:r>
    </w:p>
    <w:p w14:paraId="7B92FE84" w14:textId="77777777" w:rsidR="00677947" w:rsidRPr="00677947" w:rsidRDefault="00677947" w:rsidP="006818B8">
      <w:pPr>
        <w:rPr>
          <w:rFonts w:ascii="Arial" w:eastAsia="Times New Roman" w:hAnsi="Arial" w:cs="Arial"/>
          <w:bCs/>
          <w:u w:val="single"/>
        </w:rPr>
      </w:pPr>
    </w:p>
    <w:p w14:paraId="513B1952" w14:textId="77777777" w:rsidR="006818B8" w:rsidRPr="006818B8" w:rsidRDefault="006818B8" w:rsidP="006818B8">
      <w:pPr>
        <w:rPr>
          <w:rFonts w:ascii="Arial" w:eastAsia="Times New Roman" w:hAnsi="Arial" w:cs="Arial"/>
          <w:bCs/>
        </w:rPr>
      </w:pPr>
      <w:r w:rsidRPr="006818B8">
        <w:rPr>
          <w:rFonts w:ascii="Arial" w:eastAsia="Times New Roman" w:hAnsi="Arial" w:cs="Arial"/>
          <w:bCs/>
        </w:rPr>
        <w:t>L’ép</w:t>
      </w:r>
      <w:r w:rsidR="00677947">
        <w:rPr>
          <w:rFonts w:ascii="Arial" w:eastAsia="Times New Roman" w:hAnsi="Arial" w:cs="Arial"/>
          <w:bCs/>
        </w:rPr>
        <w:t>reuve se déroule en entreprise.</w:t>
      </w:r>
    </w:p>
    <w:p w14:paraId="634732EF" w14:textId="5B1B9C0E" w:rsidR="006818B8" w:rsidRPr="006818B8" w:rsidRDefault="006818B8" w:rsidP="00677947">
      <w:pPr>
        <w:jc w:val="both"/>
        <w:rPr>
          <w:rFonts w:ascii="Arial" w:eastAsia="Times New Roman" w:hAnsi="Arial" w:cs="Arial"/>
        </w:rPr>
      </w:pPr>
      <w:r w:rsidRPr="006818B8">
        <w:rPr>
          <w:rFonts w:ascii="Arial" w:eastAsia="Times New Roman" w:hAnsi="Arial" w:cs="Arial"/>
        </w:rPr>
        <w:t>- Dans une première phase (15 minutes</w:t>
      </w:r>
      <w:r w:rsidR="00677947">
        <w:rPr>
          <w:rFonts w:ascii="Arial" w:eastAsia="Times New Roman" w:hAnsi="Arial" w:cs="Arial"/>
        </w:rPr>
        <w:t xml:space="preserve"> maximum</w:t>
      </w:r>
      <w:r w:rsidR="00B57884">
        <w:rPr>
          <w:rFonts w:ascii="Arial" w:eastAsia="Times New Roman" w:hAnsi="Arial" w:cs="Arial"/>
        </w:rPr>
        <w:t>)</w:t>
      </w:r>
      <w:r w:rsidRPr="006818B8">
        <w:rPr>
          <w:rFonts w:ascii="Arial" w:eastAsia="Times New Roman" w:hAnsi="Arial" w:cs="Arial"/>
        </w:rPr>
        <w:t xml:space="preserve">, </w:t>
      </w:r>
      <w:r w:rsidRPr="006818B8">
        <w:rPr>
          <w:rFonts w:ascii="Arial" w:eastAsia="Times New Roman" w:hAnsi="Arial" w:cs="Arial"/>
          <w:bCs/>
        </w:rPr>
        <w:t>le candidat réalise des activités relevant du domaine 3. En cas d’absence de client</w:t>
      </w:r>
      <w:r w:rsidR="00301CCB">
        <w:rPr>
          <w:rFonts w:ascii="Arial" w:eastAsia="Times New Roman" w:hAnsi="Arial" w:cs="Arial"/>
          <w:bCs/>
        </w:rPr>
        <w:t xml:space="preserve"> sur la surface de vente</w:t>
      </w:r>
      <w:r w:rsidRPr="006818B8">
        <w:rPr>
          <w:rFonts w:ascii="Arial" w:eastAsia="Times New Roman" w:hAnsi="Arial" w:cs="Arial"/>
          <w:bCs/>
        </w:rPr>
        <w:t xml:space="preserve"> ou de situations significatives, l’un des évaluateurs simule le rôle du client. Durant cette phase, la commission d’interrogation évalue le degré d’acquisition des compétences mises en œuvre par le candidat.</w:t>
      </w:r>
    </w:p>
    <w:p w14:paraId="3D79D3FD" w14:textId="77777777" w:rsidR="006818B8" w:rsidRPr="006818B8" w:rsidRDefault="006818B8" w:rsidP="00677947">
      <w:pPr>
        <w:jc w:val="both"/>
        <w:rPr>
          <w:rFonts w:ascii="Arial" w:eastAsia="Times New Roman" w:hAnsi="Arial" w:cs="Arial"/>
        </w:rPr>
      </w:pPr>
      <w:r w:rsidRPr="006818B8">
        <w:rPr>
          <w:rFonts w:ascii="Arial" w:eastAsia="Times New Roman" w:hAnsi="Arial" w:cs="Arial"/>
          <w:bCs/>
        </w:rPr>
        <w:t>- Dans une deuxième phase (</w:t>
      </w:r>
      <w:r w:rsidR="00B57884">
        <w:rPr>
          <w:rFonts w:ascii="Arial" w:eastAsia="Times New Roman" w:hAnsi="Arial" w:cs="Arial"/>
          <w:bCs/>
        </w:rPr>
        <w:t>20</w:t>
      </w:r>
      <w:r w:rsidRPr="006818B8">
        <w:rPr>
          <w:rFonts w:ascii="Arial" w:eastAsia="Times New Roman" w:hAnsi="Arial" w:cs="Arial"/>
          <w:bCs/>
        </w:rPr>
        <w:t xml:space="preserve"> minutes maximum), </w:t>
      </w:r>
      <w:r w:rsidRPr="006818B8">
        <w:rPr>
          <w:rFonts w:ascii="Arial" w:eastAsia="Times New Roman" w:hAnsi="Arial" w:cs="Arial"/>
        </w:rPr>
        <w:t>la commission d’interrogation, par un questionnement approprié, conduit le candidat à expliciter les activités réalisées durant la partie pratique et à démontrer la maîtrise des compétences non mises en œuvre dans le cadre de la première phase.</w:t>
      </w:r>
    </w:p>
    <w:p w14:paraId="05C67099" w14:textId="6BFD2542" w:rsidR="006818B8" w:rsidRPr="006818B8" w:rsidRDefault="006818B8" w:rsidP="00677947">
      <w:pPr>
        <w:jc w:val="both"/>
        <w:rPr>
          <w:rFonts w:ascii="Arial" w:eastAsia="Times New Roman" w:hAnsi="Arial" w:cs="Arial"/>
          <w:bCs/>
        </w:rPr>
      </w:pPr>
      <w:r w:rsidRPr="006818B8">
        <w:rPr>
          <w:rFonts w:ascii="Arial" w:eastAsia="Times New Roman" w:hAnsi="Arial" w:cs="Arial"/>
        </w:rPr>
        <w:t xml:space="preserve">En fin d’interrogation, la commission renseigne les critères d’évaluation dans la </w:t>
      </w:r>
      <w:r w:rsidRPr="005A573E">
        <w:rPr>
          <w:rFonts w:ascii="Arial" w:eastAsia="Times New Roman" w:hAnsi="Arial" w:cs="Arial"/>
        </w:rPr>
        <w:t xml:space="preserve">grille nationale d’aide à l’évaluation </w:t>
      </w:r>
      <w:r w:rsidR="00301CCB">
        <w:rPr>
          <w:rFonts w:ascii="Arial" w:eastAsia="Times New Roman" w:hAnsi="Arial" w:cs="Arial"/>
        </w:rPr>
        <w:t>diffusée</w:t>
      </w:r>
      <w:r w:rsidRPr="005A573E">
        <w:rPr>
          <w:rFonts w:ascii="Arial" w:eastAsia="Times New Roman" w:hAnsi="Arial" w:cs="Arial"/>
        </w:rPr>
        <w:t xml:space="preserve"> par la circulaire nationale d’organisation et </w:t>
      </w:r>
      <w:r w:rsidR="008037E4">
        <w:rPr>
          <w:rFonts w:ascii="Arial" w:eastAsia="Times New Roman" w:hAnsi="Arial" w:cs="Arial"/>
        </w:rPr>
        <w:t xml:space="preserve">propose </w:t>
      </w:r>
      <w:r w:rsidR="00301CCB" w:rsidRPr="00301CCB">
        <w:rPr>
          <w:rFonts w:ascii="Arial" w:eastAsia="Times New Roman" w:hAnsi="Arial" w:cs="Arial"/>
        </w:rPr>
        <w:t>une note sur 20 affectée du coefficient 6</w:t>
      </w:r>
      <w:r w:rsidRPr="00B57884">
        <w:rPr>
          <w:rFonts w:ascii="Arial" w:eastAsia="Times New Roman" w:hAnsi="Arial" w:cs="Arial"/>
        </w:rPr>
        <w:t>.</w:t>
      </w:r>
      <w:r w:rsidRPr="006818B8">
        <w:rPr>
          <w:rFonts w:ascii="Arial" w:eastAsia="Times New Roman" w:hAnsi="Arial" w:cs="Arial"/>
        </w:rPr>
        <w:t xml:space="preserve"> </w:t>
      </w:r>
    </w:p>
    <w:p w14:paraId="28DA4F56" w14:textId="77777777" w:rsidR="006818B8" w:rsidRPr="006818B8" w:rsidRDefault="006818B8" w:rsidP="00677947">
      <w:pPr>
        <w:jc w:val="both"/>
        <w:rPr>
          <w:rFonts w:ascii="Arial" w:eastAsia="Times New Roman" w:hAnsi="Arial" w:cs="Arial"/>
          <w:bCs/>
        </w:rPr>
      </w:pPr>
    </w:p>
    <w:p w14:paraId="1F304FD4" w14:textId="77777777" w:rsidR="008037E4" w:rsidRDefault="008037E4" w:rsidP="00677947">
      <w:pPr>
        <w:jc w:val="both"/>
        <w:rPr>
          <w:rFonts w:ascii="Arial" w:eastAsia="Times New Roman" w:hAnsi="Arial" w:cs="Arial"/>
          <w:bCs/>
        </w:rPr>
      </w:pPr>
    </w:p>
    <w:p w14:paraId="5A226118" w14:textId="77777777" w:rsidR="006818B8" w:rsidRPr="008037E4" w:rsidRDefault="006818B8" w:rsidP="00677947">
      <w:pPr>
        <w:jc w:val="both"/>
        <w:rPr>
          <w:rFonts w:ascii="Arial" w:eastAsia="Times New Roman" w:hAnsi="Arial" w:cs="Arial"/>
          <w:bCs/>
          <w:u w:val="single"/>
        </w:rPr>
      </w:pPr>
      <w:r w:rsidRPr="008037E4">
        <w:rPr>
          <w:rFonts w:ascii="Arial" w:eastAsia="Times New Roman" w:hAnsi="Arial" w:cs="Arial"/>
          <w:bCs/>
          <w:u w:val="single"/>
        </w:rPr>
        <w:t>Composition de la commission d’interrogation</w:t>
      </w:r>
      <w:r w:rsidR="00B57884" w:rsidRPr="008037E4">
        <w:rPr>
          <w:rFonts w:ascii="Arial" w:eastAsia="Times New Roman" w:hAnsi="Arial" w:cs="Arial"/>
          <w:bCs/>
          <w:u w:val="single"/>
        </w:rPr>
        <w:t> :</w:t>
      </w:r>
    </w:p>
    <w:p w14:paraId="698B4704" w14:textId="77777777" w:rsidR="008037E4" w:rsidRPr="006818B8" w:rsidRDefault="008037E4" w:rsidP="00677947">
      <w:pPr>
        <w:jc w:val="both"/>
        <w:rPr>
          <w:rFonts w:ascii="Arial" w:eastAsia="Times New Roman" w:hAnsi="Arial" w:cs="Arial"/>
          <w:bCs/>
        </w:rPr>
      </w:pPr>
    </w:p>
    <w:p w14:paraId="73F3C12A" w14:textId="77777777" w:rsidR="006818B8" w:rsidRPr="006818B8" w:rsidRDefault="006818B8" w:rsidP="00677947">
      <w:pPr>
        <w:jc w:val="both"/>
        <w:rPr>
          <w:rFonts w:ascii="Arial" w:eastAsia="Times New Roman" w:hAnsi="Arial" w:cs="Arial"/>
        </w:rPr>
      </w:pPr>
      <w:r w:rsidRPr="006818B8">
        <w:rPr>
          <w:rFonts w:ascii="Arial" w:eastAsia="Times New Roman" w:hAnsi="Arial" w:cs="Arial"/>
        </w:rPr>
        <w:t>La commission est composée d</w:t>
      </w:r>
      <w:r w:rsidR="00B57884">
        <w:rPr>
          <w:rFonts w:ascii="Arial" w:eastAsia="Times New Roman" w:hAnsi="Arial" w:cs="Arial"/>
        </w:rPr>
        <w:t>’un</w:t>
      </w:r>
      <w:r w:rsidRPr="006818B8">
        <w:rPr>
          <w:rFonts w:ascii="Arial" w:eastAsia="Times New Roman" w:hAnsi="Arial" w:cs="Arial"/>
        </w:rPr>
        <w:t xml:space="preserve"> professeur</w:t>
      </w:r>
      <w:r w:rsidR="00677947">
        <w:rPr>
          <w:rFonts w:ascii="Arial" w:eastAsia="Times New Roman" w:hAnsi="Arial" w:cs="Arial"/>
        </w:rPr>
        <w:t xml:space="preserve"> ou formateur</w:t>
      </w:r>
      <w:r w:rsidRPr="006818B8">
        <w:rPr>
          <w:rFonts w:ascii="Arial" w:eastAsia="Times New Roman" w:hAnsi="Arial" w:cs="Arial"/>
        </w:rPr>
        <w:t xml:space="preserve"> d’économie-gestion</w:t>
      </w:r>
      <w:r w:rsidR="00B57884">
        <w:rPr>
          <w:rFonts w:ascii="Arial" w:eastAsia="Times New Roman" w:hAnsi="Arial" w:cs="Arial"/>
        </w:rPr>
        <w:t xml:space="preserve"> et d’un professionnel ou </w:t>
      </w:r>
      <w:r w:rsidR="00677947">
        <w:rPr>
          <w:rFonts w:ascii="Arial" w:eastAsia="Times New Roman" w:hAnsi="Arial" w:cs="Arial"/>
        </w:rPr>
        <w:t xml:space="preserve">à défaut, </w:t>
      </w:r>
      <w:r w:rsidR="00B57884">
        <w:rPr>
          <w:rFonts w:ascii="Arial" w:eastAsia="Times New Roman" w:hAnsi="Arial" w:cs="Arial"/>
        </w:rPr>
        <w:t xml:space="preserve">d’un deuxième professeur </w:t>
      </w:r>
      <w:r w:rsidR="00677947">
        <w:rPr>
          <w:rFonts w:ascii="Arial" w:eastAsia="Times New Roman" w:hAnsi="Arial" w:cs="Arial"/>
        </w:rPr>
        <w:t xml:space="preserve"> ou formateur </w:t>
      </w:r>
      <w:r w:rsidR="00B57884">
        <w:rPr>
          <w:rFonts w:ascii="Arial" w:eastAsia="Times New Roman" w:hAnsi="Arial" w:cs="Arial"/>
        </w:rPr>
        <w:t>d’économie-gestion</w:t>
      </w:r>
      <w:r w:rsidRPr="006818B8">
        <w:rPr>
          <w:rFonts w:ascii="Arial" w:eastAsia="Times New Roman" w:hAnsi="Arial" w:cs="Arial"/>
        </w:rPr>
        <w:t>.</w:t>
      </w:r>
    </w:p>
    <w:p w14:paraId="6946543A" w14:textId="77777777" w:rsidR="00072BCC" w:rsidRDefault="00072BCC" w:rsidP="00072BCC">
      <w:pPr>
        <w:jc w:val="center"/>
        <w:rPr>
          <w:rFonts w:ascii="Arial" w:hAnsi="Arial" w:cs="Arial"/>
          <w:b/>
          <w:sz w:val="32"/>
          <w:szCs w:val="32"/>
        </w:rPr>
      </w:pPr>
    </w:p>
    <w:p w14:paraId="4A1A2B88" w14:textId="77777777" w:rsidR="00072BCC" w:rsidRDefault="00072BCC" w:rsidP="00072BCC">
      <w:pPr>
        <w:jc w:val="center"/>
        <w:rPr>
          <w:rFonts w:ascii="Arial" w:hAnsi="Arial" w:cs="Arial"/>
          <w:b/>
          <w:sz w:val="32"/>
          <w:szCs w:val="32"/>
        </w:rPr>
      </w:pPr>
    </w:p>
    <w:p w14:paraId="6904E0E9" w14:textId="77777777" w:rsidR="00072BCC" w:rsidRDefault="00072BCC" w:rsidP="00072BCC">
      <w:pPr>
        <w:jc w:val="center"/>
        <w:rPr>
          <w:rFonts w:ascii="Arial" w:hAnsi="Arial" w:cs="Arial"/>
          <w:b/>
          <w:sz w:val="32"/>
          <w:szCs w:val="32"/>
        </w:rPr>
      </w:pPr>
    </w:p>
    <w:p w14:paraId="46403B9C" w14:textId="77777777" w:rsidR="001A491A" w:rsidRPr="00084134" w:rsidRDefault="001A491A" w:rsidP="001A491A">
      <w:pPr>
        <w:jc w:val="center"/>
        <w:rPr>
          <w:rFonts w:ascii="Arial" w:hAnsi="Arial" w:cs="Arial"/>
          <w:b/>
          <w:sz w:val="24"/>
          <w:szCs w:val="24"/>
        </w:rPr>
      </w:pPr>
      <w:r w:rsidRPr="00084134">
        <w:rPr>
          <w:rFonts w:ascii="Arial" w:hAnsi="Arial" w:cs="Arial"/>
          <w:b/>
          <w:sz w:val="24"/>
          <w:szCs w:val="24"/>
        </w:rPr>
        <w:t>Références réglementaires pour les épreuves transversales</w:t>
      </w:r>
    </w:p>
    <w:p w14:paraId="293B9907" w14:textId="77777777" w:rsidR="001A491A" w:rsidRPr="00865417" w:rsidRDefault="001A491A" w:rsidP="001A491A">
      <w:pPr>
        <w:jc w:val="center"/>
        <w:rPr>
          <w:rFonts w:ascii="Arial" w:hAnsi="Arial" w:cs="Arial"/>
          <w:b/>
          <w:sz w:val="32"/>
          <w:szCs w:val="32"/>
        </w:rPr>
      </w:pPr>
    </w:p>
    <w:p w14:paraId="6E6A74B6" w14:textId="4AF3F382" w:rsidR="001A491A" w:rsidRPr="001A491A" w:rsidRDefault="001A491A" w:rsidP="00D3502D">
      <w:pPr>
        <w:pBdr>
          <w:top w:val="single" w:sz="4" w:space="1" w:color="auto"/>
          <w:left w:val="single" w:sz="4" w:space="4" w:color="auto"/>
          <w:bottom w:val="single" w:sz="4" w:space="1" w:color="auto"/>
          <w:right w:val="single" w:sz="4" w:space="4" w:color="auto"/>
        </w:pBdr>
        <w:spacing w:before="240"/>
        <w:rPr>
          <w:rFonts w:ascii="Arial" w:eastAsiaTheme="minorHAnsi" w:hAnsi="Arial" w:cs="Arial"/>
          <w:b/>
          <w:lang w:eastAsia="en-US"/>
        </w:rPr>
      </w:pPr>
      <w:r>
        <w:rPr>
          <w:rFonts w:ascii="Arial" w:eastAsiaTheme="minorHAnsi" w:hAnsi="Arial" w:cs="Arial"/>
          <w:b/>
          <w:lang w:eastAsia="en-US"/>
        </w:rPr>
        <w:t>Épreuve EG1</w:t>
      </w:r>
      <w:r w:rsidRPr="001A491A">
        <w:rPr>
          <w:rFonts w:ascii="Arial" w:eastAsiaTheme="minorHAnsi" w:hAnsi="Arial" w:cs="Arial"/>
          <w:b/>
          <w:lang w:eastAsia="en-US"/>
        </w:rPr>
        <w:t xml:space="preserve"> – </w:t>
      </w:r>
      <w:r w:rsidR="00D3502D">
        <w:rPr>
          <w:rFonts w:ascii="Arial" w:eastAsiaTheme="minorHAnsi" w:hAnsi="Arial" w:cs="Arial"/>
          <w:b/>
          <w:lang w:eastAsia="en-US"/>
        </w:rPr>
        <w:t>Prévention-santé-environnement                                                                    coeff</w:t>
      </w:r>
      <w:r>
        <w:rPr>
          <w:rFonts w:ascii="Arial" w:eastAsiaTheme="minorHAnsi" w:hAnsi="Arial" w:cs="Arial"/>
          <w:b/>
          <w:lang w:eastAsia="en-US"/>
        </w:rPr>
        <w:t>i</w:t>
      </w:r>
      <w:r w:rsidR="00D3502D">
        <w:rPr>
          <w:rFonts w:ascii="Arial" w:eastAsiaTheme="minorHAnsi" w:hAnsi="Arial" w:cs="Arial"/>
          <w:b/>
          <w:lang w:eastAsia="en-US"/>
        </w:rPr>
        <w:t>ci</w:t>
      </w:r>
      <w:r>
        <w:rPr>
          <w:rFonts w:ascii="Arial" w:eastAsiaTheme="minorHAnsi" w:hAnsi="Arial" w:cs="Arial"/>
          <w:b/>
          <w:lang w:eastAsia="en-US"/>
        </w:rPr>
        <w:t xml:space="preserve">ent </w:t>
      </w:r>
      <w:r w:rsidR="00D3502D">
        <w:rPr>
          <w:rFonts w:ascii="Arial" w:eastAsiaTheme="minorHAnsi" w:hAnsi="Arial" w:cs="Arial"/>
          <w:b/>
          <w:lang w:eastAsia="en-US"/>
        </w:rPr>
        <w:t>1</w:t>
      </w:r>
    </w:p>
    <w:p w14:paraId="050C5BCA" w14:textId="77777777" w:rsidR="001A491A" w:rsidRPr="001A491A" w:rsidRDefault="001A491A" w:rsidP="001A491A">
      <w:pPr>
        <w:jc w:val="both"/>
        <w:rPr>
          <w:rFonts w:ascii="Arial" w:eastAsiaTheme="minorHAnsi" w:hAnsi="Arial" w:cs="Arial"/>
          <w:lang w:eastAsia="en-US"/>
        </w:rPr>
      </w:pPr>
    </w:p>
    <w:p w14:paraId="4629F6A0" w14:textId="25FF776A" w:rsidR="00FF1145" w:rsidRDefault="00EB6116" w:rsidP="009139DE">
      <w:pPr>
        <w:widowControl w:val="0"/>
        <w:suppressAutoHyphens/>
        <w:autoSpaceDE w:val="0"/>
        <w:autoSpaceDN w:val="0"/>
        <w:adjustRightInd w:val="0"/>
        <w:jc w:val="both"/>
        <w:rPr>
          <w:rFonts w:ascii="Arial" w:eastAsia="Times New Roman" w:hAnsi="Arial" w:cs="Arial"/>
          <w:sz w:val="18"/>
          <w:szCs w:val="18"/>
          <w:lang w:eastAsia="ar-SA"/>
        </w:rPr>
      </w:pPr>
      <w:r w:rsidRPr="001B1E24">
        <w:rPr>
          <w:rFonts w:ascii="Arial" w:eastAsia="Times New Roman" w:hAnsi="Arial" w:cs="Arial"/>
          <w:sz w:val="18"/>
          <w:szCs w:val="18"/>
          <w:lang w:eastAsia="ar-SA"/>
        </w:rPr>
        <w:t xml:space="preserve">L’épreuve de </w:t>
      </w:r>
      <w:r w:rsidR="00D3502D">
        <w:rPr>
          <w:rFonts w:ascii="Arial" w:eastAsia="Times New Roman" w:hAnsi="Arial" w:cs="Arial"/>
          <w:sz w:val="18"/>
          <w:szCs w:val="18"/>
          <w:lang w:eastAsia="ar-SA"/>
        </w:rPr>
        <w:t xml:space="preserve">Prévention-santé-environnement est </w:t>
      </w:r>
      <w:r w:rsidR="00624E8B">
        <w:rPr>
          <w:rFonts w:ascii="Arial" w:eastAsia="Times New Roman" w:hAnsi="Arial" w:cs="Arial"/>
          <w:sz w:val="18"/>
          <w:szCs w:val="18"/>
          <w:lang w:eastAsia="ar-SA"/>
        </w:rPr>
        <w:t>définie</w:t>
      </w:r>
      <w:r w:rsidRPr="001B1E24">
        <w:rPr>
          <w:rFonts w:ascii="Arial" w:eastAsia="Times New Roman" w:hAnsi="Arial" w:cs="Arial"/>
          <w:sz w:val="18"/>
          <w:szCs w:val="18"/>
          <w:lang w:eastAsia="ar-SA"/>
        </w:rPr>
        <w:t xml:space="preserve"> par l’arrêté du </w:t>
      </w:r>
      <w:r w:rsidR="002720B4">
        <w:rPr>
          <w:rFonts w:ascii="Arial" w:eastAsia="Times New Roman" w:hAnsi="Arial" w:cs="Arial"/>
          <w:sz w:val="18"/>
          <w:szCs w:val="18"/>
          <w:lang w:eastAsia="ar-SA"/>
        </w:rPr>
        <w:t>30 août 2019</w:t>
      </w:r>
      <w:r w:rsidRPr="00840EB9">
        <w:rPr>
          <w:rFonts w:ascii="Arial" w:eastAsia="Times New Roman" w:hAnsi="Arial" w:cs="Arial"/>
          <w:color w:val="FF0000"/>
          <w:sz w:val="18"/>
          <w:szCs w:val="18"/>
          <w:lang w:eastAsia="ar-SA"/>
        </w:rPr>
        <w:t xml:space="preserve"> </w:t>
      </w:r>
      <w:r w:rsidR="00840EB9" w:rsidRPr="00840EB9">
        <w:rPr>
          <w:rFonts w:ascii="Arial" w:eastAsia="Times New Roman" w:hAnsi="Arial" w:cs="Arial"/>
          <w:sz w:val="18"/>
          <w:szCs w:val="18"/>
          <w:lang w:eastAsia="ar-SA"/>
        </w:rPr>
        <w:t xml:space="preserve">(annexe IV) </w:t>
      </w:r>
      <w:r w:rsidRPr="001B1E24">
        <w:rPr>
          <w:rFonts w:ascii="Arial" w:eastAsia="Times New Roman" w:hAnsi="Arial" w:cs="Arial"/>
          <w:sz w:val="18"/>
          <w:szCs w:val="18"/>
          <w:lang w:eastAsia="ar-SA"/>
        </w:rPr>
        <w:t>fixant le</w:t>
      </w:r>
      <w:r w:rsidR="00840EB9">
        <w:rPr>
          <w:rFonts w:ascii="Arial" w:eastAsia="Times New Roman" w:hAnsi="Arial" w:cs="Arial"/>
          <w:sz w:val="18"/>
          <w:szCs w:val="18"/>
          <w:lang w:eastAsia="ar-SA"/>
        </w:rPr>
        <w:t>s unités générales du</w:t>
      </w:r>
      <w:r w:rsidR="002D733E">
        <w:rPr>
          <w:rFonts w:ascii="Arial" w:eastAsia="Times New Roman" w:hAnsi="Arial" w:cs="Arial"/>
          <w:sz w:val="18"/>
          <w:szCs w:val="18"/>
          <w:lang w:eastAsia="ar-SA"/>
        </w:rPr>
        <w:t xml:space="preserve"> certificat d’aptitude professionnelle</w:t>
      </w:r>
      <w:r w:rsidR="00840EB9">
        <w:rPr>
          <w:rFonts w:ascii="Arial" w:eastAsia="Times New Roman" w:hAnsi="Arial" w:cs="Arial"/>
          <w:sz w:val="18"/>
          <w:szCs w:val="18"/>
          <w:lang w:eastAsia="ar-SA"/>
        </w:rPr>
        <w:t xml:space="preserve"> et définissant les modalités d’évaluation de l’enseignement général.</w:t>
      </w:r>
    </w:p>
    <w:p w14:paraId="265A949C" w14:textId="77777777" w:rsidR="002D733E" w:rsidRDefault="002D733E" w:rsidP="009139DE">
      <w:pPr>
        <w:widowControl w:val="0"/>
        <w:suppressAutoHyphens/>
        <w:autoSpaceDE w:val="0"/>
        <w:autoSpaceDN w:val="0"/>
        <w:adjustRightInd w:val="0"/>
        <w:jc w:val="both"/>
        <w:rPr>
          <w:rFonts w:ascii="Arial" w:eastAsia="Times New Roman" w:hAnsi="Arial" w:cs="Arial"/>
          <w:sz w:val="18"/>
          <w:szCs w:val="18"/>
          <w:lang w:eastAsia="ar-SA"/>
        </w:rPr>
      </w:pPr>
    </w:p>
    <w:p w14:paraId="3FD08416" w14:textId="6FE26E69" w:rsidR="00CD7828" w:rsidRPr="001A491A" w:rsidRDefault="00CD7828" w:rsidP="00CD7828">
      <w:pPr>
        <w:pBdr>
          <w:top w:val="single" w:sz="4" w:space="1" w:color="auto"/>
          <w:left w:val="single" w:sz="4" w:space="4" w:color="auto"/>
          <w:bottom w:val="single" w:sz="4" w:space="1" w:color="auto"/>
          <w:right w:val="single" w:sz="4" w:space="4" w:color="auto"/>
        </w:pBdr>
        <w:spacing w:before="240"/>
        <w:rPr>
          <w:rFonts w:ascii="Arial" w:eastAsiaTheme="minorHAnsi" w:hAnsi="Arial" w:cs="Arial"/>
          <w:b/>
          <w:lang w:eastAsia="en-US"/>
        </w:rPr>
      </w:pPr>
      <w:r>
        <w:rPr>
          <w:rFonts w:ascii="Arial" w:eastAsiaTheme="minorHAnsi" w:hAnsi="Arial" w:cs="Arial"/>
          <w:b/>
          <w:lang w:eastAsia="en-US"/>
        </w:rPr>
        <w:t>Épreuve EG2</w:t>
      </w:r>
      <w:r w:rsidRPr="001A491A">
        <w:rPr>
          <w:rFonts w:ascii="Arial" w:eastAsiaTheme="minorHAnsi" w:hAnsi="Arial" w:cs="Arial"/>
          <w:b/>
          <w:lang w:eastAsia="en-US"/>
        </w:rPr>
        <w:t xml:space="preserve"> – Français</w:t>
      </w:r>
      <w:r>
        <w:rPr>
          <w:rFonts w:ascii="Arial" w:eastAsiaTheme="minorHAnsi" w:hAnsi="Arial" w:cs="Arial"/>
          <w:b/>
          <w:lang w:eastAsia="en-US"/>
        </w:rPr>
        <w:t>,</w:t>
      </w:r>
      <w:r w:rsidRPr="001A491A">
        <w:rPr>
          <w:rFonts w:ascii="Arial" w:eastAsiaTheme="minorHAnsi" w:hAnsi="Arial" w:cs="Arial"/>
          <w:b/>
          <w:lang w:eastAsia="en-US"/>
        </w:rPr>
        <w:t xml:space="preserve"> histoire-</w:t>
      </w:r>
      <w:r>
        <w:rPr>
          <w:rFonts w:ascii="Arial" w:eastAsiaTheme="minorHAnsi" w:hAnsi="Arial" w:cs="Arial"/>
          <w:b/>
          <w:lang w:eastAsia="en-US"/>
        </w:rPr>
        <w:t>g</w:t>
      </w:r>
      <w:r w:rsidRPr="001A491A">
        <w:rPr>
          <w:rFonts w:ascii="Arial" w:eastAsiaTheme="minorHAnsi" w:hAnsi="Arial" w:cs="Arial"/>
          <w:b/>
          <w:lang w:eastAsia="en-US"/>
        </w:rPr>
        <w:t>éographie</w:t>
      </w:r>
      <w:r>
        <w:rPr>
          <w:rFonts w:ascii="Arial" w:eastAsiaTheme="minorHAnsi" w:hAnsi="Arial" w:cs="Arial"/>
          <w:b/>
          <w:lang w:eastAsia="en-US"/>
        </w:rPr>
        <w:t>-</w:t>
      </w:r>
      <w:r w:rsidRPr="001A491A">
        <w:rPr>
          <w:rFonts w:ascii="Arial" w:eastAsiaTheme="minorHAnsi" w:hAnsi="Arial" w:cs="Arial"/>
          <w:b/>
          <w:lang w:eastAsia="en-US"/>
        </w:rPr>
        <w:t>enseignement moral et civique</w:t>
      </w:r>
      <w:r>
        <w:rPr>
          <w:rFonts w:ascii="Arial" w:eastAsiaTheme="minorHAnsi" w:hAnsi="Arial" w:cs="Arial"/>
          <w:b/>
          <w:lang w:eastAsia="en-US"/>
        </w:rPr>
        <w:t xml:space="preserve"> </w:t>
      </w:r>
      <w:r w:rsidR="00D3502D">
        <w:rPr>
          <w:rFonts w:ascii="Arial" w:eastAsiaTheme="minorHAnsi" w:hAnsi="Arial" w:cs="Arial"/>
          <w:b/>
          <w:lang w:eastAsia="en-US"/>
        </w:rPr>
        <w:t xml:space="preserve">                  </w:t>
      </w:r>
      <w:r>
        <w:rPr>
          <w:rFonts w:ascii="Arial" w:eastAsiaTheme="minorHAnsi" w:hAnsi="Arial" w:cs="Arial"/>
          <w:b/>
          <w:lang w:eastAsia="en-US"/>
        </w:rPr>
        <w:t>coefficient 3</w:t>
      </w:r>
    </w:p>
    <w:p w14:paraId="3D681D6E" w14:textId="77777777" w:rsidR="00CD7828" w:rsidRPr="001A491A" w:rsidRDefault="00CD7828" w:rsidP="00CD7828">
      <w:pPr>
        <w:jc w:val="both"/>
        <w:rPr>
          <w:rFonts w:ascii="Arial" w:eastAsiaTheme="minorHAnsi" w:hAnsi="Arial" w:cs="Arial"/>
          <w:lang w:eastAsia="en-US"/>
        </w:rPr>
      </w:pPr>
    </w:p>
    <w:p w14:paraId="4C4537B7" w14:textId="13E3B9EB" w:rsidR="00CD7828" w:rsidRDefault="00CD7828" w:rsidP="00072BCC">
      <w:pPr>
        <w:widowControl w:val="0"/>
        <w:suppressAutoHyphens/>
        <w:autoSpaceDE w:val="0"/>
        <w:autoSpaceDN w:val="0"/>
        <w:adjustRightInd w:val="0"/>
        <w:jc w:val="both"/>
        <w:rPr>
          <w:rFonts w:ascii="Arial" w:eastAsia="Times New Roman" w:hAnsi="Arial" w:cs="Arial"/>
          <w:lang w:eastAsia="ar-SA"/>
        </w:rPr>
      </w:pPr>
      <w:r w:rsidRPr="001B1E24">
        <w:rPr>
          <w:rFonts w:ascii="Arial" w:eastAsia="Times New Roman" w:hAnsi="Arial" w:cs="Arial"/>
          <w:sz w:val="18"/>
          <w:szCs w:val="18"/>
          <w:lang w:eastAsia="ar-SA"/>
        </w:rPr>
        <w:t xml:space="preserve">L’épreuve de </w:t>
      </w:r>
      <w:r>
        <w:rPr>
          <w:rFonts w:ascii="Arial" w:eastAsia="Times New Roman" w:hAnsi="Arial" w:cs="Arial"/>
          <w:sz w:val="18"/>
          <w:szCs w:val="18"/>
          <w:lang w:eastAsia="ar-SA"/>
        </w:rPr>
        <w:t>Français, histoire-géographie et enseignement moral et civique est définie</w:t>
      </w:r>
      <w:r w:rsidRPr="001B1E24">
        <w:rPr>
          <w:rFonts w:ascii="Arial" w:eastAsia="Times New Roman" w:hAnsi="Arial" w:cs="Arial"/>
          <w:sz w:val="18"/>
          <w:szCs w:val="18"/>
          <w:lang w:eastAsia="ar-SA"/>
        </w:rPr>
        <w:t xml:space="preserve"> par l’arrêté du </w:t>
      </w:r>
      <w:r w:rsidR="002720B4">
        <w:rPr>
          <w:rFonts w:ascii="Arial" w:eastAsia="Times New Roman" w:hAnsi="Arial" w:cs="Arial"/>
          <w:sz w:val="18"/>
          <w:szCs w:val="18"/>
          <w:lang w:eastAsia="ar-SA"/>
        </w:rPr>
        <w:t>30 août 2019</w:t>
      </w:r>
      <w:r w:rsidR="00840EB9">
        <w:rPr>
          <w:rFonts w:ascii="Arial" w:eastAsia="Times New Roman" w:hAnsi="Arial" w:cs="Arial"/>
          <w:sz w:val="18"/>
          <w:szCs w:val="18"/>
          <w:lang w:eastAsia="ar-SA"/>
        </w:rPr>
        <w:t xml:space="preserve"> (Annexe I) </w:t>
      </w:r>
      <w:r w:rsidRPr="001B1E24">
        <w:rPr>
          <w:rFonts w:ascii="Arial" w:eastAsia="Times New Roman" w:hAnsi="Arial" w:cs="Arial"/>
          <w:sz w:val="18"/>
          <w:szCs w:val="18"/>
          <w:lang w:eastAsia="ar-SA"/>
        </w:rPr>
        <w:t>fixant les unités générales du certificat d’aptitude professionnelle et définissant les modalités d’évaluation de l’enseignement général</w:t>
      </w:r>
      <w:r w:rsidR="000E1BCB">
        <w:rPr>
          <w:rFonts w:ascii="Arial" w:eastAsia="Times New Roman" w:hAnsi="Arial" w:cs="Arial"/>
          <w:sz w:val="18"/>
          <w:szCs w:val="18"/>
          <w:lang w:eastAsia="ar-SA"/>
        </w:rPr>
        <w:t xml:space="preserve">. </w:t>
      </w:r>
    </w:p>
    <w:p w14:paraId="0A8301C2" w14:textId="5CB2AC93" w:rsidR="00624E8B" w:rsidRPr="001A491A" w:rsidRDefault="00624E8B" w:rsidP="00624E8B">
      <w:pPr>
        <w:pBdr>
          <w:top w:val="single" w:sz="4" w:space="1" w:color="auto"/>
          <w:left w:val="single" w:sz="4" w:space="4" w:color="auto"/>
          <w:bottom w:val="single" w:sz="4" w:space="1" w:color="auto"/>
          <w:right w:val="single" w:sz="4" w:space="4" w:color="auto"/>
        </w:pBdr>
        <w:spacing w:before="240"/>
        <w:rPr>
          <w:rFonts w:ascii="Arial" w:eastAsiaTheme="minorHAnsi" w:hAnsi="Arial" w:cs="Arial"/>
          <w:b/>
          <w:lang w:eastAsia="en-US"/>
        </w:rPr>
      </w:pPr>
      <w:r>
        <w:rPr>
          <w:rFonts w:ascii="Arial" w:eastAsiaTheme="minorHAnsi" w:hAnsi="Arial" w:cs="Arial"/>
          <w:b/>
          <w:lang w:eastAsia="en-US"/>
        </w:rPr>
        <w:t>Épreuve EG</w:t>
      </w:r>
      <w:r w:rsidR="00CD7828">
        <w:rPr>
          <w:rFonts w:ascii="Arial" w:eastAsiaTheme="minorHAnsi" w:hAnsi="Arial" w:cs="Arial"/>
          <w:b/>
          <w:lang w:eastAsia="en-US"/>
        </w:rPr>
        <w:t>3</w:t>
      </w:r>
      <w:r w:rsidRPr="001A491A">
        <w:rPr>
          <w:rFonts w:ascii="Arial" w:eastAsiaTheme="minorHAnsi" w:hAnsi="Arial" w:cs="Arial"/>
          <w:b/>
          <w:lang w:eastAsia="en-US"/>
        </w:rPr>
        <w:t xml:space="preserve"> – </w:t>
      </w:r>
      <w:r>
        <w:rPr>
          <w:rFonts w:ascii="Arial" w:eastAsiaTheme="minorHAnsi" w:hAnsi="Arial" w:cs="Arial"/>
          <w:b/>
          <w:lang w:eastAsia="en-US"/>
        </w:rPr>
        <w:t>Mathématiques</w:t>
      </w:r>
      <w:r w:rsidR="00CD7828">
        <w:rPr>
          <w:rFonts w:ascii="Arial" w:eastAsiaTheme="minorHAnsi" w:hAnsi="Arial" w:cs="Arial"/>
          <w:b/>
          <w:lang w:eastAsia="en-US"/>
        </w:rPr>
        <w:t xml:space="preserve"> et p</w:t>
      </w:r>
      <w:r>
        <w:rPr>
          <w:rFonts w:ascii="Arial" w:eastAsiaTheme="minorHAnsi" w:hAnsi="Arial" w:cs="Arial"/>
          <w:b/>
          <w:lang w:eastAsia="en-US"/>
        </w:rPr>
        <w:t xml:space="preserve">hysique-chimie                                                           </w:t>
      </w:r>
      <w:r w:rsidR="00D3502D">
        <w:rPr>
          <w:rFonts w:ascii="Arial" w:eastAsiaTheme="minorHAnsi" w:hAnsi="Arial" w:cs="Arial"/>
          <w:b/>
          <w:lang w:eastAsia="en-US"/>
        </w:rPr>
        <w:t xml:space="preserve">   </w:t>
      </w:r>
      <w:r>
        <w:rPr>
          <w:rFonts w:ascii="Arial" w:eastAsiaTheme="minorHAnsi" w:hAnsi="Arial" w:cs="Arial"/>
          <w:b/>
          <w:lang w:eastAsia="en-US"/>
        </w:rPr>
        <w:t>coefficient 2</w:t>
      </w:r>
    </w:p>
    <w:p w14:paraId="5EE73442" w14:textId="77777777" w:rsidR="00624E8B" w:rsidRPr="001A491A" w:rsidRDefault="00624E8B" w:rsidP="00624E8B">
      <w:pPr>
        <w:jc w:val="both"/>
        <w:rPr>
          <w:rFonts w:ascii="Arial" w:eastAsiaTheme="minorHAnsi" w:hAnsi="Arial" w:cs="Arial"/>
          <w:lang w:eastAsia="en-US"/>
        </w:rPr>
      </w:pPr>
    </w:p>
    <w:p w14:paraId="66CCBE70" w14:textId="009840BA" w:rsidR="00382F76" w:rsidRDefault="009139DE" w:rsidP="00847238">
      <w:pPr>
        <w:spacing w:after="200" w:line="276" w:lineRule="auto"/>
        <w:jc w:val="both"/>
        <w:rPr>
          <w:rFonts w:ascii="Arial" w:eastAsia="Times New Roman" w:hAnsi="Arial" w:cs="Arial"/>
          <w:sz w:val="18"/>
          <w:szCs w:val="18"/>
          <w:lang w:eastAsia="ar-SA"/>
        </w:rPr>
      </w:pPr>
      <w:r w:rsidRPr="001B1E24">
        <w:rPr>
          <w:rFonts w:ascii="Arial" w:eastAsia="Times New Roman" w:hAnsi="Arial" w:cs="Arial"/>
          <w:sz w:val="18"/>
          <w:szCs w:val="18"/>
          <w:lang w:eastAsia="ar-SA"/>
        </w:rPr>
        <w:t xml:space="preserve">L’épreuve de </w:t>
      </w:r>
      <w:r>
        <w:rPr>
          <w:rFonts w:ascii="Arial" w:eastAsia="Times New Roman" w:hAnsi="Arial" w:cs="Arial"/>
          <w:sz w:val="18"/>
          <w:szCs w:val="18"/>
          <w:lang w:eastAsia="ar-SA"/>
        </w:rPr>
        <w:t>Mathématiques</w:t>
      </w:r>
      <w:r w:rsidR="00840EB9">
        <w:rPr>
          <w:rFonts w:ascii="Arial" w:eastAsia="Times New Roman" w:hAnsi="Arial" w:cs="Arial"/>
          <w:sz w:val="18"/>
          <w:szCs w:val="18"/>
          <w:lang w:eastAsia="ar-SA"/>
        </w:rPr>
        <w:t xml:space="preserve"> et p</w:t>
      </w:r>
      <w:r>
        <w:rPr>
          <w:rFonts w:ascii="Arial" w:eastAsia="Times New Roman" w:hAnsi="Arial" w:cs="Arial"/>
          <w:sz w:val="18"/>
          <w:szCs w:val="18"/>
          <w:lang w:eastAsia="ar-SA"/>
        </w:rPr>
        <w:t>hysique-chimie est définie</w:t>
      </w:r>
      <w:r w:rsidRPr="001B1E24">
        <w:rPr>
          <w:rFonts w:ascii="Arial" w:eastAsia="Times New Roman" w:hAnsi="Arial" w:cs="Arial"/>
          <w:sz w:val="18"/>
          <w:szCs w:val="18"/>
          <w:lang w:eastAsia="ar-SA"/>
        </w:rPr>
        <w:t xml:space="preserve"> par l’arrêté du </w:t>
      </w:r>
      <w:r w:rsidR="002720B4">
        <w:rPr>
          <w:rFonts w:ascii="Arial" w:eastAsia="Times New Roman" w:hAnsi="Arial" w:cs="Arial"/>
          <w:sz w:val="18"/>
          <w:szCs w:val="18"/>
          <w:lang w:eastAsia="ar-SA"/>
        </w:rPr>
        <w:t>30 août 2019</w:t>
      </w:r>
      <w:r w:rsidR="00840EB9">
        <w:rPr>
          <w:rFonts w:ascii="Arial" w:eastAsia="Times New Roman" w:hAnsi="Arial" w:cs="Arial"/>
          <w:sz w:val="18"/>
          <w:szCs w:val="18"/>
          <w:lang w:eastAsia="ar-SA"/>
        </w:rPr>
        <w:t xml:space="preserve"> (Annexe II)</w:t>
      </w:r>
      <w:r w:rsidRPr="003E4FCB">
        <w:rPr>
          <w:rFonts w:ascii="Arial" w:eastAsia="Times New Roman" w:hAnsi="Arial" w:cs="Arial"/>
          <w:color w:val="FF0000"/>
          <w:sz w:val="18"/>
          <w:szCs w:val="18"/>
          <w:lang w:eastAsia="ar-SA"/>
        </w:rPr>
        <w:t xml:space="preserve"> </w:t>
      </w:r>
      <w:r w:rsidRPr="001B1E24">
        <w:rPr>
          <w:rFonts w:ascii="Arial" w:eastAsia="Times New Roman" w:hAnsi="Arial" w:cs="Arial"/>
          <w:sz w:val="18"/>
          <w:szCs w:val="18"/>
          <w:lang w:eastAsia="ar-SA"/>
        </w:rPr>
        <w:t xml:space="preserve">fixant les unités générales du certificat d’aptitude professionnelle </w:t>
      </w:r>
      <w:r>
        <w:rPr>
          <w:rFonts w:ascii="Arial" w:eastAsia="Times New Roman" w:hAnsi="Arial" w:cs="Arial"/>
          <w:sz w:val="18"/>
          <w:szCs w:val="18"/>
          <w:lang w:eastAsia="ar-SA"/>
        </w:rPr>
        <w:t>et définissant les modalités d’évaluation de l’enseignement général</w:t>
      </w:r>
      <w:r w:rsidR="0039628F">
        <w:rPr>
          <w:rFonts w:ascii="Arial" w:eastAsia="Times New Roman" w:hAnsi="Arial" w:cs="Arial"/>
          <w:sz w:val="18"/>
          <w:szCs w:val="18"/>
          <w:lang w:eastAsia="ar-SA"/>
        </w:rPr>
        <w:t xml:space="preserve">. </w:t>
      </w:r>
    </w:p>
    <w:p w14:paraId="57B2AF32" w14:textId="4D937C1C" w:rsidR="00F314CA" w:rsidRPr="001A491A" w:rsidRDefault="00F314CA" w:rsidP="00F314CA">
      <w:pPr>
        <w:pBdr>
          <w:top w:val="single" w:sz="4" w:space="1" w:color="auto"/>
          <w:left w:val="single" w:sz="4" w:space="4" w:color="auto"/>
          <w:bottom w:val="single" w:sz="4" w:space="1" w:color="auto"/>
          <w:right w:val="single" w:sz="4" w:space="4" w:color="auto"/>
        </w:pBdr>
        <w:spacing w:before="240"/>
        <w:rPr>
          <w:rFonts w:ascii="Arial" w:eastAsiaTheme="minorHAnsi" w:hAnsi="Arial" w:cs="Arial"/>
          <w:b/>
          <w:lang w:eastAsia="en-US"/>
        </w:rPr>
      </w:pPr>
      <w:r>
        <w:rPr>
          <w:rFonts w:ascii="Arial" w:eastAsiaTheme="minorHAnsi" w:hAnsi="Arial" w:cs="Arial"/>
          <w:b/>
          <w:lang w:eastAsia="en-US"/>
        </w:rPr>
        <w:t>Épreuve EG</w:t>
      </w:r>
      <w:r w:rsidR="00CD7828">
        <w:rPr>
          <w:rFonts w:ascii="Arial" w:eastAsiaTheme="minorHAnsi" w:hAnsi="Arial" w:cs="Arial"/>
          <w:b/>
          <w:lang w:eastAsia="en-US"/>
        </w:rPr>
        <w:t>4</w:t>
      </w:r>
      <w:r w:rsidRPr="001A491A">
        <w:rPr>
          <w:rFonts w:ascii="Arial" w:eastAsiaTheme="minorHAnsi" w:hAnsi="Arial" w:cs="Arial"/>
          <w:b/>
          <w:lang w:eastAsia="en-US"/>
        </w:rPr>
        <w:t xml:space="preserve"> – </w:t>
      </w:r>
      <w:r>
        <w:rPr>
          <w:rFonts w:ascii="Arial" w:eastAsiaTheme="minorHAnsi" w:hAnsi="Arial" w:cs="Arial"/>
          <w:b/>
          <w:lang w:eastAsia="en-US"/>
        </w:rPr>
        <w:t xml:space="preserve">Éducation physique et sportive                                                           </w:t>
      </w:r>
      <w:r w:rsidR="00D3502D">
        <w:rPr>
          <w:rFonts w:ascii="Arial" w:eastAsiaTheme="minorHAnsi" w:hAnsi="Arial" w:cs="Arial"/>
          <w:b/>
          <w:lang w:eastAsia="en-US"/>
        </w:rPr>
        <w:t xml:space="preserve">          </w:t>
      </w:r>
      <w:r>
        <w:rPr>
          <w:rFonts w:ascii="Arial" w:eastAsiaTheme="minorHAnsi" w:hAnsi="Arial" w:cs="Arial"/>
          <w:b/>
          <w:lang w:eastAsia="en-US"/>
        </w:rPr>
        <w:t>coefficient 1</w:t>
      </w:r>
    </w:p>
    <w:p w14:paraId="7CF7E934" w14:textId="77777777" w:rsidR="00847238" w:rsidRDefault="00847238" w:rsidP="00847238">
      <w:pPr>
        <w:spacing w:line="276" w:lineRule="auto"/>
        <w:jc w:val="both"/>
        <w:rPr>
          <w:rFonts w:ascii="Arial" w:eastAsia="Times New Roman" w:hAnsi="Arial" w:cs="Arial"/>
          <w:sz w:val="18"/>
          <w:szCs w:val="18"/>
          <w:lang w:eastAsia="ar-SA"/>
        </w:rPr>
      </w:pPr>
    </w:p>
    <w:p w14:paraId="4DBA5A23" w14:textId="3866BD6B" w:rsidR="00F314CA" w:rsidRDefault="00840EB9" w:rsidP="00847238">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L’épreuve d’Éducation physique et sportive est définie par l’arrêté du </w:t>
      </w:r>
      <w:r w:rsidR="002720B4">
        <w:rPr>
          <w:rFonts w:ascii="Arial" w:eastAsia="Times New Roman" w:hAnsi="Arial" w:cs="Arial"/>
          <w:sz w:val="18"/>
          <w:szCs w:val="18"/>
          <w:lang w:eastAsia="ar-SA"/>
        </w:rPr>
        <w:t>30 août 2019</w:t>
      </w:r>
      <w:r>
        <w:rPr>
          <w:rFonts w:ascii="Arial" w:eastAsia="Times New Roman" w:hAnsi="Arial" w:cs="Arial"/>
          <w:sz w:val="18"/>
          <w:szCs w:val="18"/>
          <w:lang w:eastAsia="ar-SA"/>
        </w:rPr>
        <w:t xml:space="preserve"> (Annexe III) fixant les unités générales</w:t>
      </w:r>
      <w:r w:rsidR="00F314CA">
        <w:rPr>
          <w:rFonts w:ascii="Arial" w:eastAsia="Times New Roman" w:hAnsi="Arial" w:cs="Arial"/>
          <w:sz w:val="18"/>
          <w:szCs w:val="18"/>
          <w:lang w:eastAsia="ar-SA"/>
        </w:rPr>
        <w:t xml:space="preserve"> </w:t>
      </w:r>
      <w:r w:rsidRPr="001B1E24">
        <w:rPr>
          <w:rFonts w:ascii="Arial" w:eastAsia="Times New Roman" w:hAnsi="Arial" w:cs="Arial"/>
          <w:sz w:val="18"/>
          <w:szCs w:val="18"/>
          <w:lang w:eastAsia="ar-SA"/>
        </w:rPr>
        <w:t xml:space="preserve">du certificat d’aptitude professionnelle </w:t>
      </w:r>
      <w:r>
        <w:rPr>
          <w:rFonts w:ascii="Arial" w:eastAsia="Times New Roman" w:hAnsi="Arial" w:cs="Arial"/>
          <w:sz w:val="18"/>
          <w:szCs w:val="18"/>
          <w:lang w:eastAsia="ar-SA"/>
        </w:rPr>
        <w:t>et définissant les modalités d’évaluation de l’enseignement général.</w:t>
      </w:r>
      <w:r w:rsidR="00F314CA">
        <w:rPr>
          <w:rFonts w:ascii="Arial" w:eastAsia="Times New Roman" w:hAnsi="Arial" w:cs="Arial"/>
          <w:sz w:val="18"/>
          <w:szCs w:val="18"/>
          <w:lang w:eastAsia="ar-SA"/>
        </w:rPr>
        <w:t xml:space="preserve"> </w:t>
      </w:r>
    </w:p>
    <w:p w14:paraId="0120E070" w14:textId="4BD57DB9" w:rsidR="00F314CA" w:rsidRPr="001A491A" w:rsidRDefault="00F314CA" w:rsidP="00F314CA">
      <w:pPr>
        <w:pBdr>
          <w:top w:val="single" w:sz="4" w:space="1" w:color="auto"/>
          <w:left w:val="single" w:sz="4" w:space="4" w:color="auto"/>
          <w:bottom w:val="single" w:sz="4" w:space="1" w:color="auto"/>
          <w:right w:val="single" w:sz="4" w:space="4" w:color="auto"/>
        </w:pBdr>
        <w:spacing w:before="240"/>
        <w:rPr>
          <w:rFonts w:ascii="Arial" w:eastAsiaTheme="minorHAnsi" w:hAnsi="Arial" w:cs="Arial"/>
          <w:b/>
          <w:lang w:eastAsia="en-US"/>
        </w:rPr>
      </w:pPr>
      <w:r>
        <w:rPr>
          <w:rFonts w:ascii="Arial" w:eastAsiaTheme="minorHAnsi" w:hAnsi="Arial" w:cs="Arial"/>
          <w:b/>
          <w:lang w:eastAsia="en-US"/>
        </w:rPr>
        <w:t>Épreuve EG</w:t>
      </w:r>
      <w:r w:rsidR="00CD7828">
        <w:rPr>
          <w:rFonts w:ascii="Arial" w:eastAsiaTheme="minorHAnsi" w:hAnsi="Arial" w:cs="Arial"/>
          <w:b/>
          <w:lang w:eastAsia="en-US"/>
        </w:rPr>
        <w:t>5</w:t>
      </w:r>
      <w:r w:rsidRPr="001A491A">
        <w:rPr>
          <w:rFonts w:ascii="Arial" w:eastAsiaTheme="minorHAnsi" w:hAnsi="Arial" w:cs="Arial"/>
          <w:b/>
          <w:lang w:eastAsia="en-US"/>
        </w:rPr>
        <w:t xml:space="preserve"> – </w:t>
      </w:r>
      <w:r>
        <w:rPr>
          <w:rFonts w:ascii="Arial" w:eastAsiaTheme="minorHAnsi" w:hAnsi="Arial" w:cs="Arial"/>
          <w:b/>
          <w:lang w:eastAsia="en-US"/>
        </w:rPr>
        <w:t>Langue vivante</w:t>
      </w:r>
      <w:r w:rsidR="00CD7828">
        <w:rPr>
          <w:rFonts w:ascii="Arial" w:eastAsiaTheme="minorHAnsi" w:hAnsi="Arial" w:cs="Arial"/>
          <w:b/>
          <w:lang w:eastAsia="en-US"/>
        </w:rPr>
        <w:t xml:space="preserve"> étrangère</w:t>
      </w:r>
      <w:r>
        <w:rPr>
          <w:rFonts w:ascii="Arial" w:eastAsiaTheme="minorHAnsi" w:hAnsi="Arial" w:cs="Arial"/>
          <w:b/>
          <w:lang w:eastAsia="en-US"/>
        </w:rPr>
        <w:t xml:space="preserve">                                                                                coefficient 1</w:t>
      </w:r>
    </w:p>
    <w:p w14:paraId="654ED57E" w14:textId="77777777" w:rsidR="00F314CA" w:rsidRDefault="00F314CA" w:rsidP="004514F2">
      <w:pPr>
        <w:spacing w:line="276" w:lineRule="auto"/>
        <w:jc w:val="both"/>
        <w:rPr>
          <w:rFonts w:ascii="Arial" w:eastAsia="Times New Roman" w:hAnsi="Arial" w:cs="Arial"/>
          <w:sz w:val="18"/>
          <w:szCs w:val="18"/>
          <w:lang w:eastAsia="ar-SA"/>
        </w:rPr>
      </w:pPr>
    </w:p>
    <w:p w14:paraId="1C613471" w14:textId="72627AC6" w:rsidR="00F314CA" w:rsidRDefault="00F314CA">
      <w:pPr>
        <w:spacing w:after="200" w:line="276" w:lineRule="auto"/>
        <w:rPr>
          <w:rFonts w:ascii="Arial" w:eastAsia="Times New Roman" w:hAnsi="Arial" w:cs="Arial"/>
          <w:sz w:val="18"/>
          <w:szCs w:val="18"/>
          <w:lang w:eastAsia="ar-SA"/>
        </w:rPr>
      </w:pPr>
      <w:r>
        <w:rPr>
          <w:rFonts w:ascii="Arial" w:eastAsia="Times New Roman" w:hAnsi="Arial" w:cs="Arial"/>
          <w:sz w:val="18"/>
          <w:szCs w:val="18"/>
          <w:lang w:eastAsia="ar-SA"/>
        </w:rPr>
        <w:t xml:space="preserve">L’épreuve de langue vivante est définie par l’arrêté </w:t>
      </w:r>
      <w:r w:rsidRPr="00840EB9">
        <w:rPr>
          <w:rFonts w:ascii="Arial" w:eastAsia="Times New Roman" w:hAnsi="Arial" w:cs="Arial"/>
          <w:sz w:val="18"/>
          <w:szCs w:val="18"/>
          <w:lang w:eastAsia="ar-SA"/>
        </w:rPr>
        <w:t>du</w:t>
      </w:r>
      <w:r w:rsidRPr="003E4FCB">
        <w:rPr>
          <w:rFonts w:ascii="Arial" w:eastAsia="Times New Roman" w:hAnsi="Arial" w:cs="Arial"/>
          <w:color w:val="FF0000"/>
          <w:sz w:val="18"/>
          <w:szCs w:val="18"/>
          <w:lang w:eastAsia="ar-SA"/>
        </w:rPr>
        <w:t xml:space="preserve"> </w:t>
      </w:r>
      <w:r w:rsidR="002720B4" w:rsidRPr="002720B4">
        <w:rPr>
          <w:rFonts w:ascii="Arial" w:eastAsia="Times New Roman" w:hAnsi="Arial" w:cs="Arial"/>
          <w:sz w:val="18"/>
          <w:szCs w:val="18"/>
          <w:lang w:eastAsia="ar-SA"/>
        </w:rPr>
        <w:t>30 août 2019</w:t>
      </w:r>
      <w:r w:rsidR="00840EB9" w:rsidRPr="002720B4">
        <w:rPr>
          <w:rFonts w:ascii="Arial" w:eastAsia="Times New Roman" w:hAnsi="Arial" w:cs="Arial"/>
          <w:sz w:val="18"/>
          <w:szCs w:val="18"/>
          <w:lang w:eastAsia="ar-SA"/>
        </w:rPr>
        <w:t xml:space="preserve"> </w:t>
      </w:r>
      <w:r w:rsidR="00840EB9" w:rsidRPr="00840EB9">
        <w:rPr>
          <w:rFonts w:ascii="Arial" w:eastAsia="Times New Roman" w:hAnsi="Arial" w:cs="Arial"/>
          <w:sz w:val="18"/>
          <w:szCs w:val="18"/>
          <w:lang w:eastAsia="ar-SA"/>
        </w:rPr>
        <w:t xml:space="preserve">(Annexe V) </w:t>
      </w:r>
      <w:r w:rsidRPr="00840EB9">
        <w:rPr>
          <w:rFonts w:ascii="Arial" w:eastAsia="Times New Roman" w:hAnsi="Arial" w:cs="Arial"/>
          <w:sz w:val="18"/>
          <w:szCs w:val="18"/>
          <w:lang w:eastAsia="ar-SA"/>
        </w:rPr>
        <w:t xml:space="preserve"> </w:t>
      </w:r>
      <w:r>
        <w:rPr>
          <w:rFonts w:ascii="Arial" w:eastAsia="Times New Roman" w:hAnsi="Arial" w:cs="Arial"/>
          <w:sz w:val="18"/>
          <w:szCs w:val="18"/>
          <w:lang w:eastAsia="ar-SA"/>
        </w:rPr>
        <w:t>fixant les unités générales du certificat d’aptitude professionnelle et définissant les modalités d’évaluation de l’enseignement général</w:t>
      </w:r>
      <w:r w:rsidR="0039628F">
        <w:rPr>
          <w:rFonts w:ascii="Arial" w:eastAsia="Times New Roman" w:hAnsi="Arial" w:cs="Arial"/>
          <w:sz w:val="18"/>
          <w:szCs w:val="18"/>
          <w:lang w:eastAsia="ar-SA"/>
        </w:rPr>
        <w:t xml:space="preserve">. </w:t>
      </w:r>
    </w:p>
    <w:p w14:paraId="5825A70B" w14:textId="5844F11B" w:rsidR="00F314CA" w:rsidRPr="001A491A" w:rsidRDefault="00F314CA" w:rsidP="00F314CA">
      <w:pPr>
        <w:pBdr>
          <w:top w:val="single" w:sz="4" w:space="1" w:color="auto"/>
          <w:left w:val="single" w:sz="4" w:space="4" w:color="auto"/>
          <w:bottom w:val="single" w:sz="4" w:space="1" w:color="auto"/>
          <w:right w:val="single" w:sz="4" w:space="4" w:color="auto"/>
        </w:pBdr>
        <w:spacing w:before="240"/>
        <w:rPr>
          <w:rFonts w:ascii="Arial" w:eastAsiaTheme="minorHAnsi" w:hAnsi="Arial" w:cs="Arial"/>
          <w:b/>
          <w:lang w:eastAsia="en-US"/>
        </w:rPr>
      </w:pPr>
      <w:r>
        <w:rPr>
          <w:rFonts w:ascii="Arial" w:eastAsiaTheme="minorHAnsi" w:hAnsi="Arial" w:cs="Arial"/>
          <w:b/>
          <w:lang w:eastAsia="en-US"/>
        </w:rPr>
        <w:t xml:space="preserve">Épreuve </w:t>
      </w:r>
      <w:r w:rsidR="00E01229">
        <w:rPr>
          <w:rFonts w:ascii="Arial" w:eastAsiaTheme="minorHAnsi" w:hAnsi="Arial" w:cs="Arial"/>
          <w:b/>
          <w:lang w:eastAsia="en-US"/>
        </w:rPr>
        <w:t xml:space="preserve">facultative </w:t>
      </w:r>
      <w:r w:rsidRPr="001A491A">
        <w:rPr>
          <w:rFonts w:ascii="Arial" w:eastAsiaTheme="minorHAnsi" w:hAnsi="Arial" w:cs="Arial"/>
          <w:b/>
          <w:lang w:eastAsia="en-US"/>
        </w:rPr>
        <w:t xml:space="preserve">– </w:t>
      </w:r>
      <w:r>
        <w:rPr>
          <w:rFonts w:ascii="Arial" w:eastAsiaTheme="minorHAnsi" w:hAnsi="Arial" w:cs="Arial"/>
          <w:b/>
          <w:lang w:eastAsia="en-US"/>
        </w:rPr>
        <w:t xml:space="preserve">Langue vivante                                                                                </w:t>
      </w:r>
    </w:p>
    <w:p w14:paraId="37864297" w14:textId="77777777" w:rsidR="00E01229" w:rsidRDefault="00E01229" w:rsidP="004514F2">
      <w:pPr>
        <w:spacing w:line="276" w:lineRule="auto"/>
        <w:jc w:val="both"/>
        <w:rPr>
          <w:rFonts w:ascii="Arial" w:eastAsia="Times New Roman" w:hAnsi="Arial" w:cs="Arial"/>
          <w:sz w:val="18"/>
          <w:szCs w:val="18"/>
          <w:lang w:eastAsia="ar-SA"/>
        </w:rPr>
      </w:pPr>
    </w:p>
    <w:p w14:paraId="3C2A9641" w14:textId="44B630A7" w:rsidR="0039628F" w:rsidRDefault="00E01229" w:rsidP="0039628F">
      <w:pPr>
        <w:spacing w:after="200" w:line="276" w:lineRule="auto"/>
        <w:rPr>
          <w:rFonts w:ascii="Arial" w:eastAsia="Times New Roman" w:hAnsi="Arial" w:cs="Arial"/>
          <w:sz w:val="18"/>
          <w:szCs w:val="18"/>
          <w:lang w:eastAsia="ar-SA"/>
        </w:rPr>
      </w:pPr>
      <w:r>
        <w:rPr>
          <w:rFonts w:ascii="Arial" w:eastAsia="Times New Roman" w:hAnsi="Arial" w:cs="Arial"/>
          <w:sz w:val="18"/>
          <w:szCs w:val="18"/>
          <w:lang w:eastAsia="ar-SA"/>
        </w:rPr>
        <w:t xml:space="preserve">L’épreuve de langue vivante est définie par l’arrêté </w:t>
      </w:r>
      <w:r w:rsidRPr="00840EB9">
        <w:rPr>
          <w:rFonts w:ascii="Arial" w:eastAsia="Times New Roman" w:hAnsi="Arial" w:cs="Arial"/>
          <w:sz w:val="18"/>
          <w:szCs w:val="18"/>
          <w:lang w:eastAsia="ar-SA"/>
        </w:rPr>
        <w:t>du</w:t>
      </w:r>
      <w:r w:rsidRPr="003E4FCB">
        <w:rPr>
          <w:rFonts w:ascii="Arial" w:eastAsia="Times New Roman" w:hAnsi="Arial" w:cs="Arial"/>
          <w:color w:val="FF0000"/>
          <w:sz w:val="18"/>
          <w:szCs w:val="18"/>
          <w:lang w:eastAsia="ar-SA"/>
        </w:rPr>
        <w:t xml:space="preserve"> </w:t>
      </w:r>
      <w:r w:rsidR="002720B4" w:rsidRPr="002720B4">
        <w:rPr>
          <w:rFonts w:ascii="Arial" w:eastAsia="Times New Roman" w:hAnsi="Arial" w:cs="Arial"/>
          <w:sz w:val="18"/>
          <w:szCs w:val="18"/>
          <w:lang w:eastAsia="ar-SA"/>
        </w:rPr>
        <w:t>30 août 2019</w:t>
      </w:r>
      <w:r w:rsidR="00396654" w:rsidRPr="002720B4">
        <w:rPr>
          <w:rFonts w:ascii="Arial" w:eastAsia="Times New Roman" w:hAnsi="Arial" w:cs="Arial"/>
          <w:sz w:val="18"/>
          <w:szCs w:val="18"/>
          <w:lang w:eastAsia="ar-SA"/>
        </w:rPr>
        <w:t xml:space="preserve"> </w:t>
      </w:r>
      <w:r w:rsidR="00396654" w:rsidRPr="00396654">
        <w:rPr>
          <w:rFonts w:ascii="Arial" w:eastAsia="Times New Roman" w:hAnsi="Arial" w:cs="Arial"/>
          <w:sz w:val="18"/>
          <w:szCs w:val="18"/>
          <w:lang w:eastAsia="ar-SA"/>
        </w:rPr>
        <w:t>(Annexe VI)</w:t>
      </w:r>
      <w:r w:rsidRPr="00396654">
        <w:rPr>
          <w:rFonts w:ascii="Arial" w:eastAsia="Times New Roman" w:hAnsi="Arial" w:cs="Arial"/>
          <w:sz w:val="18"/>
          <w:szCs w:val="18"/>
          <w:lang w:eastAsia="ar-SA"/>
        </w:rPr>
        <w:t xml:space="preserve"> </w:t>
      </w:r>
      <w:r>
        <w:rPr>
          <w:rFonts w:ascii="Arial" w:eastAsia="Times New Roman" w:hAnsi="Arial" w:cs="Arial"/>
          <w:sz w:val="18"/>
          <w:szCs w:val="18"/>
          <w:lang w:eastAsia="ar-SA"/>
        </w:rPr>
        <w:t>fixant les unités générales du certificat d’aptitude professionnelle et définissant les modalités d’évaluation de l’enseignement général</w:t>
      </w:r>
      <w:r w:rsidR="0039628F">
        <w:rPr>
          <w:rFonts w:ascii="Arial" w:eastAsia="Times New Roman" w:hAnsi="Arial" w:cs="Arial"/>
          <w:sz w:val="18"/>
          <w:szCs w:val="18"/>
          <w:lang w:eastAsia="ar-SA"/>
        </w:rPr>
        <w:t xml:space="preserve">. </w:t>
      </w:r>
    </w:p>
    <w:p w14:paraId="4C9B082E" w14:textId="67E27CE9" w:rsidR="00F314CA" w:rsidRDefault="00F314CA">
      <w:pPr>
        <w:spacing w:after="200" w:line="276" w:lineRule="auto"/>
        <w:rPr>
          <w:rFonts w:ascii="Arial" w:eastAsia="Times New Roman" w:hAnsi="Arial" w:cs="Arial"/>
          <w:sz w:val="18"/>
          <w:szCs w:val="18"/>
          <w:lang w:eastAsia="ar-SA"/>
        </w:rPr>
      </w:pPr>
    </w:p>
    <w:p w14:paraId="7295BB74" w14:textId="77777777" w:rsidR="00F314CA" w:rsidRDefault="00F314CA">
      <w:pPr>
        <w:spacing w:after="200" w:line="276" w:lineRule="auto"/>
        <w:rPr>
          <w:rFonts w:ascii="Arial" w:eastAsia="Times New Roman" w:hAnsi="Arial" w:cs="Arial"/>
          <w:sz w:val="18"/>
          <w:szCs w:val="18"/>
          <w:lang w:eastAsia="ar-SA"/>
        </w:rPr>
      </w:pPr>
      <w:r>
        <w:rPr>
          <w:rFonts w:ascii="Arial" w:eastAsia="Times New Roman" w:hAnsi="Arial" w:cs="Arial"/>
          <w:sz w:val="18"/>
          <w:szCs w:val="18"/>
          <w:lang w:eastAsia="ar-SA"/>
        </w:rPr>
        <w:br w:type="page"/>
      </w:r>
    </w:p>
    <w:p w14:paraId="75453CCF" w14:textId="77777777" w:rsidR="00F314CA" w:rsidRDefault="00F314CA">
      <w:pPr>
        <w:spacing w:after="200" w:line="276" w:lineRule="auto"/>
        <w:rPr>
          <w:rFonts w:ascii="Arial" w:eastAsia="Times New Roman" w:hAnsi="Arial" w:cs="Arial"/>
          <w:sz w:val="24"/>
          <w:szCs w:val="24"/>
          <w:lang w:eastAsia="ar-SA"/>
        </w:rPr>
      </w:pPr>
    </w:p>
    <w:p w14:paraId="7C3AD226" w14:textId="77777777" w:rsidR="00072BCC" w:rsidRPr="00072BCC" w:rsidRDefault="00072BCC" w:rsidP="00072BCC">
      <w:pPr>
        <w:ind w:left="720"/>
        <w:jc w:val="center"/>
        <w:rPr>
          <w:rFonts w:ascii="Arial" w:hAnsi="Arial" w:cs="Arial"/>
          <w:b/>
          <w:sz w:val="16"/>
          <w:szCs w:val="16"/>
        </w:rPr>
      </w:pPr>
      <w:r w:rsidRPr="00072BCC">
        <w:rPr>
          <w:rFonts w:ascii="Arial" w:hAnsi="Arial" w:cs="Arial"/>
          <w:b/>
          <w:sz w:val="16"/>
          <w:szCs w:val="16"/>
        </w:rPr>
        <w:t>Annexe III</w:t>
      </w:r>
    </w:p>
    <w:p w14:paraId="779CECDE" w14:textId="77777777" w:rsidR="00072BCC" w:rsidRPr="00072BCC" w:rsidRDefault="00677947" w:rsidP="00072BCC">
      <w:pPr>
        <w:ind w:left="720"/>
        <w:jc w:val="center"/>
        <w:rPr>
          <w:rFonts w:ascii="Arial" w:hAnsi="Arial" w:cs="Arial"/>
          <w:b/>
          <w:sz w:val="16"/>
          <w:szCs w:val="16"/>
        </w:rPr>
      </w:pPr>
      <w:r>
        <w:rPr>
          <w:rFonts w:ascii="Arial" w:hAnsi="Arial" w:cs="Arial"/>
          <w:b/>
          <w:sz w:val="16"/>
          <w:szCs w:val="16"/>
        </w:rPr>
        <w:t>Périodes de formation en milieu p</w:t>
      </w:r>
      <w:r w:rsidR="00072BCC" w:rsidRPr="00072BCC">
        <w:rPr>
          <w:rFonts w:ascii="Arial" w:hAnsi="Arial" w:cs="Arial"/>
          <w:b/>
          <w:sz w:val="16"/>
          <w:szCs w:val="16"/>
        </w:rPr>
        <w:t>rofessionnel</w:t>
      </w:r>
    </w:p>
    <w:p w14:paraId="5A380499" w14:textId="77777777" w:rsidR="00072BCC" w:rsidRPr="00072BCC" w:rsidRDefault="00072BCC" w:rsidP="00072BCC">
      <w:pPr>
        <w:ind w:left="720"/>
        <w:jc w:val="center"/>
        <w:rPr>
          <w:rFonts w:ascii="Arial" w:hAnsi="Arial" w:cs="Arial"/>
          <w:sz w:val="16"/>
          <w:szCs w:val="16"/>
        </w:rPr>
      </w:pPr>
      <w:r w:rsidRPr="00072BCC">
        <w:rPr>
          <w:rFonts w:ascii="Arial" w:hAnsi="Arial" w:cs="Arial"/>
          <w:b/>
          <w:sz w:val="16"/>
          <w:szCs w:val="16"/>
        </w:rPr>
        <w:t xml:space="preserve">Certificat d’aptitude professionnelle spécialité </w:t>
      </w:r>
      <w:r w:rsidR="00677947">
        <w:rPr>
          <w:rFonts w:ascii="Arial" w:hAnsi="Arial" w:cs="Arial"/>
          <w:b/>
          <w:sz w:val="16"/>
          <w:szCs w:val="16"/>
        </w:rPr>
        <w:t>Équipier polyvalent du commerce</w:t>
      </w:r>
    </w:p>
    <w:p w14:paraId="3215367A" w14:textId="77777777" w:rsidR="00072BCC" w:rsidRPr="00072BCC" w:rsidRDefault="00072BCC" w:rsidP="00072BCC">
      <w:pPr>
        <w:ind w:right="21"/>
        <w:jc w:val="center"/>
        <w:rPr>
          <w:rFonts w:ascii="Arial" w:hAnsi="Arial" w:cs="Arial"/>
          <w:b/>
        </w:rPr>
      </w:pPr>
    </w:p>
    <w:p w14:paraId="72D7B870" w14:textId="77777777" w:rsidR="00072BCC" w:rsidRPr="00072BCC" w:rsidRDefault="00072BCC" w:rsidP="00072BCC">
      <w:pPr>
        <w:ind w:right="21"/>
        <w:jc w:val="center"/>
        <w:rPr>
          <w:rFonts w:ascii="Arial" w:hAnsi="Arial" w:cs="Arial"/>
          <w:b/>
        </w:rPr>
      </w:pPr>
    </w:p>
    <w:p w14:paraId="58CBA3E3" w14:textId="77777777" w:rsidR="00072BCC" w:rsidRPr="00072BCC" w:rsidRDefault="00072BCC" w:rsidP="00072BCC">
      <w:pPr>
        <w:ind w:right="21"/>
        <w:jc w:val="center"/>
        <w:rPr>
          <w:rFonts w:ascii="Arial" w:hAnsi="Arial" w:cs="Arial"/>
          <w:b/>
        </w:rPr>
      </w:pPr>
    </w:p>
    <w:p w14:paraId="175B1768" w14:textId="0D6842B0" w:rsidR="00072BCC" w:rsidRPr="00072BCC" w:rsidRDefault="00FE4216" w:rsidP="00072BCC">
      <w:pPr>
        <w:widowControl w:val="0"/>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Les</w:t>
      </w:r>
      <w:r w:rsidR="00072BCC" w:rsidRPr="00072BCC">
        <w:rPr>
          <w:rFonts w:ascii="Arial" w:eastAsia="SimSun" w:hAnsi="Arial" w:cs="Arial"/>
          <w:color w:val="000000"/>
          <w:lang w:eastAsia="zh-CN" w:bidi="hi-IN"/>
        </w:rPr>
        <w:t xml:space="preserve"> période</w:t>
      </w:r>
      <w:r>
        <w:rPr>
          <w:rFonts w:ascii="Arial" w:eastAsia="SimSun" w:hAnsi="Arial" w:cs="Arial"/>
          <w:color w:val="000000"/>
          <w:lang w:eastAsia="zh-CN" w:bidi="hi-IN"/>
        </w:rPr>
        <w:t>s</w:t>
      </w:r>
      <w:r w:rsidR="00072BCC" w:rsidRPr="00072BCC">
        <w:rPr>
          <w:rFonts w:ascii="Arial" w:eastAsia="SimSun" w:hAnsi="Arial" w:cs="Arial"/>
          <w:color w:val="000000"/>
          <w:lang w:eastAsia="zh-CN" w:bidi="hi-IN"/>
        </w:rPr>
        <w:t xml:space="preserve"> de formation en milieu professionnel se déroule</w:t>
      </w:r>
      <w:r w:rsidR="00A65113">
        <w:rPr>
          <w:rFonts w:ascii="Arial" w:eastAsia="SimSun" w:hAnsi="Arial" w:cs="Arial"/>
          <w:color w:val="000000"/>
          <w:lang w:eastAsia="zh-CN" w:bidi="hi-IN"/>
        </w:rPr>
        <w:t>nt</w:t>
      </w:r>
      <w:r w:rsidR="00072BCC" w:rsidRPr="00072BCC">
        <w:rPr>
          <w:rFonts w:ascii="Arial" w:eastAsia="SimSun" w:hAnsi="Arial" w:cs="Arial"/>
          <w:color w:val="000000"/>
          <w:lang w:eastAsia="zh-CN" w:bidi="hi-IN"/>
        </w:rPr>
        <w:t xml:space="preserve"> dans une </w:t>
      </w:r>
      <w:r w:rsidR="000C2A1F">
        <w:rPr>
          <w:rFonts w:ascii="Arial" w:eastAsia="SimSun" w:hAnsi="Arial" w:cs="Arial"/>
          <w:color w:val="000000"/>
          <w:lang w:eastAsia="zh-CN" w:bidi="hi-IN"/>
        </w:rPr>
        <w:t>(</w:t>
      </w:r>
      <w:r w:rsidR="00072BCC" w:rsidRPr="00072BCC">
        <w:rPr>
          <w:rFonts w:ascii="Arial" w:eastAsia="SimSun" w:hAnsi="Arial" w:cs="Arial"/>
          <w:color w:val="000000"/>
          <w:lang w:eastAsia="zh-CN" w:bidi="hi-IN"/>
        </w:rPr>
        <w:t>ou plusieurs</w:t>
      </w:r>
      <w:r w:rsidR="000C2A1F">
        <w:rPr>
          <w:rFonts w:ascii="Arial" w:eastAsia="SimSun" w:hAnsi="Arial" w:cs="Arial"/>
          <w:color w:val="000000"/>
          <w:lang w:eastAsia="zh-CN" w:bidi="hi-IN"/>
        </w:rPr>
        <w:t>)</w:t>
      </w:r>
      <w:r w:rsidR="00072BCC" w:rsidRPr="00072BCC">
        <w:rPr>
          <w:rFonts w:ascii="Arial" w:eastAsia="SimSun" w:hAnsi="Arial" w:cs="Arial"/>
          <w:color w:val="000000"/>
          <w:lang w:eastAsia="zh-CN" w:bidi="hi-IN"/>
        </w:rPr>
        <w:t xml:space="preserve"> </w:t>
      </w:r>
      <w:r w:rsidR="006818B8">
        <w:rPr>
          <w:rFonts w:ascii="Arial" w:eastAsia="SimSun" w:hAnsi="Arial" w:cs="Arial"/>
          <w:color w:val="000000"/>
          <w:lang w:eastAsia="zh-CN" w:bidi="hi-IN"/>
        </w:rPr>
        <w:t>unité</w:t>
      </w:r>
      <w:r w:rsidR="000C2A1F">
        <w:rPr>
          <w:rFonts w:ascii="Arial" w:eastAsia="SimSun" w:hAnsi="Arial" w:cs="Arial"/>
          <w:color w:val="000000"/>
          <w:lang w:eastAsia="zh-CN" w:bidi="hi-IN"/>
        </w:rPr>
        <w:t>(</w:t>
      </w:r>
      <w:r w:rsidR="006818B8">
        <w:rPr>
          <w:rFonts w:ascii="Arial" w:eastAsia="SimSun" w:hAnsi="Arial" w:cs="Arial"/>
          <w:color w:val="000000"/>
          <w:lang w:eastAsia="zh-CN" w:bidi="hi-IN"/>
        </w:rPr>
        <w:t>s</w:t>
      </w:r>
      <w:r w:rsidR="000C2A1F">
        <w:rPr>
          <w:rFonts w:ascii="Arial" w:eastAsia="SimSun" w:hAnsi="Arial" w:cs="Arial"/>
          <w:color w:val="000000"/>
          <w:lang w:eastAsia="zh-CN" w:bidi="hi-IN"/>
        </w:rPr>
        <w:t>)</w:t>
      </w:r>
      <w:r w:rsidR="006818B8">
        <w:rPr>
          <w:rFonts w:ascii="Arial" w:eastAsia="SimSun" w:hAnsi="Arial" w:cs="Arial"/>
          <w:color w:val="000000"/>
          <w:lang w:eastAsia="zh-CN" w:bidi="hi-IN"/>
        </w:rPr>
        <w:t xml:space="preserve"> commerciale</w:t>
      </w:r>
      <w:r w:rsidR="000C2A1F">
        <w:rPr>
          <w:rFonts w:ascii="Arial" w:eastAsia="SimSun" w:hAnsi="Arial" w:cs="Arial"/>
          <w:color w:val="000000"/>
          <w:lang w:eastAsia="zh-CN" w:bidi="hi-IN"/>
        </w:rPr>
        <w:t>(</w:t>
      </w:r>
      <w:r w:rsidR="006818B8">
        <w:rPr>
          <w:rFonts w:ascii="Arial" w:eastAsia="SimSun" w:hAnsi="Arial" w:cs="Arial"/>
          <w:color w:val="000000"/>
          <w:lang w:eastAsia="zh-CN" w:bidi="hi-IN"/>
        </w:rPr>
        <w:t>s</w:t>
      </w:r>
      <w:r w:rsidR="000C2A1F">
        <w:rPr>
          <w:rFonts w:ascii="Arial" w:eastAsia="SimSun" w:hAnsi="Arial" w:cs="Arial"/>
          <w:color w:val="000000"/>
          <w:lang w:eastAsia="zh-CN" w:bidi="hi-IN"/>
        </w:rPr>
        <w:t>)</w:t>
      </w:r>
      <w:r w:rsidR="00072BCC" w:rsidRPr="00072BCC">
        <w:rPr>
          <w:rFonts w:ascii="Arial" w:eastAsia="SimSun" w:hAnsi="Arial" w:cs="Arial"/>
          <w:color w:val="000000"/>
          <w:lang w:eastAsia="zh-CN" w:bidi="hi-IN"/>
        </w:rPr>
        <w:t xml:space="preserve"> définie</w:t>
      </w:r>
      <w:r w:rsidR="000C2A1F">
        <w:rPr>
          <w:rFonts w:ascii="Arial" w:eastAsia="SimSun" w:hAnsi="Arial" w:cs="Arial"/>
          <w:color w:val="000000"/>
          <w:lang w:eastAsia="zh-CN" w:bidi="hi-IN"/>
        </w:rPr>
        <w:t>(</w:t>
      </w:r>
      <w:r w:rsidR="00072BCC" w:rsidRPr="00072BCC">
        <w:rPr>
          <w:rFonts w:ascii="Arial" w:eastAsia="SimSun" w:hAnsi="Arial" w:cs="Arial"/>
          <w:color w:val="000000"/>
          <w:lang w:eastAsia="zh-CN" w:bidi="hi-IN"/>
        </w:rPr>
        <w:t>s</w:t>
      </w:r>
      <w:r w:rsidR="000C2A1F">
        <w:rPr>
          <w:rFonts w:ascii="Arial" w:eastAsia="SimSun" w:hAnsi="Arial" w:cs="Arial"/>
          <w:color w:val="000000"/>
          <w:lang w:eastAsia="zh-CN" w:bidi="hi-IN"/>
        </w:rPr>
        <w:t>)</w:t>
      </w:r>
      <w:r w:rsidR="00072BCC" w:rsidRPr="00072BCC">
        <w:rPr>
          <w:rFonts w:ascii="Arial" w:eastAsia="SimSun" w:hAnsi="Arial" w:cs="Arial"/>
          <w:color w:val="000000"/>
          <w:lang w:eastAsia="zh-CN" w:bidi="hi-IN"/>
        </w:rPr>
        <w:t xml:space="preserve"> par le référentiel d</w:t>
      </w:r>
      <w:r w:rsidR="00EE180B">
        <w:rPr>
          <w:rFonts w:ascii="Arial" w:eastAsia="SimSun" w:hAnsi="Arial" w:cs="Arial"/>
          <w:color w:val="000000"/>
          <w:lang w:eastAsia="zh-CN" w:bidi="hi-IN"/>
        </w:rPr>
        <w:t xml:space="preserve">es </w:t>
      </w:r>
      <w:r w:rsidR="00072BCC" w:rsidRPr="00072BCC">
        <w:rPr>
          <w:rFonts w:ascii="Arial" w:eastAsia="SimSun" w:hAnsi="Arial" w:cs="Arial"/>
          <w:color w:val="000000"/>
          <w:lang w:eastAsia="zh-CN" w:bidi="hi-IN"/>
        </w:rPr>
        <w:t>activités professionnelles</w:t>
      </w:r>
      <w:r w:rsidR="006818B8">
        <w:rPr>
          <w:rFonts w:ascii="Arial" w:eastAsia="SimSun" w:hAnsi="Arial" w:cs="Arial"/>
          <w:color w:val="000000"/>
          <w:lang w:eastAsia="zh-CN" w:bidi="hi-IN"/>
        </w:rPr>
        <w:t>.</w:t>
      </w:r>
      <w:r w:rsidR="00072BCC" w:rsidRPr="00072BCC">
        <w:rPr>
          <w:rFonts w:ascii="Arial" w:eastAsia="SimSun" w:hAnsi="Arial" w:cs="Arial"/>
          <w:color w:val="000000"/>
          <w:lang w:eastAsia="zh-CN" w:bidi="hi-IN"/>
        </w:rPr>
        <w:t xml:space="preserve"> </w:t>
      </w:r>
    </w:p>
    <w:p w14:paraId="1C9D9F64" w14:textId="0F74C30E" w:rsid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Ce</w:t>
      </w:r>
      <w:r w:rsidR="006818B8">
        <w:rPr>
          <w:rFonts w:ascii="Arial" w:eastAsia="SimSun" w:hAnsi="Arial" w:cs="Arial"/>
          <w:color w:val="000000"/>
          <w:lang w:eastAsia="zh-CN" w:bidi="hi-IN"/>
        </w:rPr>
        <w:t>tte</w:t>
      </w:r>
      <w:r w:rsidR="00D61846">
        <w:rPr>
          <w:rFonts w:ascii="Arial" w:eastAsia="SimSun" w:hAnsi="Arial" w:cs="Arial"/>
          <w:color w:val="000000"/>
          <w:lang w:eastAsia="zh-CN" w:bidi="hi-IN"/>
        </w:rPr>
        <w:t xml:space="preserve"> </w:t>
      </w:r>
      <w:r w:rsidR="006818B8">
        <w:rPr>
          <w:rFonts w:ascii="Arial" w:eastAsia="SimSun" w:hAnsi="Arial" w:cs="Arial"/>
          <w:color w:val="000000"/>
          <w:lang w:eastAsia="zh-CN" w:bidi="hi-IN"/>
        </w:rPr>
        <w:t>(ces)</w:t>
      </w:r>
      <w:r w:rsidRPr="00072BCC">
        <w:rPr>
          <w:rFonts w:ascii="Arial" w:eastAsia="SimSun" w:hAnsi="Arial" w:cs="Arial"/>
          <w:color w:val="000000"/>
          <w:lang w:eastAsia="zh-CN" w:bidi="hi-IN"/>
        </w:rPr>
        <w:t xml:space="preserve"> entreprise</w:t>
      </w:r>
      <w:r w:rsidR="000C2A1F">
        <w:rPr>
          <w:rFonts w:ascii="Arial" w:eastAsia="SimSun" w:hAnsi="Arial" w:cs="Arial"/>
          <w:color w:val="000000"/>
          <w:lang w:eastAsia="zh-CN" w:bidi="hi-IN"/>
        </w:rPr>
        <w:t>(</w:t>
      </w:r>
      <w:r w:rsidRPr="00072BCC">
        <w:rPr>
          <w:rFonts w:ascii="Arial" w:eastAsia="SimSun" w:hAnsi="Arial" w:cs="Arial"/>
          <w:color w:val="000000"/>
          <w:lang w:eastAsia="zh-CN" w:bidi="hi-IN"/>
        </w:rPr>
        <w:t>s</w:t>
      </w:r>
      <w:r w:rsidR="000C2A1F">
        <w:rPr>
          <w:rFonts w:ascii="Arial" w:eastAsia="SimSun" w:hAnsi="Arial" w:cs="Arial"/>
          <w:color w:val="000000"/>
          <w:lang w:eastAsia="zh-CN" w:bidi="hi-IN"/>
        </w:rPr>
        <w:t>)</w:t>
      </w:r>
      <w:r w:rsidRPr="00072BCC">
        <w:rPr>
          <w:rFonts w:ascii="Arial" w:eastAsia="SimSun" w:hAnsi="Arial" w:cs="Arial"/>
          <w:color w:val="000000"/>
          <w:lang w:eastAsia="zh-CN" w:bidi="hi-IN"/>
        </w:rPr>
        <w:t xml:space="preserve"> d’accueil </w:t>
      </w:r>
      <w:r w:rsidR="006818B8">
        <w:rPr>
          <w:rFonts w:ascii="Arial" w:eastAsia="SimSun" w:hAnsi="Arial" w:cs="Arial"/>
          <w:color w:val="000000"/>
          <w:lang w:eastAsia="zh-CN" w:bidi="hi-IN"/>
        </w:rPr>
        <w:t xml:space="preserve">dans laquelle (lesquelles) exercent </w:t>
      </w:r>
      <w:r w:rsidR="001A32BB">
        <w:rPr>
          <w:rFonts w:ascii="Arial" w:eastAsia="SimSun" w:hAnsi="Arial" w:cs="Arial"/>
          <w:color w:val="000000"/>
          <w:lang w:eastAsia="zh-CN" w:bidi="hi-IN"/>
        </w:rPr>
        <w:t xml:space="preserve">des professionnels qualifiés </w:t>
      </w:r>
      <w:r w:rsidRPr="00072BCC">
        <w:rPr>
          <w:rFonts w:ascii="Arial" w:eastAsia="SimSun" w:hAnsi="Arial" w:cs="Arial"/>
          <w:color w:val="000000"/>
          <w:lang w:eastAsia="zh-CN" w:bidi="hi-IN"/>
        </w:rPr>
        <w:t xml:space="preserve">répondent aux exigences de la formation de tout candidat aux épreuves du Certificat d’Aptitude Professionnelle </w:t>
      </w:r>
      <w:r w:rsidR="00677947">
        <w:rPr>
          <w:rFonts w:ascii="Arial" w:eastAsia="SimSun" w:hAnsi="Arial" w:cs="Arial"/>
          <w:color w:val="000000"/>
          <w:lang w:eastAsia="zh-CN" w:bidi="hi-IN"/>
        </w:rPr>
        <w:t>Équipier polyvalent du commerce.</w:t>
      </w:r>
    </w:p>
    <w:p w14:paraId="65F8720D" w14:textId="77777777" w:rsidR="00677947" w:rsidRPr="00072BCC" w:rsidRDefault="00677947" w:rsidP="00072BCC">
      <w:pPr>
        <w:widowControl w:val="0"/>
        <w:autoSpaceDE w:val="0"/>
        <w:autoSpaceDN w:val="0"/>
        <w:adjustRightInd w:val="0"/>
        <w:jc w:val="both"/>
        <w:rPr>
          <w:rFonts w:ascii="Arial" w:eastAsia="SimSun" w:hAnsi="Arial" w:cs="Arial"/>
          <w:color w:val="000000"/>
          <w:lang w:eastAsia="zh-CN" w:bidi="hi-IN"/>
        </w:rPr>
      </w:pPr>
    </w:p>
    <w:p w14:paraId="073C5BCE" w14:textId="73D32084"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 xml:space="preserve">Le tuteur ou le maître d’apprentissage contribue à la formation en parfaite collaboration avec l’équipe pédagogique du centre de formation. </w:t>
      </w:r>
      <w:r w:rsidR="001A32BB" w:rsidRPr="001A32BB">
        <w:rPr>
          <w:rFonts w:ascii="Arial" w:eastAsia="Times New Roman" w:hAnsi="Arial"/>
        </w:rPr>
        <w:t xml:space="preserve">Ensemble, </w:t>
      </w:r>
      <w:r w:rsidR="001A32BB">
        <w:rPr>
          <w:rFonts w:ascii="Arial" w:eastAsia="Times New Roman" w:hAnsi="Arial"/>
        </w:rPr>
        <w:t xml:space="preserve">sur le principe de l’alternance pédagogique </w:t>
      </w:r>
      <w:r w:rsidR="001A32BB" w:rsidRPr="00072BCC">
        <w:rPr>
          <w:rFonts w:ascii="Arial" w:eastAsia="SimSun" w:hAnsi="Arial" w:cs="Arial"/>
          <w:color w:val="000000"/>
          <w:lang w:eastAsia="zh-CN" w:bidi="hi-IN"/>
        </w:rPr>
        <w:t>entre le centre de fo</w:t>
      </w:r>
      <w:r w:rsidR="001A32BB">
        <w:rPr>
          <w:rFonts w:ascii="Arial" w:eastAsia="SimSun" w:hAnsi="Arial" w:cs="Arial"/>
          <w:color w:val="000000"/>
          <w:lang w:eastAsia="zh-CN" w:bidi="hi-IN"/>
        </w:rPr>
        <w:t xml:space="preserve">rmation et l’entreprise d’accueil, </w:t>
      </w:r>
      <w:r w:rsidR="001A32BB" w:rsidRPr="001A32BB">
        <w:rPr>
          <w:rFonts w:ascii="Arial" w:eastAsia="Times New Roman" w:hAnsi="Arial"/>
        </w:rPr>
        <w:t xml:space="preserve">ils </w:t>
      </w:r>
      <w:r w:rsidR="001A32BB">
        <w:rPr>
          <w:rFonts w:ascii="Arial" w:eastAsia="Times New Roman" w:hAnsi="Arial"/>
        </w:rPr>
        <w:t>déterminent les situations professionnelle</w:t>
      </w:r>
      <w:r w:rsidR="0051445F">
        <w:rPr>
          <w:rFonts w:ascii="Arial" w:eastAsia="Times New Roman" w:hAnsi="Arial"/>
        </w:rPr>
        <w:t xml:space="preserve">s dans lesquelles chaque élève, </w:t>
      </w:r>
      <w:r w:rsidR="001A32BB">
        <w:rPr>
          <w:rFonts w:ascii="Arial" w:eastAsia="Times New Roman" w:hAnsi="Arial"/>
        </w:rPr>
        <w:t>apprenti ou stagiaire de la for</w:t>
      </w:r>
      <w:r w:rsidR="0051445F">
        <w:rPr>
          <w:rFonts w:ascii="Arial" w:eastAsia="Times New Roman" w:hAnsi="Arial"/>
        </w:rPr>
        <w:t>mation continu</w:t>
      </w:r>
      <w:r w:rsidR="000C2A1F">
        <w:rPr>
          <w:rFonts w:ascii="Arial" w:eastAsia="Times New Roman" w:hAnsi="Arial"/>
        </w:rPr>
        <w:t>e</w:t>
      </w:r>
      <w:r w:rsidR="0051445F">
        <w:rPr>
          <w:rFonts w:ascii="Arial" w:eastAsia="Times New Roman" w:hAnsi="Arial"/>
        </w:rPr>
        <w:t xml:space="preserve"> </w:t>
      </w:r>
      <w:r w:rsidR="001A32BB">
        <w:rPr>
          <w:rFonts w:ascii="Arial" w:eastAsia="Times New Roman" w:hAnsi="Arial"/>
        </w:rPr>
        <w:t>sera placé afin de construire les compétences attendues.</w:t>
      </w:r>
    </w:p>
    <w:p w14:paraId="319AA3B6" w14:textId="77777777" w:rsidR="00072BCC" w:rsidRDefault="00072BCC" w:rsidP="00072BCC">
      <w:pPr>
        <w:widowControl w:val="0"/>
        <w:autoSpaceDE w:val="0"/>
        <w:autoSpaceDN w:val="0"/>
        <w:adjustRightInd w:val="0"/>
        <w:rPr>
          <w:rFonts w:ascii="Arial" w:eastAsia="SimSun" w:hAnsi="Arial" w:cs="Arial"/>
          <w:color w:val="000000"/>
          <w:sz w:val="22"/>
          <w:szCs w:val="22"/>
          <w:lang w:eastAsia="zh-CN" w:bidi="hi-IN"/>
        </w:rPr>
      </w:pPr>
    </w:p>
    <w:p w14:paraId="14874799" w14:textId="77777777" w:rsidR="00EE180B" w:rsidRPr="00072BCC" w:rsidRDefault="00EE180B" w:rsidP="00072BCC">
      <w:pPr>
        <w:widowControl w:val="0"/>
        <w:autoSpaceDE w:val="0"/>
        <w:autoSpaceDN w:val="0"/>
        <w:adjustRightInd w:val="0"/>
        <w:rPr>
          <w:rFonts w:ascii="Arial" w:eastAsia="SimSun" w:hAnsi="Arial" w:cs="Arial"/>
          <w:color w:val="000000"/>
          <w:sz w:val="22"/>
          <w:szCs w:val="22"/>
          <w:lang w:eastAsia="zh-CN" w:bidi="hi-IN"/>
        </w:rPr>
      </w:pPr>
    </w:p>
    <w:p w14:paraId="24D28131" w14:textId="77777777" w:rsidR="00072BCC" w:rsidRPr="00072BCC" w:rsidRDefault="00072BCC" w:rsidP="00072BCC">
      <w:pPr>
        <w:widowControl w:val="0"/>
        <w:autoSpaceDE w:val="0"/>
        <w:autoSpaceDN w:val="0"/>
        <w:adjustRightInd w:val="0"/>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1 – DISPOSITIONS GÉNÉRALES</w:t>
      </w:r>
    </w:p>
    <w:p w14:paraId="3AB2E8A7" w14:textId="77777777" w:rsidR="00072BCC" w:rsidRPr="00072BCC" w:rsidRDefault="00072BCC" w:rsidP="00072BCC">
      <w:pPr>
        <w:widowControl w:val="0"/>
        <w:autoSpaceDE w:val="0"/>
        <w:autoSpaceDN w:val="0"/>
        <w:adjustRightInd w:val="0"/>
        <w:rPr>
          <w:rFonts w:ascii="Arial" w:eastAsia="SimSun" w:hAnsi="Arial" w:cs="Arial"/>
          <w:b/>
          <w:bCs/>
          <w:color w:val="000000"/>
          <w:sz w:val="22"/>
          <w:szCs w:val="22"/>
          <w:lang w:eastAsia="zh-CN" w:bidi="hi-IN"/>
        </w:rPr>
      </w:pPr>
    </w:p>
    <w:p w14:paraId="7C941CD1" w14:textId="77777777" w:rsidR="00072BCC" w:rsidRPr="00072BCC" w:rsidRDefault="00072BCC" w:rsidP="0014359D">
      <w:pPr>
        <w:widowControl w:val="0"/>
        <w:numPr>
          <w:ilvl w:val="1"/>
          <w:numId w:val="5"/>
        </w:numPr>
        <w:autoSpaceDE w:val="0"/>
        <w:autoSpaceDN w:val="0"/>
        <w:adjustRightInd w:val="0"/>
        <w:spacing w:after="160"/>
        <w:contextualSpacing/>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Objectifs de formation en milieu professionnel</w:t>
      </w:r>
    </w:p>
    <w:p w14:paraId="59226912" w14:textId="77777777" w:rsidR="00072BCC" w:rsidRPr="00072BCC" w:rsidRDefault="00072BCC" w:rsidP="00072BCC">
      <w:pPr>
        <w:widowControl w:val="0"/>
        <w:autoSpaceDE w:val="0"/>
        <w:autoSpaceDN w:val="0"/>
        <w:adjustRightInd w:val="0"/>
        <w:spacing w:after="160"/>
        <w:ind w:left="360"/>
        <w:contextualSpacing/>
        <w:rPr>
          <w:rFonts w:ascii="Arial" w:eastAsia="SimSun" w:hAnsi="Arial" w:cs="Arial"/>
          <w:b/>
          <w:bCs/>
          <w:color w:val="000000"/>
          <w:sz w:val="22"/>
          <w:szCs w:val="22"/>
          <w:lang w:eastAsia="zh-CN" w:bidi="hi-IN"/>
        </w:rPr>
      </w:pPr>
    </w:p>
    <w:p w14:paraId="1825CE27"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La formation en milieu professionnel est une phase déterminante menant au diplôme. L‘élève, l’apprenti ou le stagiaire de formation continue doit</w:t>
      </w:r>
      <w:r w:rsidR="006743E3">
        <w:rPr>
          <w:rFonts w:ascii="Arial" w:eastAsia="SimSun" w:hAnsi="Arial" w:cs="Arial"/>
          <w:color w:val="000000"/>
          <w:lang w:eastAsia="zh-CN" w:bidi="hi-IN"/>
        </w:rPr>
        <w:t xml:space="preserve"> s’intégrer à une équipe,</w:t>
      </w:r>
      <w:r w:rsidRPr="00072BCC">
        <w:rPr>
          <w:rFonts w:ascii="Arial" w:eastAsia="SimSun" w:hAnsi="Arial" w:cs="Arial"/>
          <w:color w:val="000000"/>
          <w:lang w:eastAsia="zh-CN" w:bidi="hi-IN"/>
        </w:rPr>
        <w:t xml:space="preserve"> participer aux activités de l’entreprise et réaliser des tâches sous la responsabilité du tuteur ou du maître d’apprentissage.</w:t>
      </w:r>
    </w:p>
    <w:p w14:paraId="7D62763F"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p>
    <w:p w14:paraId="455F450C" w14:textId="77777777" w:rsidR="00072BCC" w:rsidRPr="00072BCC" w:rsidRDefault="006743E3" w:rsidP="00072BCC">
      <w:pPr>
        <w:widowControl w:val="0"/>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L’élève, pendant les périodes de formation en milieu p</w:t>
      </w:r>
      <w:r w:rsidR="00072BCC" w:rsidRPr="00072BCC">
        <w:rPr>
          <w:rFonts w:ascii="Arial" w:eastAsia="SimSun" w:hAnsi="Arial" w:cs="Arial"/>
          <w:color w:val="000000"/>
          <w:lang w:eastAsia="zh-CN" w:bidi="hi-IN"/>
        </w:rPr>
        <w:t xml:space="preserve">rofessionnel (PFMP), l’apprenti ou le stagiaire de </w:t>
      </w:r>
      <w:r>
        <w:rPr>
          <w:rFonts w:ascii="Arial" w:eastAsia="SimSun" w:hAnsi="Arial" w:cs="Arial"/>
          <w:color w:val="000000"/>
          <w:lang w:eastAsia="zh-CN" w:bidi="hi-IN"/>
        </w:rPr>
        <w:t xml:space="preserve">la </w:t>
      </w:r>
      <w:r w:rsidR="00072BCC" w:rsidRPr="00072BCC">
        <w:rPr>
          <w:rFonts w:ascii="Arial" w:eastAsia="SimSun" w:hAnsi="Arial" w:cs="Arial"/>
          <w:color w:val="000000"/>
          <w:lang w:eastAsia="zh-CN" w:bidi="hi-IN"/>
        </w:rPr>
        <w:t>formation continue :</w:t>
      </w:r>
    </w:p>
    <w:p w14:paraId="72E8C86E"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 conforte et met en œuvre ses compétences en les adaptant au contexte professionnel ;</w:t>
      </w:r>
    </w:p>
    <w:p w14:paraId="675E1374" w14:textId="77777777" w:rsid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 développe de nouvelles compétences.</w:t>
      </w:r>
    </w:p>
    <w:p w14:paraId="1F1D2DC6" w14:textId="77777777" w:rsidR="006743E3" w:rsidRDefault="006743E3" w:rsidP="00072BCC">
      <w:pPr>
        <w:widowControl w:val="0"/>
        <w:autoSpaceDE w:val="0"/>
        <w:autoSpaceDN w:val="0"/>
        <w:adjustRightInd w:val="0"/>
        <w:jc w:val="both"/>
        <w:rPr>
          <w:rFonts w:ascii="Arial" w:eastAsia="SimSun" w:hAnsi="Arial" w:cs="Arial"/>
          <w:color w:val="000000"/>
          <w:lang w:eastAsia="zh-CN" w:bidi="hi-IN"/>
        </w:rPr>
      </w:pPr>
    </w:p>
    <w:p w14:paraId="3D71B63C" w14:textId="77777777" w:rsidR="006743E3" w:rsidRDefault="006743E3" w:rsidP="006743E3">
      <w:pPr>
        <w:widowControl w:val="0"/>
        <w:autoSpaceDE w:val="0"/>
        <w:autoSpaceDN w:val="0"/>
        <w:adjustRightInd w:val="0"/>
        <w:jc w:val="both"/>
        <w:rPr>
          <w:rFonts w:ascii="Arial" w:eastAsia="SimSun" w:hAnsi="Arial" w:cs="Arial"/>
          <w:color w:val="000000"/>
          <w:lang w:eastAsia="zh-CN" w:bidi="hi-IN"/>
        </w:rPr>
      </w:pPr>
      <w:r w:rsidRPr="006743E3">
        <w:rPr>
          <w:rFonts w:ascii="Arial" w:eastAsia="SimSun" w:hAnsi="Arial" w:cs="Arial"/>
          <w:color w:val="000000"/>
          <w:lang w:eastAsia="zh-CN" w:bidi="hi-IN"/>
        </w:rPr>
        <w:t>Les activités confiées à l’élève</w:t>
      </w:r>
      <w:r>
        <w:rPr>
          <w:rFonts w:ascii="Arial" w:eastAsia="SimSun" w:hAnsi="Arial" w:cs="Arial"/>
          <w:color w:val="000000"/>
          <w:lang w:eastAsia="zh-CN" w:bidi="hi-IN"/>
        </w:rPr>
        <w:t>, l’apprenti ou le stagiaire de la formation continue, pendant les périodes de formation en milieu p</w:t>
      </w:r>
      <w:r w:rsidRPr="006743E3">
        <w:rPr>
          <w:rFonts w:ascii="Arial" w:eastAsia="SimSun" w:hAnsi="Arial" w:cs="Arial"/>
          <w:color w:val="000000"/>
          <w:lang w:eastAsia="zh-CN" w:bidi="hi-IN"/>
        </w:rPr>
        <w:t>rofessionnel (PFMP), doivent permettre l</w:t>
      </w:r>
      <w:r>
        <w:rPr>
          <w:rFonts w:ascii="Arial" w:eastAsia="SimSun" w:hAnsi="Arial" w:cs="Arial"/>
          <w:color w:val="000000"/>
          <w:lang w:eastAsia="zh-CN" w:bidi="hi-IN"/>
        </w:rPr>
        <w:t>a construction</w:t>
      </w:r>
      <w:r w:rsidRPr="006743E3">
        <w:rPr>
          <w:rFonts w:ascii="Arial" w:eastAsia="SimSun" w:hAnsi="Arial" w:cs="Arial"/>
          <w:color w:val="000000"/>
          <w:lang w:eastAsia="zh-CN" w:bidi="hi-IN"/>
        </w:rPr>
        <w:t xml:space="preserve"> des compétences décrites dans </w:t>
      </w:r>
      <w:r>
        <w:rPr>
          <w:rFonts w:ascii="Arial" w:eastAsia="SimSun" w:hAnsi="Arial" w:cs="Arial"/>
          <w:color w:val="000000"/>
          <w:lang w:eastAsia="zh-CN" w:bidi="hi-IN"/>
        </w:rPr>
        <w:t>les blocs de compétences 1 à 3</w:t>
      </w:r>
      <w:r w:rsidRPr="006743E3">
        <w:rPr>
          <w:rFonts w:ascii="Arial" w:eastAsia="SimSun" w:hAnsi="Arial" w:cs="Arial"/>
          <w:color w:val="000000"/>
          <w:lang w:eastAsia="zh-CN" w:bidi="hi-IN"/>
        </w:rPr>
        <w:t xml:space="preserve"> du référentiel </w:t>
      </w:r>
      <w:r w:rsidR="0051445F">
        <w:rPr>
          <w:rFonts w:ascii="Arial" w:eastAsia="SimSun" w:hAnsi="Arial" w:cs="Arial"/>
          <w:color w:val="000000"/>
          <w:lang w:eastAsia="zh-CN" w:bidi="hi-IN"/>
        </w:rPr>
        <w:t>d’évaluation</w:t>
      </w:r>
      <w:r w:rsidRPr="006743E3">
        <w:rPr>
          <w:rFonts w:ascii="Arial" w:eastAsia="SimSun" w:hAnsi="Arial" w:cs="Arial"/>
          <w:color w:val="000000"/>
          <w:lang w:eastAsia="zh-CN" w:bidi="hi-IN"/>
        </w:rPr>
        <w:t> :</w:t>
      </w:r>
    </w:p>
    <w:p w14:paraId="4E68E334" w14:textId="77777777" w:rsidR="006743E3" w:rsidRDefault="006743E3" w:rsidP="00E034E9">
      <w:pPr>
        <w:pStyle w:val="Paragraphedeliste"/>
        <w:widowControl w:val="0"/>
        <w:numPr>
          <w:ilvl w:val="0"/>
          <w:numId w:val="27"/>
        </w:numPr>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Recevoir et suivre les commandes</w:t>
      </w:r>
    </w:p>
    <w:p w14:paraId="28E11FB4" w14:textId="77777777" w:rsidR="006743E3" w:rsidRPr="006743E3" w:rsidRDefault="006743E3" w:rsidP="00E034E9">
      <w:pPr>
        <w:pStyle w:val="Paragraphedeliste"/>
        <w:widowControl w:val="0"/>
        <w:numPr>
          <w:ilvl w:val="0"/>
          <w:numId w:val="27"/>
        </w:numPr>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Mettre</w:t>
      </w:r>
      <w:r w:rsidRPr="006743E3">
        <w:rPr>
          <w:rFonts w:ascii="Arial" w:eastAsia="SimSun" w:hAnsi="Arial" w:cs="Arial"/>
          <w:color w:val="000000"/>
          <w:lang w:eastAsia="zh-CN" w:bidi="hi-IN"/>
        </w:rPr>
        <w:t xml:space="preserve"> </w:t>
      </w:r>
      <w:r>
        <w:rPr>
          <w:rFonts w:ascii="Arial" w:eastAsia="SimSun" w:hAnsi="Arial" w:cs="Arial"/>
          <w:color w:val="000000"/>
          <w:lang w:eastAsia="zh-CN" w:bidi="hi-IN"/>
        </w:rPr>
        <w:t>en valeur et approvisionner</w:t>
      </w:r>
    </w:p>
    <w:p w14:paraId="5F89FFC0" w14:textId="77777777" w:rsidR="006743E3" w:rsidRPr="006743E3" w:rsidRDefault="006743E3" w:rsidP="00E034E9">
      <w:pPr>
        <w:pStyle w:val="Paragraphedeliste"/>
        <w:widowControl w:val="0"/>
        <w:numPr>
          <w:ilvl w:val="0"/>
          <w:numId w:val="27"/>
        </w:numPr>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Conseiller et accompagner le client dans son parcours d’achat</w:t>
      </w:r>
    </w:p>
    <w:p w14:paraId="4C254DE7" w14:textId="77777777" w:rsidR="006743E3" w:rsidRPr="00072BCC" w:rsidRDefault="006743E3" w:rsidP="00072BCC">
      <w:pPr>
        <w:widowControl w:val="0"/>
        <w:autoSpaceDE w:val="0"/>
        <w:autoSpaceDN w:val="0"/>
        <w:adjustRightInd w:val="0"/>
        <w:jc w:val="both"/>
        <w:rPr>
          <w:rFonts w:ascii="Arial" w:eastAsia="SimSun" w:hAnsi="Arial" w:cs="Arial"/>
          <w:color w:val="000000"/>
          <w:lang w:eastAsia="zh-CN" w:bidi="hi-IN"/>
        </w:rPr>
      </w:pPr>
    </w:p>
    <w:p w14:paraId="4E2A7900" w14:textId="77777777" w:rsidR="00072BCC" w:rsidRDefault="00072BCC" w:rsidP="00072BCC">
      <w:pPr>
        <w:widowControl w:val="0"/>
        <w:autoSpaceDE w:val="0"/>
        <w:autoSpaceDN w:val="0"/>
        <w:adjustRightInd w:val="0"/>
        <w:rPr>
          <w:rFonts w:ascii="Arial" w:eastAsia="SimSun" w:hAnsi="Arial" w:cs="Arial"/>
          <w:color w:val="000000"/>
          <w:sz w:val="22"/>
          <w:szCs w:val="22"/>
          <w:lang w:eastAsia="zh-CN" w:bidi="hi-IN"/>
        </w:rPr>
      </w:pPr>
    </w:p>
    <w:p w14:paraId="4E70C5EC" w14:textId="77777777" w:rsidR="00EE180B" w:rsidRPr="00072BCC" w:rsidRDefault="00EE180B" w:rsidP="00072BCC">
      <w:pPr>
        <w:widowControl w:val="0"/>
        <w:autoSpaceDE w:val="0"/>
        <w:autoSpaceDN w:val="0"/>
        <w:adjustRightInd w:val="0"/>
        <w:rPr>
          <w:rFonts w:ascii="Arial" w:eastAsia="SimSun" w:hAnsi="Arial" w:cs="Arial"/>
          <w:color w:val="000000"/>
          <w:sz w:val="22"/>
          <w:szCs w:val="22"/>
          <w:lang w:eastAsia="zh-CN" w:bidi="hi-IN"/>
        </w:rPr>
      </w:pPr>
    </w:p>
    <w:p w14:paraId="5765CF2A" w14:textId="77777777" w:rsidR="00072BCC" w:rsidRPr="00072BCC" w:rsidRDefault="00072BCC" w:rsidP="00072BCC">
      <w:pPr>
        <w:widowControl w:val="0"/>
        <w:autoSpaceDE w:val="0"/>
        <w:autoSpaceDN w:val="0"/>
        <w:adjustRightInd w:val="0"/>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2 – ORGANISATION DANS LES DIFFÉRENTES VOIES</w:t>
      </w:r>
    </w:p>
    <w:p w14:paraId="77C975B1" w14:textId="77777777" w:rsidR="00072BCC" w:rsidRPr="00072BCC" w:rsidRDefault="00072BCC" w:rsidP="00072BCC">
      <w:pPr>
        <w:widowControl w:val="0"/>
        <w:autoSpaceDE w:val="0"/>
        <w:autoSpaceDN w:val="0"/>
        <w:adjustRightInd w:val="0"/>
        <w:rPr>
          <w:rFonts w:ascii="Arial" w:eastAsia="SimSun" w:hAnsi="Arial" w:cs="Arial"/>
          <w:b/>
          <w:bCs/>
          <w:color w:val="000000"/>
          <w:sz w:val="22"/>
          <w:szCs w:val="22"/>
          <w:lang w:eastAsia="zh-CN" w:bidi="hi-IN"/>
        </w:rPr>
      </w:pPr>
    </w:p>
    <w:p w14:paraId="06B4F5AD" w14:textId="77777777" w:rsidR="00072BCC" w:rsidRPr="00072BCC" w:rsidRDefault="00072BCC" w:rsidP="00072BCC">
      <w:pPr>
        <w:widowControl w:val="0"/>
        <w:autoSpaceDE w:val="0"/>
        <w:autoSpaceDN w:val="0"/>
        <w:adjustRightInd w:val="0"/>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 xml:space="preserve">2.1 Voie scolaire </w:t>
      </w:r>
    </w:p>
    <w:p w14:paraId="67419063" w14:textId="77777777" w:rsidR="00072BCC" w:rsidRPr="00072BCC" w:rsidRDefault="00072BCC" w:rsidP="00072BCC">
      <w:pPr>
        <w:widowControl w:val="0"/>
        <w:autoSpaceDE w:val="0"/>
        <w:autoSpaceDN w:val="0"/>
        <w:adjustRightInd w:val="0"/>
        <w:rPr>
          <w:rFonts w:ascii="Arial" w:eastAsia="SimSun" w:hAnsi="Arial" w:cs="Arial"/>
          <w:b/>
          <w:bCs/>
          <w:color w:val="000000"/>
          <w:sz w:val="22"/>
          <w:szCs w:val="22"/>
          <w:lang w:eastAsia="zh-CN" w:bidi="hi-IN"/>
        </w:rPr>
      </w:pPr>
    </w:p>
    <w:p w14:paraId="594D1C0D" w14:textId="77777777" w:rsidR="00072BCC" w:rsidRPr="00072BCC" w:rsidRDefault="00072BCC" w:rsidP="00072BCC">
      <w:pPr>
        <w:widowControl w:val="0"/>
        <w:autoSpaceDE w:val="0"/>
        <w:autoSpaceDN w:val="0"/>
        <w:adjustRightInd w:val="0"/>
        <w:rPr>
          <w:rFonts w:ascii="Arial" w:eastAsia="SimSun" w:hAnsi="Arial" w:cs="Arial"/>
          <w:i/>
          <w:iCs/>
          <w:color w:val="000000"/>
          <w:lang w:eastAsia="zh-CN" w:bidi="hi-IN"/>
        </w:rPr>
      </w:pPr>
      <w:r w:rsidRPr="00072BCC">
        <w:rPr>
          <w:rFonts w:ascii="Arial" w:eastAsia="SimSun" w:hAnsi="Arial" w:cs="Arial"/>
          <w:color w:val="000000"/>
          <w:sz w:val="22"/>
          <w:szCs w:val="22"/>
          <w:lang w:eastAsia="zh-CN" w:bidi="hi-IN"/>
        </w:rPr>
        <w:t xml:space="preserve">► </w:t>
      </w:r>
      <w:r w:rsidRPr="00072BCC">
        <w:rPr>
          <w:rFonts w:ascii="Arial" w:eastAsia="SimSun" w:hAnsi="Arial" w:cs="Arial"/>
          <w:i/>
          <w:iCs/>
          <w:color w:val="000000"/>
          <w:lang w:eastAsia="zh-CN" w:bidi="hi-IN"/>
        </w:rPr>
        <w:t>Répartition des périodes</w:t>
      </w:r>
      <w:r w:rsidR="006743E3">
        <w:rPr>
          <w:rFonts w:ascii="Arial" w:eastAsia="SimSun" w:hAnsi="Arial" w:cs="Arial"/>
          <w:i/>
          <w:iCs/>
          <w:color w:val="000000"/>
          <w:lang w:eastAsia="zh-CN" w:bidi="hi-IN"/>
        </w:rPr>
        <w:t xml:space="preserve"> </w:t>
      </w:r>
      <w:r w:rsidRPr="00072BCC">
        <w:rPr>
          <w:rFonts w:ascii="Arial" w:eastAsia="SimSun" w:hAnsi="Arial" w:cs="Arial"/>
          <w:i/>
          <w:iCs/>
          <w:color w:val="000000"/>
          <w:lang w:eastAsia="zh-CN" w:bidi="hi-IN"/>
        </w:rPr>
        <w:t>:</w:t>
      </w:r>
    </w:p>
    <w:p w14:paraId="7E3A02C0" w14:textId="77777777" w:rsidR="00072BCC" w:rsidRPr="00072BCC" w:rsidRDefault="00072BCC" w:rsidP="00072BCC">
      <w:pPr>
        <w:widowControl w:val="0"/>
        <w:autoSpaceDE w:val="0"/>
        <w:autoSpaceDN w:val="0"/>
        <w:adjustRightInd w:val="0"/>
        <w:rPr>
          <w:rFonts w:ascii="Arial" w:eastAsia="SimSun" w:hAnsi="Arial" w:cs="Arial"/>
          <w:i/>
          <w:iCs/>
          <w:sz w:val="22"/>
          <w:szCs w:val="22"/>
          <w:lang w:eastAsia="zh-CN" w:bidi="hi-IN"/>
        </w:rPr>
      </w:pPr>
    </w:p>
    <w:p w14:paraId="12886C66"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 xml:space="preserve">La durée des périodes de formation en milieu professionnel est de </w:t>
      </w:r>
      <w:r w:rsidRPr="006743E3">
        <w:rPr>
          <w:rFonts w:ascii="Arial" w:eastAsia="SimSun" w:hAnsi="Arial" w:cs="Arial"/>
          <w:lang w:eastAsia="zh-CN" w:bidi="hi-IN"/>
        </w:rPr>
        <w:t>14 semaines.</w:t>
      </w:r>
    </w:p>
    <w:p w14:paraId="16B34738"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p>
    <w:p w14:paraId="76BFF1BA" w14:textId="77777777" w:rsidR="00072BCC" w:rsidRPr="006743E3" w:rsidRDefault="00072BCC" w:rsidP="00072BCC">
      <w:pPr>
        <w:shd w:val="clear" w:color="auto" w:fill="FFFFFF"/>
        <w:spacing w:line="226" w:lineRule="exact"/>
        <w:jc w:val="both"/>
        <w:rPr>
          <w:rFonts w:ascii="Arial" w:eastAsiaTheme="minorHAnsi" w:hAnsi="Arial" w:cs="Arial"/>
          <w:spacing w:val="-1"/>
          <w:lang w:eastAsia="en-US"/>
        </w:rPr>
      </w:pPr>
      <w:r w:rsidRPr="006743E3">
        <w:rPr>
          <w:rFonts w:ascii="Arial" w:eastAsiaTheme="minorHAnsi" w:hAnsi="Arial" w:cs="Arial"/>
          <w:spacing w:val="-1"/>
          <w:lang w:eastAsia="en-US"/>
        </w:rPr>
        <w:t>Les PFMP sont réparties</w:t>
      </w:r>
      <w:r w:rsidRPr="006743E3">
        <w:rPr>
          <w:rFonts w:ascii="Arial" w:eastAsiaTheme="minorHAnsi" w:hAnsi="Arial" w:cs="Arial"/>
          <w:spacing w:val="7"/>
          <w:lang w:eastAsia="en-US"/>
        </w:rPr>
        <w:t xml:space="preserve"> sous la responsabilité du chef d’établissement </w:t>
      </w:r>
      <w:r w:rsidRPr="006743E3">
        <w:rPr>
          <w:rFonts w:ascii="Arial" w:eastAsiaTheme="minorHAnsi" w:hAnsi="Arial" w:cs="Arial"/>
          <w:spacing w:val="-1"/>
          <w:lang w:eastAsia="en-US"/>
        </w:rPr>
        <w:t xml:space="preserve">sur les deux années du cycle de formation, dans le respect des dispositions de l’arrêté du 21 novembre 2018 relatif à l’organisation et aux enseignements dispensés dans les formations sous statut scolaire préparant au certificat d’aptitude professionnelle et de son annexe. </w:t>
      </w:r>
    </w:p>
    <w:p w14:paraId="3CA96A3A" w14:textId="77777777" w:rsidR="00072BCC" w:rsidRPr="00072BCC" w:rsidRDefault="00072BCC" w:rsidP="00072BCC">
      <w:pPr>
        <w:widowControl w:val="0"/>
        <w:autoSpaceDE w:val="0"/>
        <w:autoSpaceDN w:val="0"/>
        <w:adjustRightInd w:val="0"/>
        <w:jc w:val="both"/>
        <w:rPr>
          <w:rFonts w:ascii="Arial" w:eastAsia="SimSun" w:hAnsi="Arial" w:cs="Arial"/>
          <w:strike/>
          <w:color w:val="000000"/>
          <w:lang w:eastAsia="zh-CN" w:bidi="hi-IN"/>
        </w:rPr>
      </w:pPr>
    </w:p>
    <w:p w14:paraId="4A5CFE13" w14:textId="77777777" w:rsidR="00072BCC" w:rsidRDefault="00EE180B" w:rsidP="00072BCC">
      <w:pPr>
        <w:widowControl w:val="0"/>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Les lieux d’accueil des PFMP doivent permettre au cours de la formation le développement des compétences du référentiel.</w:t>
      </w:r>
    </w:p>
    <w:p w14:paraId="6C8BF1EC" w14:textId="77777777" w:rsidR="00EE180B" w:rsidRPr="00072BCC" w:rsidRDefault="00EE180B" w:rsidP="00072BCC">
      <w:pPr>
        <w:widowControl w:val="0"/>
        <w:autoSpaceDE w:val="0"/>
        <w:autoSpaceDN w:val="0"/>
        <w:adjustRightInd w:val="0"/>
        <w:jc w:val="both"/>
        <w:rPr>
          <w:rFonts w:ascii="Arial" w:eastAsia="SimSun" w:hAnsi="Arial" w:cs="Arial"/>
          <w:color w:val="000000"/>
          <w:lang w:eastAsia="zh-CN" w:bidi="hi-IN"/>
        </w:rPr>
      </w:pPr>
    </w:p>
    <w:p w14:paraId="4FCCCE77" w14:textId="77777777" w:rsidR="00072BCC" w:rsidRPr="00072BCC" w:rsidRDefault="00072BCC" w:rsidP="00072BCC">
      <w:pPr>
        <w:widowControl w:val="0"/>
        <w:autoSpaceDE w:val="0"/>
        <w:autoSpaceDN w:val="0"/>
        <w:adjustRightInd w:val="0"/>
        <w:jc w:val="both"/>
        <w:rPr>
          <w:rFonts w:ascii="Arial" w:eastAsia="SimSun" w:hAnsi="Arial" w:cs="Arial"/>
          <w:i/>
          <w:iCs/>
          <w:color w:val="000000"/>
          <w:lang w:eastAsia="zh-CN" w:bidi="hi-IN"/>
        </w:rPr>
      </w:pPr>
      <w:r w:rsidRPr="00072BCC">
        <w:rPr>
          <w:rFonts w:ascii="Arial" w:eastAsia="SimSun" w:hAnsi="Arial" w:cs="Arial"/>
          <w:color w:val="000000"/>
          <w:lang w:eastAsia="zh-CN" w:bidi="hi-IN"/>
        </w:rPr>
        <w:t xml:space="preserve">► </w:t>
      </w:r>
      <w:r w:rsidRPr="00072BCC">
        <w:rPr>
          <w:rFonts w:ascii="Arial" w:eastAsia="SimSun" w:hAnsi="Arial" w:cs="Arial"/>
          <w:i/>
          <w:iCs/>
          <w:color w:val="000000"/>
          <w:lang w:eastAsia="zh-CN" w:bidi="hi-IN"/>
        </w:rPr>
        <w:t>Accompagnement et suivi pédagogiques :</w:t>
      </w:r>
    </w:p>
    <w:p w14:paraId="7F197C13" w14:textId="2136B543" w:rsidR="00A510CA" w:rsidRDefault="00A510CA" w:rsidP="00072BCC">
      <w:pPr>
        <w:widowControl w:val="0"/>
        <w:autoSpaceDE w:val="0"/>
        <w:autoSpaceDN w:val="0"/>
        <w:adjustRightInd w:val="0"/>
        <w:spacing w:before="120" w:after="120"/>
        <w:jc w:val="both"/>
        <w:rPr>
          <w:rFonts w:ascii="Arial" w:eastAsia="SimSun" w:hAnsi="Arial" w:cs="Arial"/>
          <w:lang w:eastAsia="zh-CN" w:bidi="hi-IN"/>
        </w:rPr>
      </w:pPr>
      <w:r w:rsidRPr="00A510CA">
        <w:rPr>
          <w:rFonts w:ascii="Arial" w:eastAsia="SimSun" w:hAnsi="Arial" w:cs="Arial"/>
          <w:lang w:eastAsia="zh-CN" w:bidi="hi-IN"/>
        </w:rPr>
        <w:t xml:space="preserve">La recherche, le choix des lieux d'accueil et le suivi de l’élève en milieu professionnel relèvent de la responsabilité de l'équipe pédagogique de l’établissement de formation, coordonnés par le directeur ou la directrice délégué(e) aux formations technologiques et professionnelles. </w:t>
      </w:r>
      <w:r w:rsidR="00084134">
        <w:rPr>
          <w:rFonts w:ascii="Arial" w:eastAsia="SimSun" w:hAnsi="Arial" w:cs="Arial"/>
          <w:lang w:eastAsia="zh-CN" w:bidi="hi-IN"/>
        </w:rPr>
        <w:t>S</w:t>
      </w:r>
      <w:r w:rsidRPr="00A510CA">
        <w:rPr>
          <w:rFonts w:ascii="Arial" w:eastAsia="SimSun" w:hAnsi="Arial" w:cs="Arial"/>
          <w:lang w:eastAsia="zh-CN" w:bidi="hi-IN"/>
        </w:rPr>
        <w:t>ous la responsabilité des enseignants, les élèves participe</w:t>
      </w:r>
      <w:r w:rsidR="00084134">
        <w:rPr>
          <w:rFonts w:ascii="Arial" w:eastAsia="SimSun" w:hAnsi="Arial" w:cs="Arial"/>
          <w:lang w:eastAsia="zh-CN" w:bidi="hi-IN"/>
        </w:rPr>
        <w:t>nt</w:t>
      </w:r>
      <w:r w:rsidRPr="00A510CA">
        <w:rPr>
          <w:rFonts w:ascii="Arial" w:eastAsia="SimSun" w:hAnsi="Arial" w:cs="Arial"/>
          <w:lang w:eastAsia="zh-CN" w:bidi="hi-IN"/>
        </w:rPr>
        <w:t xml:space="preserve"> à la recherche des entreprises d’accueil. </w:t>
      </w:r>
      <w:r w:rsidRPr="00072BCC">
        <w:rPr>
          <w:rFonts w:ascii="Arial" w:eastAsia="SimSun" w:hAnsi="Arial" w:cs="Arial"/>
          <w:lang w:eastAsia="zh-CN" w:bidi="hi-IN"/>
        </w:rPr>
        <w:t>Le</w:t>
      </w:r>
      <w:r>
        <w:rPr>
          <w:rFonts w:ascii="Arial" w:eastAsia="SimSun" w:hAnsi="Arial" w:cs="Arial"/>
          <w:lang w:eastAsia="zh-CN" w:bidi="hi-IN"/>
        </w:rPr>
        <w:t>s</w:t>
      </w:r>
      <w:r w:rsidRPr="00072BCC">
        <w:rPr>
          <w:rFonts w:ascii="Arial" w:eastAsia="SimSun" w:hAnsi="Arial" w:cs="Arial"/>
          <w:lang w:eastAsia="zh-CN" w:bidi="hi-IN"/>
        </w:rPr>
        <w:t xml:space="preserve"> professeur</w:t>
      </w:r>
      <w:r>
        <w:rPr>
          <w:rFonts w:ascii="Arial" w:eastAsia="SimSun" w:hAnsi="Arial" w:cs="Arial"/>
          <w:lang w:eastAsia="zh-CN" w:bidi="hi-IN"/>
        </w:rPr>
        <w:t xml:space="preserve">s </w:t>
      </w:r>
      <w:r w:rsidR="000F52C9" w:rsidRPr="00320ECE">
        <w:rPr>
          <w:rFonts w:ascii="Arial" w:eastAsia="SimSun" w:hAnsi="Arial" w:cs="Arial"/>
          <w:lang w:eastAsia="zh-CN" w:bidi="hi-IN"/>
        </w:rPr>
        <w:t>d’économie-</w:t>
      </w:r>
      <w:r w:rsidR="000F52C9" w:rsidRPr="00320ECE">
        <w:rPr>
          <w:rFonts w:ascii="Arial" w:eastAsia="SimSun" w:hAnsi="Arial" w:cs="Arial"/>
          <w:lang w:eastAsia="zh-CN" w:bidi="hi-IN"/>
        </w:rPr>
        <w:lastRenderedPageBreak/>
        <w:t>gestion</w:t>
      </w:r>
      <w:r>
        <w:rPr>
          <w:rFonts w:ascii="Arial" w:eastAsia="SimSun" w:hAnsi="Arial" w:cs="Arial"/>
          <w:lang w:eastAsia="zh-CN" w:bidi="hi-IN"/>
        </w:rPr>
        <w:t xml:space="preserve"> négocieront</w:t>
      </w:r>
      <w:r w:rsidRPr="00072BCC">
        <w:rPr>
          <w:rFonts w:ascii="Arial" w:eastAsia="SimSun" w:hAnsi="Arial" w:cs="Arial"/>
          <w:lang w:eastAsia="zh-CN" w:bidi="hi-IN"/>
        </w:rPr>
        <w:t xml:space="preserve"> avec le tuteur les tâches qui seront confiées à l’élève durant son immersion et qui devront correspondre aux compétences à développer en </w:t>
      </w:r>
      <w:r w:rsidR="000F52C9">
        <w:rPr>
          <w:rFonts w:ascii="Arial" w:eastAsia="SimSun" w:hAnsi="Arial" w:cs="Arial"/>
          <w:lang w:eastAsia="zh-CN" w:bidi="hi-IN"/>
        </w:rPr>
        <w:t xml:space="preserve">entreprise. </w:t>
      </w:r>
    </w:p>
    <w:p w14:paraId="0FB9E4BC" w14:textId="77777777" w:rsidR="00634F75" w:rsidRDefault="00634F75" w:rsidP="00072BCC">
      <w:pPr>
        <w:widowControl w:val="0"/>
        <w:autoSpaceDE w:val="0"/>
        <w:autoSpaceDN w:val="0"/>
        <w:adjustRightInd w:val="0"/>
        <w:spacing w:before="120" w:after="120"/>
        <w:jc w:val="both"/>
        <w:rPr>
          <w:rFonts w:ascii="Arial" w:eastAsia="SimSun" w:hAnsi="Arial" w:cs="Arial"/>
          <w:lang w:eastAsia="zh-CN" w:bidi="hi-IN"/>
        </w:rPr>
      </w:pPr>
      <w:r>
        <w:rPr>
          <w:rFonts w:ascii="Arial" w:eastAsia="SimSun" w:hAnsi="Arial" w:cs="Arial"/>
          <w:lang w:eastAsia="zh-CN" w:bidi="hi-IN"/>
        </w:rPr>
        <w:t>Un suivi régulier sera réalisé par l’ensemble des membres de l’équipe pédagogique durant toutes les périodes de PFMP.</w:t>
      </w:r>
    </w:p>
    <w:p w14:paraId="6988AF46" w14:textId="77777777" w:rsidR="00072BCC" w:rsidRDefault="00072BCC" w:rsidP="00072BCC">
      <w:pPr>
        <w:widowControl w:val="0"/>
        <w:autoSpaceDE w:val="0"/>
        <w:autoSpaceDN w:val="0"/>
        <w:adjustRightInd w:val="0"/>
        <w:spacing w:before="120" w:after="120"/>
        <w:jc w:val="both"/>
        <w:rPr>
          <w:rFonts w:ascii="Arial" w:eastAsia="SimSun" w:hAnsi="Arial" w:cs="Arial"/>
          <w:lang w:eastAsia="zh-CN" w:bidi="hi-IN"/>
        </w:rPr>
      </w:pPr>
      <w:r w:rsidRPr="00072BCC">
        <w:rPr>
          <w:rFonts w:ascii="Arial" w:eastAsia="SimSun" w:hAnsi="Arial" w:cs="Arial"/>
          <w:lang w:eastAsia="zh-CN" w:bidi="hi-IN"/>
        </w:rPr>
        <w:t xml:space="preserve">Chaque période fait l’objet d’un bilan individuel établi conjointement par le tuteur, </w:t>
      </w:r>
      <w:r w:rsidR="00634F75">
        <w:rPr>
          <w:rFonts w:ascii="Arial" w:eastAsia="SimSun" w:hAnsi="Arial" w:cs="Arial"/>
          <w:lang w:eastAsia="zh-CN" w:bidi="hi-IN"/>
        </w:rPr>
        <w:t>les enseignants ou formateurs en économie-gestion de l’élève</w:t>
      </w:r>
      <w:r w:rsidR="000F52C9">
        <w:rPr>
          <w:rFonts w:ascii="Arial" w:eastAsia="SimSun" w:hAnsi="Arial" w:cs="Arial"/>
          <w:lang w:eastAsia="zh-CN" w:bidi="hi-IN"/>
        </w:rPr>
        <w:t xml:space="preserve"> et l’élève</w:t>
      </w:r>
      <w:r w:rsidR="00634F75">
        <w:rPr>
          <w:rFonts w:ascii="Arial" w:eastAsia="SimSun" w:hAnsi="Arial" w:cs="Arial"/>
          <w:lang w:eastAsia="zh-CN" w:bidi="hi-IN"/>
        </w:rPr>
        <w:t xml:space="preserve"> lui-même</w:t>
      </w:r>
      <w:r w:rsidR="000F52C9">
        <w:rPr>
          <w:rFonts w:ascii="Arial" w:eastAsia="SimSun" w:hAnsi="Arial" w:cs="Arial"/>
          <w:lang w:eastAsia="zh-CN" w:bidi="hi-IN"/>
        </w:rPr>
        <w:t>. Ce bilan indique la liste</w:t>
      </w:r>
      <w:r w:rsidRPr="00072BCC">
        <w:rPr>
          <w:rFonts w:ascii="Arial" w:eastAsia="SimSun" w:hAnsi="Arial" w:cs="Arial"/>
          <w:lang w:eastAsia="zh-CN" w:bidi="hi-IN"/>
        </w:rPr>
        <w:t>, l’évaluation des tâches et activités confiées ainsi que les performances réalisées pour chacune des compétences prévues.</w:t>
      </w:r>
    </w:p>
    <w:p w14:paraId="3BB90C5D" w14:textId="77777777" w:rsidR="00634F75" w:rsidRPr="00072BCC" w:rsidRDefault="00634F75" w:rsidP="00072BCC">
      <w:pPr>
        <w:widowControl w:val="0"/>
        <w:autoSpaceDE w:val="0"/>
        <w:autoSpaceDN w:val="0"/>
        <w:adjustRightInd w:val="0"/>
        <w:spacing w:before="120" w:after="120"/>
        <w:jc w:val="both"/>
        <w:rPr>
          <w:rFonts w:ascii="Arial" w:eastAsia="SimSun" w:hAnsi="Arial" w:cs="Arial"/>
          <w:lang w:eastAsia="zh-CN" w:bidi="hi-IN"/>
        </w:rPr>
      </w:pPr>
    </w:p>
    <w:p w14:paraId="451C0FE5" w14:textId="77777777" w:rsidR="00072BCC" w:rsidRPr="00072BCC" w:rsidRDefault="00072BCC" w:rsidP="0014359D">
      <w:pPr>
        <w:widowControl w:val="0"/>
        <w:numPr>
          <w:ilvl w:val="0"/>
          <w:numId w:val="4"/>
        </w:numPr>
        <w:autoSpaceDE w:val="0"/>
        <w:autoSpaceDN w:val="0"/>
        <w:adjustRightInd w:val="0"/>
        <w:spacing w:before="60" w:after="60"/>
        <w:ind w:left="357" w:hanging="357"/>
        <w:contextualSpacing/>
        <w:jc w:val="both"/>
        <w:rPr>
          <w:rFonts w:ascii="Arial" w:eastAsia="SimSun" w:hAnsi="Arial" w:cs="Arial"/>
          <w:i/>
          <w:lang w:eastAsia="zh-CN" w:bidi="hi-IN"/>
        </w:rPr>
      </w:pPr>
      <w:r w:rsidRPr="00072BCC">
        <w:rPr>
          <w:rFonts w:ascii="Arial" w:eastAsia="SimSun" w:hAnsi="Arial" w:cs="Arial"/>
          <w:i/>
          <w:lang w:eastAsia="zh-CN" w:bidi="hi-IN"/>
        </w:rPr>
        <w:t>Cadre juridique :</w:t>
      </w:r>
    </w:p>
    <w:p w14:paraId="609AA24D" w14:textId="77777777" w:rsidR="00072BCC" w:rsidRPr="00072BCC" w:rsidRDefault="00072BCC" w:rsidP="00072BCC">
      <w:pPr>
        <w:widowControl w:val="0"/>
        <w:autoSpaceDE w:val="0"/>
        <w:autoSpaceDN w:val="0"/>
        <w:adjustRightInd w:val="0"/>
        <w:spacing w:before="60" w:after="60"/>
        <w:ind w:left="357"/>
        <w:contextualSpacing/>
        <w:jc w:val="both"/>
        <w:rPr>
          <w:rFonts w:ascii="Arial" w:eastAsia="SimSun" w:hAnsi="Arial" w:cs="Arial"/>
          <w:i/>
          <w:lang w:eastAsia="zh-CN" w:bidi="hi-IN"/>
        </w:rPr>
      </w:pPr>
    </w:p>
    <w:p w14:paraId="27514335" w14:textId="77777777" w:rsidR="00072BCC" w:rsidRPr="00072BCC" w:rsidRDefault="00072BCC" w:rsidP="00072BCC">
      <w:pPr>
        <w:suppressAutoHyphens/>
        <w:spacing w:after="120"/>
        <w:jc w:val="both"/>
        <w:rPr>
          <w:rFonts w:ascii="Arial" w:eastAsia="Times New Roman" w:hAnsi="Arial" w:cs="Arial"/>
        </w:rPr>
      </w:pPr>
      <w:r w:rsidRPr="00072BCC">
        <w:rPr>
          <w:rFonts w:ascii="Arial" w:eastAsia="Times New Roman" w:hAnsi="Arial" w:cs="Arial"/>
          <w:lang w:eastAsia="ar-SA"/>
        </w:rPr>
        <w:t xml:space="preserve">L’organisation de la période de formation doit faire l’objet obligatoirement d’une convention entre le chef de l’entreprise accueillant les élèves et le chef de l’établissement scolaire, conformément à la convention type relative à la formation en milieu professionnel des élèves de lycée professionnel définie en annexe de la circulaire n° 2016-053 du 29-3-2016 (BOEN du 31-3-2016). L’annexe pédagogique précise les tâches qui seront confiées à l’élève. </w:t>
      </w:r>
      <w:r w:rsidRPr="00072BCC">
        <w:rPr>
          <w:rFonts w:ascii="Arial" w:eastAsia="Times New Roman" w:hAnsi="Arial" w:cs="Arial"/>
        </w:rPr>
        <w:t xml:space="preserve">Le cadre règlementaire des stages et périodes de formation en milieu professionnel est fixé dans le code de l’éducation chapitre IV, art. D. 124-1 à D. 124.9 </w:t>
      </w:r>
    </w:p>
    <w:p w14:paraId="738C1CEC" w14:textId="36E65AA5" w:rsidR="00072BCC" w:rsidRPr="00072BCC" w:rsidRDefault="00072BCC" w:rsidP="00072BCC">
      <w:pPr>
        <w:widowControl w:val="0"/>
        <w:autoSpaceDE w:val="0"/>
        <w:autoSpaceDN w:val="0"/>
        <w:adjustRightInd w:val="0"/>
        <w:spacing w:after="60"/>
        <w:jc w:val="both"/>
        <w:rPr>
          <w:rFonts w:ascii="Arial" w:eastAsia="SimSun" w:hAnsi="Arial" w:cs="Arial"/>
          <w:lang w:eastAsia="zh-CN" w:bidi="hi-IN"/>
        </w:rPr>
      </w:pPr>
      <w:r w:rsidRPr="00072BCC">
        <w:rPr>
          <w:rFonts w:ascii="Arial" w:eastAsia="SimSun" w:hAnsi="Arial" w:cs="Arial"/>
          <w:lang w:eastAsia="zh-CN" w:bidi="hi-IN"/>
        </w:rPr>
        <w:t xml:space="preserve">Pendant les périodes de formation en milieu professionnel, l’élève a obligatoirement la qualité d’élève stagiaire et non de salarié. L’élève reste sous la responsabilité pédagogique de l’enseignant référent. Une attestation de PFMP est délivrée par l'organisme d'accueil à tout élève. Cette attestation mentionne la durée effective totale de la </w:t>
      </w:r>
      <w:r w:rsidR="00F41E1D">
        <w:rPr>
          <w:rFonts w:ascii="Arial" w:eastAsia="SimSun" w:hAnsi="Arial" w:cs="Arial"/>
          <w:lang w:eastAsia="zh-CN" w:bidi="hi-IN"/>
        </w:rPr>
        <w:t>PFMP</w:t>
      </w:r>
      <w:r w:rsidRPr="00072BCC">
        <w:rPr>
          <w:rFonts w:ascii="Arial" w:eastAsia="SimSun" w:hAnsi="Arial" w:cs="Arial"/>
          <w:lang w:eastAsia="zh-CN" w:bidi="hi-IN"/>
        </w:rPr>
        <w:t xml:space="preserve">. </w:t>
      </w:r>
    </w:p>
    <w:p w14:paraId="613E6D50" w14:textId="77777777" w:rsidR="00072BCC" w:rsidRPr="00072BCC" w:rsidRDefault="00072BCC" w:rsidP="00072BCC">
      <w:pPr>
        <w:widowControl w:val="0"/>
        <w:autoSpaceDE w:val="0"/>
        <w:autoSpaceDN w:val="0"/>
        <w:adjustRightInd w:val="0"/>
        <w:jc w:val="both"/>
        <w:rPr>
          <w:rFonts w:ascii="Arial" w:eastAsia="SimSun" w:hAnsi="Arial" w:cs="Arial"/>
          <w:color w:val="000000"/>
          <w:sz w:val="22"/>
          <w:szCs w:val="22"/>
          <w:lang w:eastAsia="zh-CN" w:bidi="hi-IN"/>
        </w:rPr>
      </w:pPr>
    </w:p>
    <w:p w14:paraId="32F47F56" w14:textId="77777777" w:rsidR="00072BCC" w:rsidRPr="00072BCC" w:rsidRDefault="00072BCC" w:rsidP="00072BCC">
      <w:pPr>
        <w:widowControl w:val="0"/>
        <w:autoSpaceDE w:val="0"/>
        <w:autoSpaceDN w:val="0"/>
        <w:adjustRightInd w:val="0"/>
        <w:jc w:val="both"/>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2.2 Voie de l’apprentissage</w:t>
      </w:r>
    </w:p>
    <w:p w14:paraId="68C5E7F2" w14:textId="77777777" w:rsidR="00072BCC" w:rsidRPr="00072BCC" w:rsidRDefault="00072BCC" w:rsidP="00072BCC">
      <w:pPr>
        <w:widowControl w:val="0"/>
        <w:autoSpaceDE w:val="0"/>
        <w:autoSpaceDN w:val="0"/>
        <w:adjustRightInd w:val="0"/>
        <w:spacing w:before="120"/>
        <w:jc w:val="both"/>
        <w:rPr>
          <w:rFonts w:ascii="Arial" w:eastAsia="SimSun" w:hAnsi="Arial" w:cs="Arial"/>
          <w:color w:val="000000"/>
          <w:lang w:eastAsia="zh-CN" w:bidi="hi-IN"/>
        </w:rPr>
      </w:pPr>
      <w:r w:rsidRPr="00072BCC">
        <w:rPr>
          <w:rFonts w:ascii="Arial" w:eastAsia="SimSun" w:hAnsi="Arial" w:cs="Arial"/>
          <w:color w:val="000000"/>
          <w:lang w:eastAsia="zh-CN" w:bidi="hi-IN"/>
        </w:rPr>
        <w:t xml:space="preserve">La formation fait l’objet d’un contrat conclu entre l’apprenti et son employeur conformément aux dispositions en vigueur du code du travail. L’entreprise doit </w:t>
      </w:r>
      <w:r w:rsidR="000F52C9">
        <w:rPr>
          <w:rFonts w:ascii="Arial" w:eastAsia="SimSun" w:hAnsi="Arial" w:cs="Arial"/>
          <w:color w:val="000000"/>
          <w:lang w:eastAsia="zh-CN" w:bidi="hi-IN"/>
        </w:rPr>
        <w:t>être une unité commerciale distribuant des produits et des services dont l’activité permet aux apprentis de développer les compétences attendues dans le référentiel.</w:t>
      </w:r>
    </w:p>
    <w:p w14:paraId="0B6029BA"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Afin d’assurer la cohérence dans la formation, l’équipe pédagogique du centre de formation d’apprentis doit veiller à informer le maître d’apprentissage des objectifs de la formation en milieu professionnel et des modalités de la certification.</w:t>
      </w:r>
    </w:p>
    <w:p w14:paraId="032D6CE3"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La formation de l’apprenti en milieu professionnel fait l’objet d’un suivi par l’équipe pédagogique sous forme de visites.</w:t>
      </w:r>
    </w:p>
    <w:p w14:paraId="00B6E94E"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Il est i</w:t>
      </w:r>
      <w:r w:rsidR="00634F75">
        <w:rPr>
          <w:rFonts w:ascii="Arial" w:eastAsia="SimSun" w:hAnsi="Arial" w:cs="Arial"/>
          <w:color w:val="000000"/>
          <w:lang w:eastAsia="zh-CN" w:bidi="hi-IN"/>
        </w:rPr>
        <w:t>ndispensable</w:t>
      </w:r>
      <w:r w:rsidRPr="00072BCC">
        <w:rPr>
          <w:rFonts w:ascii="Arial" w:eastAsia="SimSun" w:hAnsi="Arial" w:cs="Arial"/>
          <w:color w:val="000000"/>
          <w:lang w:eastAsia="zh-CN" w:bidi="hi-IN"/>
        </w:rPr>
        <w:t xml:space="preserve"> que les activités </w:t>
      </w:r>
      <w:r w:rsidR="000F52C9">
        <w:rPr>
          <w:rFonts w:ascii="Arial" w:eastAsia="SimSun" w:hAnsi="Arial" w:cs="Arial"/>
          <w:color w:val="000000"/>
          <w:lang w:eastAsia="zh-CN" w:bidi="hi-IN"/>
        </w:rPr>
        <w:t>visées par le référentiel d’activités professionnelles</w:t>
      </w:r>
      <w:r w:rsidRPr="00072BCC">
        <w:rPr>
          <w:rFonts w:ascii="Arial" w:eastAsia="SimSun" w:hAnsi="Arial" w:cs="Arial"/>
          <w:color w:val="000000"/>
          <w:lang w:eastAsia="zh-CN" w:bidi="hi-IN"/>
        </w:rPr>
        <w:t xml:space="preserve"> soient réalisées par l’appre</w:t>
      </w:r>
      <w:r w:rsidR="005416A9">
        <w:rPr>
          <w:rFonts w:ascii="Arial" w:eastAsia="SimSun" w:hAnsi="Arial" w:cs="Arial"/>
          <w:color w:val="000000"/>
          <w:lang w:eastAsia="zh-CN" w:bidi="hi-IN"/>
        </w:rPr>
        <w:t xml:space="preserve">nti en entreprise. </w:t>
      </w:r>
      <w:r w:rsidRPr="00072BCC">
        <w:rPr>
          <w:rFonts w:ascii="Arial" w:eastAsia="SimSun" w:hAnsi="Arial" w:cs="Arial"/>
          <w:color w:val="000000"/>
          <w:lang w:eastAsia="zh-CN" w:bidi="hi-IN"/>
        </w:rPr>
        <w:t xml:space="preserve">En cas de situation d’entreprise </w:t>
      </w:r>
      <w:r w:rsidR="000F52C9">
        <w:rPr>
          <w:rFonts w:ascii="Arial" w:eastAsia="SimSun" w:hAnsi="Arial" w:cs="Arial"/>
          <w:color w:val="000000"/>
          <w:lang w:eastAsia="zh-CN" w:bidi="hi-IN"/>
        </w:rPr>
        <w:t>ne permettant pas à l’apprenti de réaliser ces activités,</w:t>
      </w:r>
      <w:r w:rsidRPr="00072BCC">
        <w:rPr>
          <w:rFonts w:ascii="Arial" w:eastAsia="SimSun" w:hAnsi="Arial" w:cs="Arial"/>
          <w:color w:val="000000"/>
          <w:lang w:eastAsia="zh-CN" w:bidi="hi-IN"/>
        </w:rPr>
        <w:t xml:space="preserve"> l’article R.6223-10 du code du travail sera mis en application.</w:t>
      </w:r>
    </w:p>
    <w:p w14:paraId="04210898" w14:textId="77777777" w:rsidR="00072BCC" w:rsidRPr="00072BCC" w:rsidRDefault="00072BCC" w:rsidP="00072BCC">
      <w:pPr>
        <w:widowControl w:val="0"/>
        <w:autoSpaceDE w:val="0"/>
        <w:autoSpaceDN w:val="0"/>
        <w:adjustRightInd w:val="0"/>
        <w:jc w:val="both"/>
        <w:rPr>
          <w:rFonts w:ascii="Arial" w:eastAsia="SimSun" w:hAnsi="Arial" w:cs="Arial"/>
          <w:color w:val="000000"/>
          <w:sz w:val="22"/>
          <w:szCs w:val="22"/>
          <w:lang w:eastAsia="zh-CN" w:bidi="hi-IN"/>
        </w:rPr>
      </w:pPr>
    </w:p>
    <w:p w14:paraId="02535CA0" w14:textId="77777777" w:rsidR="00072BCC" w:rsidRPr="00072BCC" w:rsidRDefault="00072BCC" w:rsidP="00072BCC">
      <w:pPr>
        <w:widowControl w:val="0"/>
        <w:autoSpaceDE w:val="0"/>
        <w:autoSpaceDN w:val="0"/>
        <w:adjustRightInd w:val="0"/>
        <w:jc w:val="both"/>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2.3 Voie de la formation professionnelle continue</w:t>
      </w:r>
    </w:p>
    <w:p w14:paraId="53150952" w14:textId="77777777" w:rsidR="00072BCC" w:rsidRPr="00072BCC" w:rsidRDefault="00072BCC" w:rsidP="00072BCC">
      <w:pPr>
        <w:widowControl w:val="0"/>
        <w:autoSpaceDE w:val="0"/>
        <w:autoSpaceDN w:val="0"/>
        <w:adjustRightInd w:val="0"/>
        <w:spacing w:before="120"/>
        <w:jc w:val="both"/>
        <w:rPr>
          <w:rFonts w:ascii="Arial" w:eastAsia="SimSun" w:hAnsi="Arial" w:cs="Arial"/>
          <w:color w:val="000000"/>
          <w:lang w:eastAsia="zh-CN" w:bidi="hi-IN"/>
        </w:rPr>
      </w:pPr>
      <w:r w:rsidRPr="00072BCC">
        <w:rPr>
          <w:rFonts w:ascii="Arial" w:eastAsia="SimSun" w:hAnsi="Arial" w:cs="Arial"/>
          <w:color w:val="000000"/>
          <w:lang w:eastAsia="zh-CN" w:bidi="hi-IN"/>
        </w:rPr>
        <w:t xml:space="preserve">La durée de la formation en milieu professionnel est de </w:t>
      </w:r>
      <w:r w:rsidR="005416A9" w:rsidRPr="005416A9">
        <w:rPr>
          <w:rFonts w:ascii="Arial" w:eastAsia="SimSun" w:hAnsi="Arial" w:cs="Arial"/>
          <w:lang w:eastAsia="zh-CN" w:bidi="hi-IN"/>
        </w:rPr>
        <w:t>14</w:t>
      </w:r>
      <w:r w:rsidRPr="005416A9">
        <w:rPr>
          <w:rFonts w:ascii="Arial" w:eastAsia="SimSun" w:hAnsi="Arial" w:cs="Arial"/>
          <w:lang w:eastAsia="zh-CN" w:bidi="hi-IN"/>
        </w:rPr>
        <w:t xml:space="preserve"> </w:t>
      </w:r>
      <w:r w:rsidRPr="00072BCC">
        <w:rPr>
          <w:rFonts w:ascii="Arial" w:eastAsia="SimSun" w:hAnsi="Arial" w:cs="Arial"/>
          <w:color w:val="000000"/>
          <w:lang w:eastAsia="zh-CN" w:bidi="hi-IN"/>
        </w:rPr>
        <w:t>semaines. Toutefois, cette durée peut être réduite à six semaines en cas de positionnement.</w:t>
      </w:r>
    </w:p>
    <w:p w14:paraId="69137EB7"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L’attestation ou le contrat ou le(s) justificatif(s) d’expérience professionnelle sont à fournir au service des examens à la date fixée par le recteur.</w:t>
      </w:r>
    </w:p>
    <w:p w14:paraId="2BF11311"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Les candidats de la formation continue peuvent être dispensés des périodes de formation en milieu professionnel s’ils justifient d’une expérience professionnelle d’au moins six mois dans le secteur d’activités du diplôme.</w:t>
      </w:r>
    </w:p>
    <w:p w14:paraId="5A752BD2" w14:textId="77777777" w:rsidR="00072BCC" w:rsidRPr="00072BCC" w:rsidRDefault="00072BCC" w:rsidP="00072BCC">
      <w:pPr>
        <w:widowControl w:val="0"/>
        <w:autoSpaceDE w:val="0"/>
        <w:autoSpaceDN w:val="0"/>
        <w:adjustRightInd w:val="0"/>
        <w:spacing w:before="120"/>
        <w:jc w:val="both"/>
        <w:rPr>
          <w:rFonts w:ascii="Arial" w:eastAsia="SimSun" w:hAnsi="Arial" w:cs="Arial"/>
          <w:i/>
          <w:iCs/>
          <w:color w:val="000000"/>
          <w:lang w:eastAsia="zh-CN" w:bidi="hi-IN"/>
        </w:rPr>
      </w:pPr>
      <w:r w:rsidRPr="00072BCC">
        <w:rPr>
          <w:rFonts w:ascii="Arial" w:eastAsia="SimSun" w:hAnsi="Arial" w:cs="Arial"/>
          <w:color w:val="000000"/>
          <w:lang w:eastAsia="zh-CN" w:bidi="hi-IN"/>
        </w:rPr>
        <w:t xml:space="preserve">► </w:t>
      </w:r>
      <w:r w:rsidRPr="00072BCC">
        <w:rPr>
          <w:rFonts w:ascii="Arial" w:eastAsia="SimSun" w:hAnsi="Arial" w:cs="Arial"/>
          <w:i/>
          <w:iCs/>
          <w:color w:val="000000"/>
          <w:lang w:eastAsia="zh-CN" w:bidi="hi-IN"/>
        </w:rPr>
        <w:t>Candidat en situation de perfectionnement :</w:t>
      </w:r>
    </w:p>
    <w:p w14:paraId="5C1EFD6A" w14:textId="77777777" w:rsidR="00072BCC" w:rsidRPr="00072BCC" w:rsidRDefault="00072BCC" w:rsidP="00072BCC">
      <w:pPr>
        <w:widowControl w:val="0"/>
        <w:autoSpaceDE w:val="0"/>
        <w:autoSpaceDN w:val="0"/>
        <w:adjustRightInd w:val="0"/>
        <w:jc w:val="both"/>
        <w:rPr>
          <w:rFonts w:ascii="Arial" w:eastAsia="SimSun" w:hAnsi="Arial" w:cs="Arial"/>
          <w:color w:val="000000"/>
          <w:lang w:eastAsia="zh-CN" w:bidi="hi-IN"/>
        </w:rPr>
      </w:pPr>
      <w:r w:rsidRPr="00072BCC">
        <w:rPr>
          <w:rFonts w:ascii="Arial" w:eastAsia="SimSun" w:hAnsi="Arial" w:cs="Arial"/>
          <w:color w:val="000000"/>
          <w:lang w:eastAsia="zh-CN" w:bidi="hi-IN"/>
        </w:rPr>
        <w:t xml:space="preserve">Le certificat de période de formation en entreprise est remplacé par un ou plusieurs certificats de travail attestant que l’intéressé a été occupé dans les activités relevant </w:t>
      </w:r>
      <w:r w:rsidR="005416A9">
        <w:rPr>
          <w:rFonts w:ascii="Arial" w:eastAsia="SimSun" w:hAnsi="Arial" w:cs="Arial"/>
          <w:color w:val="000000"/>
          <w:lang w:eastAsia="zh-CN" w:bidi="hi-IN"/>
        </w:rPr>
        <w:t xml:space="preserve">du secteur d’activité du </w:t>
      </w:r>
      <w:r w:rsidRPr="00072BCC">
        <w:rPr>
          <w:rFonts w:ascii="Arial" w:eastAsia="SimSun" w:hAnsi="Arial" w:cs="Arial"/>
          <w:color w:val="000000"/>
          <w:lang w:eastAsia="zh-CN" w:bidi="hi-IN"/>
        </w:rPr>
        <w:t>référentiel d’activités professionnelles en qualité de salarié à temps plein, pendant six mois au moins au cours de l’année précédant l’examen ou à temps partiel pendant un an au cours des deux années précédant l’examen.</w:t>
      </w:r>
    </w:p>
    <w:p w14:paraId="2BECBB74" w14:textId="77777777" w:rsidR="00072BCC" w:rsidRPr="00072BCC" w:rsidRDefault="00072BCC" w:rsidP="00072BCC">
      <w:pPr>
        <w:widowControl w:val="0"/>
        <w:autoSpaceDE w:val="0"/>
        <w:autoSpaceDN w:val="0"/>
        <w:adjustRightInd w:val="0"/>
        <w:jc w:val="both"/>
        <w:rPr>
          <w:rFonts w:ascii="Arial" w:eastAsia="SimSun" w:hAnsi="Arial" w:cs="Arial"/>
          <w:color w:val="000000"/>
          <w:sz w:val="22"/>
          <w:szCs w:val="22"/>
          <w:lang w:eastAsia="zh-CN" w:bidi="hi-IN"/>
        </w:rPr>
      </w:pPr>
    </w:p>
    <w:p w14:paraId="33E012DB" w14:textId="7560B817" w:rsidR="00072BCC" w:rsidRPr="00072BCC" w:rsidRDefault="00072BCC" w:rsidP="00072BCC">
      <w:pPr>
        <w:widowControl w:val="0"/>
        <w:autoSpaceDE w:val="0"/>
        <w:autoSpaceDN w:val="0"/>
        <w:adjustRightInd w:val="0"/>
        <w:jc w:val="both"/>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 xml:space="preserve">3 – CANDIDAT EN FORMATION </w:t>
      </w:r>
      <w:r w:rsidR="0081689C" w:rsidRPr="00072BCC">
        <w:rPr>
          <w:rFonts w:ascii="Arial" w:eastAsia="SimSun" w:hAnsi="Arial" w:cs="Arial"/>
          <w:b/>
          <w:bCs/>
          <w:color w:val="000000"/>
          <w:sz w:val="22"/>
          <w:szCs w:val="22"/>
          <w:lang w:eastAsia="zh-CN" w:bidi="hi-IN"/>
        </w:rPr>
        <w:t>À</w:t>
      </w:r>
      <w:r w:rsidRPr="00072BCC">
        <w:rPr>
          <w:rFonts w:ascii="Arial" w:eastAsia="SimSun" w:hAnsi="Arial" w:cs="Arial"/>
          <w:b/>
          <w:bCs/>
          <w:color w:val="000000"/>
          <w:sz w:val="22"/>
          <w:szCs w:val="22"/>
          <w:lang w:eastAsia="zh-CN" w:bidi="hi-IN"/>
        </w:rPr>
        <w:t xml:space="preserve"> DISTANCE</w:t>
      </w:r>
    </w:p>
    <w:p w14:paraId="36401A80" w14:textId="77777777" w:rsidR="00072BCC" w:rsidRPr="00072BCC" w:rsidRDefault="00072BCC" w:rsidP="00072BCC">
      <w:pPr>
        <w:widowControl w:val="0"/>
        <w:autoSpaceDE w:val="0"/>
        <w:autoSpaceDN w:val="0"/>
        <w:adjustRightInd w:val="0"/>
        <w:spacing w:before="120"/>
        <w:jc w:val="both"/>
        <w:rPr>
          <w:rFonts w:ascii="Arial" w:eastAsia="SimSun" w:hAnsi="Arial" w:cs="Arial"/>
          <w:color w:val="000000"/>
          <w:lang w:eastAsia="zh-CN" w:bidi="hi-IN"/>
        </w:rPr>
      </w:pPr>
      <w:r w:rsidRPr="00072BCC">
        <w:rPr>
          <w:rFonts w:ascii="Arial" w:eastAsia="SimSun" w:hAnsi="Arial" w:cs="Arial"/>
          <w:color w:val="000000"/>
          <w:lang w:eastAsia="zh-CN" w:bidi="hi-IN"/>
        </w:rPr>
        <w:t>Les candidats relèvent, selon leur statut (scolaire, apprenti, formation continue), de l’un des cas précédents.</w:t>
      </w:r>
    </w:p>
    <w:p w14:paraId="54456A27" w14:textId="77777777" w:rsidR="00072BCC" w:rsidRPr="00072BCC" w:rsidRDefault="00072BCC" w:rsidP="00072BCC">
      <w:pPr>
        <w:widowControl w:val="0"/>
        <w:autoSpaceDE w:val="0"/>
        <w:autoSpaceDN w:val="0"/>
        <w:adjustRightInd w:val="0"/>
        <w:jc w:val="both"/>
        <w:rPr>
          <w:rFonts w:ascii="Arial" w:eastAsia="SimSun" w:hAnsi="Arial" w:cs="Arial"/>
          <w:color w:val="000000"/>
          <w:sz w:val="22"/>
          <w:szCs w:val="22"/>
          <w:lang w:eastAsia="zh-CN" w:bidi="hi-IN"/>
        </w:rPr>
      </w:pPr>
    </w:p>
    <w:p w14:paraId="06064937" w14:textId="77777777" w:rsidR="00072BCC" w:rsidRPr="00072BCC" w:rsidRDefault="00072BCC" w:rsidP="00072BCC">
      <w:pPr>
        <w:widowControl w:val="0"/>
        <w:autoSpaceDE w:val="0"/>
        <w:autoSpaceDN w:val="0"/>
        <w:adjustRightInd w:val="0"/>
        <w:jc w:val="both"/>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4 – CANDIDAT POSITIONNÉ</w:t>
      </w:r>
    </w:p>
    <w:p w14:paraId="3A337DCD" w14:textId="77777777" w:rsidR="00072BCC" w:rsidRPr="00072BCC" w:rsidRDefault="00EE180B" w:rsidP="00072BCC">
      <w:pPr>
        <w:widowControl w:val="0"/>
        <w:autoSpaceDE w:val="0"/>
        <w:autoSpaceDN w:val="0"/>
        <w:adjustRightInd w:val="0"/>
        <w:spacing w:before="120"/>
        <w:jc w:val="both"/>
        <w:rPr>
          <w:rFonts w:ascii="Arial" w:eastAsia="SimSun" w:hAnsi="Arial" w:cs="Arial"/>
          <w:color w:val="000000"/>
          <w:lang w:eastAsia="zh-CN" w:bidi="hi-IN"/>
        </w:rPr>
      </w:pPr>
      <w:r>
        <w:rPr>
          <w:rFonts w:ascii="Arial" w:eastAsia="SimSun" w:hAnsi="Arial" w:cs="Arial"/>
          <w:color w:val="000000"/>
          <w:lang w:eastAsia="zh-CN" w:bidi="hi-IN"/>
        </w:rPr>
        <w:t xml:space="preserve">La décision de positionnement est prise par le recteur après avis de l’équipe pédagogique. Pour le candidat ayant bénéficié d’une décision de positionnement en application </w:t>
      </w:r>
      <w:r w:rsidR="00072BCC" w:rsidRPr="00072BCC">
        <w:rPr>
          <w:rFonts w:ascii="Arial" w:eastAsia="SimSun" w:hAnsi="Arial" w:cs="Arial"/>
          <w:color w:val="000000"/>
          <w:lang w:eastAsia="zh-CN" w:bidi="hi-IN"/>
        </w:rPr>
        <w:t>de l’article D337- 4 du Code de l’éducation, la durée de la formation en milieu professionnel ne peut être inférieure à :</w:t>
      </w:r>
    </w:p>
    <w:p w14:paraId="646DEB80" w14:textId="77777777" w:rsidR="00072BCC" w:rsidRPr="00072BCC" w:rsidRDefault="00072BCC" w:rsidP="00072BCC">
      <w:pPr>
        <w:widowControl w:val="0"/>
        <w:autoSpaceDE w:val="0"/>
        <w:autoSpaceDN w:val="0"/>
        <w:adjustRightInd w:val="0"/>
        <w:ind w:firstLine="709"/>
        <w:jc w:val="both"/>
        <w:rPr>
          <w:rFonts w:ascii="Arial" w:eastAsia="SimSun" w:hAnsi="Arial" w:cs="Arial"/>
          <w:color w:val="000000"/>
          <w:lang w:eastAsia="zh-CN" w:bidi="hi-IN"/>
        </w:rPr>
      </w:pPr>
      <w:r w:rsidRPr="00EE180B">
        <w:rPr>
          <w:rFonts w:ascii="Arial" w:eastAsia="SimSun" w:hAnsi="Arial" w:cs="Arial"/>
          <w:lang w:eastAsia="zh-CN" w:bidi="hi-IN"/>
        </w:rPr>
        <w:t xml:space="preserve">- </w:t>
      </w:r>
      <w:r w:rsidR="00EE180B">
        <w:rPr>
          <w:rFonts w:ascii="Arial" w:eastAsia="SimSun" w:hAnsi="Arial" w:cs="Arial"/>
          <w:lang w:eastAsia="zh-CN" w:bidi="hi-IN"/>
        </w:rPr>
        <w:t>cinq</w:t>
      </w:r>
      <w:r w:rsidRPr="00072BCC">
        <w:rPr>
          <w:rFonts w:ascii="Arial" w:eastAsia="SimSun" w:hAnsi="Arial" w:cs="Arial"/>
          <w:color w:val="000000"/>
          <w:lang w:eastAsia="zh-CN" w:bidi="hi-IN"/>
        </w:rPr>
        <w:t xml:space="preserve"> semaines pour les candidats </w:t>
      </w:r>
      <w:r w:rsidR="00EE180B">
        <w:rPr>
          <w:rFonts w:ascii="Arial" w:eastAsia="SimSun" w:hAnsi="Arial" w:cs="Arial"/>
          <w:color w:val="000000"/>
          <w:lang w:eastAsia="zh-CN" w:bidi="hi-IN"/>
        </w:rPr>
        <w:t>préparant l’examen du CAP par</w:t>
      </w:r>
      <w:r w:rsidRPr="00072BCC">
        <w:rPr>
          <w:rFonts w:ascii="Arial" w:eastAsia="SimSun" w:hAnsi="Arial" w:cs="Arial"/>
          <w:color w:val="000000"/>
          <w:lang w:eastAsia="zh-CN" w:bidi="hi-IN"/>
        </w:rPr>
        <w:t xml:space="preserve"> la voie scolaire</w:t>
      </w:r>
      <w:r w:rsidR="00EE180B">
        <w:rPr>
          <w:rFonts w:ascii="Arial" w:eastAsia="SimSun" w:hAnsi="Arial" w:cs="Arial"/>
          <w:color w:val="000000"/>
          <w:lang w:eastAsia="zh-CN" w:bidi="hi-IN"/>
        </w:rPr>
        <w:t>,</w:t>
      </w:r>
    </w:p>
    <w:p w14:paraId="67F07905" w14:textId="77777777" w:rsidR="00EE180B" w:rsidRDefault="00072BCC" w:rsidP="00072BCC">
      <w:pPr>
        <w:widowControl w:val="0"/>
        <w:autoSpaceDE w:val="0"/>
        <w:autoSpaceDN w:val="0"/>
        <w:adjustRightInd w:val="0"/>
        <w:ind w:firstLine="709"/>
        <w:jc w:val="both"/>
        <w:rPr>
          <w:rFonts w:ascii="Arial" w:eastAsia="SimSun" w:hAnsi="Arial" w:cs="Arial"/>
          <w:color w:val="000000"/>
          <w:lang w:eastAsia="zh-CN" w:bidi="hi-IN"/>
        </w:rPr>
      </w:pPr>
      <w:r w:rsidRPr="00EE180B">
        <w:rPr>
          <w:rFonts w:ascii="Arial" w:eastAsia="SimSun" w:hAnsi="Arial" w:cs="Arial"/>
          <w:lang w:eastAsia="zh-CN" w:bidi="hi-IN"/>
        </w:rPr>
        <w:t>-</w:t>
      </w:r>
      <w:r w:rsidR="00EE180B">
        <w:rPr>
          <w:rFonts w:ascii="Arial" w:eastAsia="SimSun" w:hAnsi="Arial" w:cs="Arial"/>
          <w:lang w:eastAsia="zh-CN" w:bidi="hi-IN"/>
        </w:rPr>
        <w:t xml:space="preserve"> huit</w:t>
      </w:r>
      <w:r w:rsidRPr="00072BCC">
        <w:rPr>
          <w:rFonts w:ascii="Arial" w:eastAsia="SimSun" w:hAnsi="Arial" w:cs="Arial"/>
          <w:color w:val="000000"/>
          <w:lang w:eastAsia="zh-CN" w:bidi="hi-IN"/>
        </w:rPr>
        <w:t xml:space="preserve"> semaines pour les candidats </w:t>
      </w:r>
      <w:r w:rsidR="00EE180B">
        <w:rPr>
          <w:rFonts w:ascii="Arial" w:eastAsia="SimSun" w:hAnsi="Arial" w:cs="Arial"/>
          <w:color w:val="000000"/>
          <w:lang w:eastAsia="zh-CN" w:bidi="hi-IN"/>
        </w:rPr>
        <w:t>admis dans le cycle de trois ans conduisant au baccalauréat professionnel,</w:t>
      </w:r>
    </w:p>
    <w:p w14:paraId="0F5FA7C2" w14:textId="77777777" w:rsidR="00072BCC" w:rsidRDefault="00EE180B" w:rsidP="00072BCC">
      <w:pPr>
        <w:widowControl w:val="0"/>
        <w:autoSpaceDE w:val="0"/>
        <w:autoSpaceDN w:val="0"/>
        <w:adjustRightInd w:val="0"/>
        <w:ind w:firstLine="709"/>
        <w:jc w:val="both"/>
        <w:rPr>
          <w:rFonts w:ascii="Arial" w:eastAsia="SimSun" w:hAnsi="Arial" w:cs="Arial"/>
          <w:lang w:eastAsia="zh-CN" w:bidi="hi-IN"/>
        </w:rPr>
      </w:pPr>
      <w:r>
        <w:rPr>
          <w:rFonts w:ascii="Arial" w:eastAsia="SimSun" w:hAnsi="Arial" w:cs="Arial"/>
          <w:color w:val="000000"/>
          <w:lang w:eastAsia="zh-CN" w:bidi="hi-IN"/>
        </w:rPr>
        <w:lastRenderedPageBreak/>
        <w:t xml:space="preserve">- </w:t>
      </w:r>
      <w:r w:rsidRPr="00E12C2A">
        <w:rPr>
          <w:rFonts w:ascii="Arial" w:eastAsia="SimSun" w:hAnsi="Arial" w:cs="Arial"/>
          <w:lang w:eastAsia="zh-CN" w:bidi="hi-IN"/>
        </w:rPr>
        <w:t xml:space="preserve">six semaines pour les candidats </w:t>
      </w:r>
      <w:r w:rsidR="00072BCC" w:rsidRPr="00E12C2A">
        <w:rPr>
          <w:rFonts w:ascii="Arial" w:eastAsia="SimSun" w:hAnsi="Arial" w:cs="Arial"/>
          <w:lang w:eastAsia="zh-CN" w:bidi="hi-IN"/>
        </w:rPr>
        <w:t>de la formation professionnelle</w:t>
      </w:r>
      <w:r w:rsidR="0042023D" w:rsidRPr="00E12C2A">
        <w:rPr>
          <w:rFonts w:ascii="Arial" w:eastAsia="SimSun" w:hAnsi="Arial" w:cs="Arial"/>
          <w:lang w:eastAsia="zh-CN" w:bidi="hi-IN"/>
        </w:rPr>
        <w:t xml:space="preserve"> </w:t>
      </w:r>
      <w:r w:rsidR="00072BCC" w:rsidRPr="00E12C2A">
        <w:rPr>
          <w:rFonts w:ascii="Arial" w:eastAsia="SimSun" w:hAnsi="Arial" w:cs="Arial"/>
          <w:lang w:eastAsia="zh-CN" w:bidi="hi-IN"/>
        </w:rPr>
        <w:t>continue.</w:t>
      </w:r>
    </w:p>
    <w:p w14:paraId="71C74B76" w14:textId="77777777" w:rsidR="00093D24" w:rsidRPr="00E12C2A" w:rsidRDefault="00093D24" w:rsidP="00072BCC">
      <w:pPr>
        <w:widowControl w:val="0"/>
        <w:autoSpaceDE w:val="0"/>
        <w:autoSpaceDN w:val="0"/>
        <w:adjustRightInd w:val="0"/>
        <w:ind w:firstLine="709"/>
        <w:jc w:val="both"/>
        <w:rPr>
          <w:rFonts w:ascii="Arial" w:eastAsia="SimSun" w:hAnsi="Arial" w:cs="Arial"/>
          <w:lang w:eastAsia="zh-CN" w:bidi="hi-IN"/>
        </w:rPr>
      </w:pPr>
    </w:p>
    <w:p w14:paraId="63B38961" w14:textId="603D00C4" w:rsidR="00072BCC" w:rsidRPr="00072BCC" w:rsidRDefault="009049F3" w:rsidP="00072BCC">
      <w:pPr>
        <w:widowControl w:val="0"/>
        <w:autoSpaceDE w:val="0"/>
        <w:autoSpaceDN w:val="0"/>
        <w:adjustRightInd w:val="0"/>
        <w:jc w:val="both"/>
        <w:rPr>
          <w:rFonts w:ascii="Arial" w:eastAsia="SimSun" w:hAnsi="Arial" w:cs="Arial"/>
          <w:color w:val="000000"/>
          <w:lang w:eastAsia="zh-CN" w:bidi="hi-IN"/>
        </w:rPr>
      </w:pPr>
      <w:r>
        <w:rPr>
          <w:rFonts w:ascii="Arial" w:eastAsia="SimSun" w:hAnsi="Arial" w:cs="Arial"/>
          <w:color w:val="000000"/>
          <w:lang w:eastAsia="zh-CN" w:bidi="hi-IN"/>
        </w:rPr>
        <w:t>L</w:t>
      </w:r>
      <w:r w:rsidR="00EE180B">
        <w:rPr>
          <w:rFonts w:ascii="Arial" w:eastAsia="SimSun" w:hAnsi="Arial" w:cs="Arial"/>
          <w:color w:val="000000"/>
          <w:lang w:eastAsia="zh-CN" w:bidi="hi-IN"/>
        </w:rPr>
        <w:t xml:space="preserve">’(les) </w:t>
      </w:r>
      <w:r>
        <w:rPr>
          <w:rFonts w:ascii="Arial" w:eastAsia="SimSun" w:hAnsi="Arial" w:cs="Arial"/>
          <w:color w:val="000000"/>
          <w:lang w:eastAsia="zh-CN" w:bidi="hi-IN"/>
        </w:rPr>
        <w:t>entreprise</w:t>
      </w:r>
      <w:r w:rsidR="00D30ED1">
        <w:rPr>
          <w:rFonts w:ascii="Arial" w:eastAsia="SimSun" w:hAnsi="Arial" w:cs="Arial"/>
          <w:color w:val="000000"/>
          <w:lang w:eastAsia="zh-CN" w:bidi="hi-IN"/>
        </w:rPr>
        <w:t>(</w:t>
      </w:r>
      <w:r w:rsidR="00EE180B">
        <w:rPr>
          <w:rFonts w:ascii="Arial" w:eastAsia="SimSun" w:hAnsi="Arial" w:cs="Arial"/>
          <w:color w:val="000000"/>
          <w:lang w:eastAsia="zh-CN" w:bidi="hi-IN"/>
        </w:rPr>
        <w:t>s</w:t>
      </w:r>
      <w:r w:rsidR="00D30ED1">
        <w:rPr>
          <w:rFonts w:ascii="Arial" w:eastAsia="SimSun" w:hAnsi="Arial" w:cs="Arial"/>
          <w:color w:val="000000"/>
          <w:lang w:eastAsia="zh-CN" w:bidi="hi-IN"/>
        </w:rPr>
        <w:t>)</w:t>
      </w:r>
      <w:r w:rsidR="00072BCC" w:rsidRPr="00072BCC">
        <w:rPr>
          <w:rFonts w:ascii="Arial" w:eastAsia="SimSun" w:hAnsi="Arial" w:cs="Arial"/>
          <w:color w:val="000000"/>
          <w:lang w:eastAsia="zh-CN" w:bidi="hi-IN"/>
        </w:rPr>
        <w:t xml:space="preserve"> retenue</w:t>
      </w:r>
      <w:r w:rsidR="00D30ED1">
        <w:rPr>
          <w:rFonts w:ascii="Arial" w:eastAsia="SimSun" w:hAnsi="Arial" w:cs="Arial"/>
          <w:color w:val="000000"/>
          <w:lang w:eastAsia="zh-CN" w:bidi="hi-IN"/>
        </w:rPr>
        <w:t>(</w:t>
      </w:r>
      <w:r w:rsidR="00EE180B">
        <w:rPr>
          <w:rFonts w:ascii="Arial" w:eastAsia="SimSun" w:hAnsi="Arial" w:cs="Arial"/>
          <w:color w:val="000000"/>
          <w:lang w:eastAsia="zh-CN" w:bidi="hi-IN"/>
        </w:rPr>
        <w:t>s</w:t>
      </w:r>
      <w:r w:rsidR="00D30ED1">
        <w:rPr>
          <w:rFonts w:ascii="Arial" w:eastAsia="SimSun" w:hAnsi="Arial" w:cs="Arial"/>
          <w:color w:val="000000"/>
          <w:lang w:eastAsia="zh-CN" w:bidi="hi-IN"/>
        </w:rPr>
        <w:t>)</w:t>
      </w:r>
      <w:r>
        <w:rPr>
          <w:rFonts w:ascii="Arial" w:eastAsia="SimSun" w:hAnsi="Arial" w:cs="Arial"/>
          <w:color w:val="000000"/>
          <w:lang w:eastAsia="zh-CN" w:bidi="hi-IN"/>
        </w:rPr>
        <w:t xml:space="preserve"> pour l</w:t>
      </w:r>
      <w:r w:rsidR="00EE180B">
        <w:rPr>
          <w:rFonts w:ascii="Arial" w:eastAsia="SimSun" w:hAnsi="Arial" w:cs="Arial"/>
          <w:color w:val="000000"/>
          <w:lang w:eastAsia="zh-CN" w:bidi="hi-IN"/>
        </w:rPr>
        <w:t xml:space="preserve">es </w:t>
      </w:r>
      <w:r>
        <w:rPr>
          <w:rFonts w:ascii="Arial" w:eastAsia="SimSun" w:hAnsi="Arial" w:cs="Arial"/>
          <w:color w:val="000000"/>
          <w:lang w:eastAsia="zh-CN" w:bidi="hi-IN"/>
        </w:rPr>
        <w:t>immersion</w:t>
      </w:r>
      <w:r w:rsidR="00EE180B">
        <w:rPr>
          <w:rFonts w:ascii="Arial" w:eastAsia="SimSun" w:hAnsi="Arial" w:cs="Arial"/>
          <w:color w:val="000000"/>
          <w:lang w:eastAsia="zh-CN" w:bidi="hi-IN"/>
        </w:rPr>
        <w:t>s</w:t>
      </w:r>
      <w:r w:rsidR="00072BCC" w:rsidRPr="00072BCC">
        <w:rPr>
          <w:rFonts w:ascii="Arial" w:eastAsia="SimSun" w:hAnsi="Arial" w:cs="Arial"/>
          <w:color w:val="000000"/>
          <w:lang w:eastAsia="zh-CN" w:bidi="hi-IN"/>
        </w:rPr>
        <w:t xml:space="preserve"> en milieu professionnel </w:t>
      </w:r>
      <w:r>
        <w:rPr>
          <w:rFonts w:ascii="Arial" w:eastAsia="SimSun" w:hAnsi="Arial" w:cs="Arial"/>
          <w:color w:val="000000"/>
          <w:lang w:eastAsia="zh-CN" w:bidi="hi-IN"/>
        </w:rPr>
        <w:t>doi</w:t>
      </w:r>
      <w:r w:rsidR="00E36DB6">
        <w:rPr>
          <w:rFonts w:ascii="Arial" w:eastAsia="SimSun" w:hAnsi="Arial" w:cs="Arial"/>
          <w:color w:val="000000"/>
          <w:lang w:eastAsia="zh-CN" w:bidi="hi-IN"/>
        </w:rPr>
        <w:t>t(</w:t>
      </w:r>
      <w:r w:rsidR="00EE180B">
        <w:rPr>
          <w:rFonts w:ascii="Arial" w:eastAsia="SimSun" w:hAnsi="Arial" w:cs="Arial"/>
          <w:color w:val="000000"/>
          <w:lang w:eastAsia="zh-CN" w:bidi="hi-IN"/>
        </w:rPr>
        <w:t>ven</w:t>
      </w:r>
      <w:r>
        <w:rPr>
          <w:rFonts w:ascii="Arial" w:eastAsia="SimSun" w:hAnsi="Arial" w:cs="Arial"/>
          <w:color w:val="000000"/>
          <w:lang w:eastAsia="zh-CN" w:bidi="hi-IN"/>
        </w:rPr>
        <w:t>t</w:t>
      </w:r>
      <w:r w:rsidR="00E36DB6">
        <w:rPr>
          <w:rFonts w:ascii="Arial" w:eastAsia="SimSun" w:hAnsi="Arial" w:cs="Arial"/>
          <w:color w:val="000000"/>
          <w:lang w:eastAsia="zh-CN" w:bidi="hi-IN"/>
        </w:rPr>
        <w:t>)</w:t>
      </w:r>
      <w:r>
        <w:rPr>
          <w:rFonts w:ascii="Arial" w:eastAsia="SimSun" w:hAnsi="Arial" w:cs="Arial"/>
          <w:color w:val="000000"/>
          <w:lang w:eastAsia="zh-CN" w:bidi="hi-IN"/>
        </w:rPr>
        <w:t xml:space="preserve"> </w:t>
      </w:r>
      <w:r w:rsidRPr="009049F3">
        <w:rPr>
          <w:rFonts w:ascii="Arial" w:eastAsia="SimSun" w:hAnsi="Arial" w:cs="Arial"/>
          <w:color w:val="000000"/>
          <w:lang w:eastAsia="zh-CN" w:bidi="hi-IN"/>
        </w:rPr>
        <w:t>être une unité commerciale distribuant des produits et des servic</w:t>
      </w:r>
      <w:r>
        <w:rPr>
          <w:rFonts w:ascii="Arial" w:eastAsia="SimSun" w:hAnsi="Arial" w:cs="Arial"/>
          <w:color w:val="000000"/>
          <w:lang w:eastAsia="zh-CN" w:bidi="hi-IN"/>
        </w:rPr>
        <w:t xml:space="preserve">es et </w:t>
      </w:r>
      <w:r w:rsidR="00EE180B">
        <w:rPr>
          <w:rFonts w:ascii="Arial" w:eastAsia="SimSun" w:hAnsi="Arial" w:cs="Arial"/>
          <w:color w:val="000000"/>
          <w:lang w:eastAsia="zh-CN" w:bidi="hi-IN"/>
        </w:rPr>
        <w:t>doi</w:t>
      </w:r>
      <w:r w:rsidR="00E36DB6">
        <w:rPr>
          <w:rFonts w:ascii="Arial" w:eastAsia="SimSun" w:hAnsi="Arial" w:cs="Arial"/>
          <w:color w:val="000000"/>
          <w:lang w:eastAsia="zh-CN" w:bidi="hi-IN"/>
        </w:rPr>
        <w:t>t(</w:t>
      </w:r>
      <w:r w:rsidR="00EE180B">
        <w:rPr>
          <w:rFonts w:ascii="Arial" w:eastAsia="SimSun" w:hAnsi="Arial" w:cs="Arial"/>
          <w:color w:val="000000"/>
          <w:lang w:eastAsia="zh-CN" w:bidi="hi-IN"/>
        </w:rPr>
        <w:t>vent</w:t>
      </w:r>
      <w:r w:rsidR="00E36DB6">
        <w:rPr>
          <w:rFonts w:ascii="Arial" w:eastAsia="SimSun" w:hAnsi="Arial" w:cs="Arial"/>
          <w:color w:val="000000"/>
          <w:lang w:eastAsia="zh-CN" w:bidi="hi-IN"/>
        </w:rPr>
        <w:t>)</w:t>
      </w:r>
      <w:r>
        <w:rPr>
          <w:rFonts w:ascii="Arial" w:eastAsia="SimSun" w:hAnsi="Arial" w:cs="Arial"/>
          <w:color w:val="000000"/>
          <w:lang w:eastAsia="zh-CN" w:bidi="hi-IN"/>
        </w:rPr>
        <w:t xml:space="preserve"> </w:t>
      </w:r>
      <w:r w:rsidRPr="009049F3">
        <w:rPr>
          <w:rFonts w:ascii="Arial" w:eastAsia="SimSun" w:hAnsi="Arial" w:cs="Arial"/>
          <w:color w:val="000000"/>
          <w:lang w:eastAsia="zh-CN" w:bidi="hi-IN"/>
        </w:rPr>
        <w:t>permet</w:t>
      </w:r>
      <w:r>
        <w:rPr>
          <w:rFonts w:ascii="Arial" w:eastAsia="SimSun" w:hAnsi="Arial" w:cs="Arial"/>
          <w:color w:val="000000"/>
          <w:lang w:eastAsia="zh-CN" w:bidi="hi-IN"/>
        </w:rPr>
        <w:t>tre au candidat</w:t>
      </w:r>
      <w:r w:rsidRPr="009049F3">
        <w:rPr>
          <w:rFonts w:ascii="Arial" w:eastAsia="SimSun" w:hAnsi="Arial" w:cs="Arial"/>
          <w:color w:val="000000"/>
          <w:lang w:eastAsia="zh-CN" w:bidi="hi-IN"/>
        </w:rPr>
        <w:t xml:space="preserve"> de développer les compétence</w:t>
      </w:r>
      <w:r>
        <w:rPr>
          <w:rFonts w:ascii="Arial" w:eastAsia="SimSun" w:hAnsi="Arial" w:cs="Arial"/>
          <w:color w:val="000000"/>
          <w:lang w:eastAsia="zh-CN" w:bidi="hi-IN"/>
        </w:rPr>
        <w:t>s attendues dans le référentiel</w:t>
      </w:r>
      <w:r w:rsidR="00072BCC" w:rsidRPr="00072BCC">
        <w:rPr>
          <w:rFonts w:ascii="Arial" w:eastAsia="SimSun" w:hAnsi="Arial" w:cs="Arial"/>
          <w:color w:val="000000"/>
          <w:lang w:eastAsia="zh-CN" w:bidi="hi-IN"/>
        </w:rPr>
        <w:t>, en adéquation avec le positionnement établi</w:t>
      </w:r>
      <w:r w:rsidR="00B67182">
        <w:rPr>
          <w:rFonts w:ascii="Arial" w:eastAsia="SimSun" w:hAnsi="Arial" w:cs="Arial"/>
          <w:color w:val="000000"/>
          <w:lang w:eastAsia="zh-CN" w:bidi="hi-IN"/>
        </w:rPr>
        <w:t>.</w:t>
      </w:r>
    </w:p>
    <w:p w14:paraId="79AA2826" w14:textId="77777777" w:rsidR="00072BCC" w:rsidRPr="00072BCC" w:rsidRDefault="00072BCC" w:rsidP="00072BCC">
      <w:pPr>
        <w:widowControl w:val="0"/>
        <w:autoSpaceDE w:val="0"/>
        <w:autoSpaceDN w:val="0"/>
        <w:adjustRightInd w:val="0"/>
        <w:jc w:val="both"/>
        <w:rPr>
          <w:rFonts w:ascii="Arial" w:eastAsia="SimSun" w:hAnsi="Arial" w:cs="Arial"/>
          <w:color w:val="000000"/>
          <w:sz w:val="22"/>
          <w:szCs w:val="22"/>
          <w:lang w:eastAsia="zh-CN" w:bidi="hi-IN"/>
        </w:rPr>
      </w:pPr>
    </w:p>
    <w:p w14:paraId="0FD338D0" w14:textId="77777777" w:rsidR="00072BCC" w:rsidRPr="00072BCC" w:rsidRDefault="00072BCC" w:rsidP="00072BCC">
      <w:pPr>
        <w:widowControl w:val="0"/>
        <w:autoSpaceDE w:val="0"/>
        <w:autoSpaceDN w:val="0"/>
        <w:adjustRightInd w:val="0"/>
        <w:jc w:val="both"/>
        <w:rPr>
          <w:rFonts w:ascii="Arial" w:eastAsia="SimSun" w:hAnsi="Arial" w:cs="Arial"/>
          <w:b/>
          <w:bCs/>
          <w:color w:val="000000"/>
          <w:sz w:val="22"/>
          <w:szCs w:val="22"/>
          <w:lang w:eastAsia="zh-CN" w:bidi="hi-IN"/>
        </w:rPr>
      </w:pPr>
      <w:r w:rsidRPr="00072BCC">
        <w:rPr>
          <w:rFonts w:ascii="Arial" w:eastAsia="SimSun" w:hAnsi="Arial" w:cs="Arial"/>
          <w:b/>
          <w:bCs/>
          <w:color w:val="000000"/>
          <w:sz w:val="22"/>
          <w:szCs w:val="22"/>
          <w:lang w:eastAsia="zh-CN" w:bidi="hi-IN"/>
        </w:rPr>
        <w:t xml:space="preserve">5 – CANDIDAT  LIBRE </w:t>
      </w:r>
    </w:p>
    <w:p w14:paraId="3537328B" w14:textId="77777777" w:rsidR="00072BCC" w:rsidRPr="009049F3" w:rsidRDefault="00072BCC" w:rsidP="00072BCC">
      <w:pPr>
        <w:spacing w:before="120"/>
        <w:jc w:val="both"/>
        <w:rPr>
          <w:rFonts w:ascii="Arial" w:hAnsi="Arial" w:cs="Arial"/>
        </w:rPr>
      </w:pPr>
      <w:r w:rsidRPr="009049F3">
        <w:rPr>
          <w:rFonts w:ascii="Arial" w:hAnsi="Arial" w:cs="Arial"/>
        </w:rPr>
        <w:t>Il découle de l’article D. 337-7 du code de l’éducation que les candidats majeurs peuvent se présenter à l’examen du CAP sans avoir suivi de formation théorique et sans avoir effectué de PFMP, à condition que leur majorité effective à la date de la première épreuve de l’examen soit vérifiée au jour de leur inscription à celui-ci.</w:t>
      </w:r>
    </w:p>
    <w:p w14:paraId="219AD411" w14:textId="77777777" w:rsidR="00072BCC" w:rsidRPr="000D2C11" w:rsidRDefault="00072BCC" w:rsidP="00072BCC">
      <w:pPr>
        <w:jc w:val="both"/>
        <w:rPr>
          <w:rFonts w:ascii="Arial" w:hAnsi="Arial" w:cs="Arial"/>
        </w:rPr>
      </w:pPr>
    </w:p>
    <w:p w14:paraId="4BC65449" w14:textId="77777777" w:rsidR="000D2C11" w:rsidRDefault="000D2C11">
      <w:pPr>
        <w:spacing w:after="200" w:line="276" w:lineRule="auto"/>
        <w:rPr>
          <w:rFonts w:ascii="Arial" w:hAnsi="Arial" w:cs="Arial"/>
        </w:rPr>
      </w:pPr>
      <w:r>
        <w:rPr>
          <w:rFonts w:ascii="Arial" w:hAnsi="Arial" w:cs="Arial"/>
        </w:rPr>
        <w:br w:type="page"/>
      </w:r>
    </w:p>
    <w:p w14:paraId="129C52A2" w14:textId="77777777" w:rsidR="000D2C11" w:rsidRPr="00E12C2A" w:rsidRDefault="000D2C11" w:rsidP="00072BCC">
      <w:pPr>
        <w:jc w:val="both"/>
        <w:rPr>
          <w:rFonts w:ascii="Arial" w:hAnsi="Arial" w:cs="Arial"/>
        </w:rPr>
      </w:pPr>
    </w:p>
    <w:p w14:paraId="121AC9BA" w14:textId="77777777" w:rsidR="00693FFB" w:rsidRPr="00072BCC" w:rsidRDefault="00693FFB" w:rsidP="00693FFB">
      <w:pPr>
        <w:ind w:left="720"/>
        <w:jc w:val="center"/>
        <w:rPr>
          <w:rFonts w:ascii="Arial" w:hAnsi="Arial" w:cs="Arial"/>
          <w:b/>
          <w:sz w:val="16"/>
          <w:szCs w:val="16"/>
        </w:rPr>
      </w:pPr>
      <w:r w:rsidRPr="00072BCC">
        <w:rPr>
          <w:rFonts w:ascii="Arial" w:hAnsi="Arial" w:cs="Arial"/>
          <w:b/>
          <w:sz w:val="16"/>
          <w:szCs w:val="16"/>
        </w:rPr>
        <w:t>Annexe I</w:t>
      </w:r>
      <w:r>
        <w:rPr>
          <w:rFonts w:ascii="Arial" w:hAnsi="Arial" w:cs="Arial"/>
          <w:b/>
          <w:sz w:val="16"/>
          <w:szCs w:val="16"/>
        </w:rPr>
        <w:t>V</w:t>
      </w:r>
    </w:p>
    <w:p w14:paraId="28B992E1" w14:textId="77777777" w:rsidR="00693FFB" w:rsidRPr="00072BCC" w:rsidRDefault="00693FFB" w:rsidP="00693FFB">
      <w:pPr>
        <w:ind w:left="720"/>
        <w:jc w:val="center"/>
        <w:rPr>
          <w:rFonts w:ascii="Arial" w:hAnsi="Arial" w:cs="Arial"/>
          <w:b/>
          <w:sz w:val="16"/>
          <w:szCs w:val="16"/>
        </w:rPr>
      </w:pPr>
      <w:r>
        <w:rPr>
          <w:rFonts w:ascii="Arial" w:hAnsi="Arial" w:cs="Arial"/>
          <w:b/>
          <w:sz w:val="16"/>
          <w:szCs w:val="16"/>
        </w:rPr>
        <w:t xml:space="preserve">Tableaux de correspondance </w:t>
      </w:r>
    </w:p>
    <w:p w14:paraId="72447EF4" w14:textId="77777777" w:rsidR="00693FFB" w:rsidRPr="00072BCC" w:rsidRDefault="00693FFB" w:rsidP="00693FFB">
      <w:pPr>
        <w:ind w:left="720"/>
        <w:jc w:val="center"/>
        <w:rPr>
          <w:rFonts w:ascii="Arial" w:hAnsi="Arial" w:cs="Arial"/>
          <w:sz w:val="16"/>
          <w:szCs w:val="16"/>
        </w:rPr>
      </w:pPr>
      <w:r w:rsidRPr="00072BCC">
        <w:rPr>
          <w:rFonts w:ascii="Arial" w:hAnsi="Arial" w:cs="Arial"/>
          <w:b/>
          <w:sz w:val="16"/>
          <w:szCs w:val="16"/>
        </w:rPr>
        <w:t xml:space="preserve">Certificat d’aptitude professionnelle spécialité </w:t>
      </w:r>
      <w:r w:rsidR="00A75D18">
        <w:rPr>
          <w:rFonts w:ascii="Arial" w:hAnsi="Arial" w:cs="Arial"/>
          <w:b/>
          <w:sz w:val="16"/>
          <w:szCs w:val="16"/>
        </w:rPr>
        <w:t>Équipier polyvalent du commerce</w:t>
      </w:r>
    </w:p>
    <w:p w14:paraId="48C73FD7" w14:textId="77777777" w:rsidR="00693FFB" w:rsidRPr="00072BCC" w:rsidRDefault="00693FFB" w:rsidP="00693FFB">
      <w:pPr>
        <w:ind w:right="21"/>
        <w:jc w:val="center"/>
        <w:rPr>
          <w:rFonts w:ascii="Arial" w:hAnsi="Arial" w:cs="Arial"/>
          <w:b/>
        </w:rPr>
      </w:pPr>
    </w:p>
    <w:p w14:paraId="1EE8F5D9" w14:textId="77777777" w:rsidR="00693FFB" w:rsidRPr="00693FFB" w:rsidRDefault="00693FFB" w:rsidP="00500C77">
      <w:pPr>
        <w:spacing w:after="200" w:line="276" w:lineRule="auto"/>
        <w:rPr>
          <w:rFonts w:ascii="Arial" w:hAnsi="Arial" w:cs="Arial"/>
        </w:rPr>
      </w:pPr>
    </w:p>
    <w:p w14:paraId="6A2C3808" w14:textId="77777777" w:rsidR="00693FFB" w:rsidRPr="00693FFB" w:rsidRDefault="00693FFB" w:rsidP="00500C77">
      <w:pPr>
        <w:spacing w:after="200" w:line="276" w:lineRule="auto"/>
        <w:rPr>
          <w:rFonts w:ascii="Arial" w:hAnsi="Arial" w:cs="Arial"/>
        </w:rPr>
      </w:pPr>
    </w:p>
    <w:tbl>
      <w:tblPr>
        <w:tblStyle w:val="Grilledutableau"/>
        <w:tblW w:w="10314" w:type="dxa"/>
        <w:tblLayout w:type="fixed"/>
        <w:tblLook w:val="04A0" w:firstRow="1" w:lastRow="0" w:firstColumn="1" w:lastColumn="0" w:noHBand="0" w:noVBand="1"/>
      </w:tblPr>
      <w:tblGrid>
        <w:gridCol w:w="4644"/>
        <w:gridCol w:w="709"/>
        <w:gridCol w:w="4961"/>
      </w:tblGrid>
      <w:tr w:rsidR="00F24286" w:rsidRPr="00646B77" w14:paraId="6EC9A42A" w14:textId="77777777" w:rsidTr="00FB560A">
        <w:tc>
          <w:tcPr>
            <w:tcW w:w="5353" w:type="dxa"/>
            <w:gridSpan w:val="2"/>
            <w:shd w:val="clear" w:color="auto" w:fill="D9D9D9" w:themeFill="background1" w:themeFillShade="D9"/>
          </w:tcPr>
          <w:p w14:paraId="3D6E7F92" w14:textId="77777777" w:rsidR="00F24286" w:rsidRPr="00646B77" w:rsidRDefault="00F24286" w:rsidP="00E1513C">
            <w:pPr>
              <w:jc w:val="center"/>
              <w:rPr>
                <w:rFonts w:ascii="Arial" w:hAnsi="Arial" w:cs="Arial"/>
                <w:b/>
              </w:rPr>
            </w:pPr>
            <w:r w:rsidRPr="00646B77">
              <w:rPr>
                <w:rFonts w:ascii="Arial" w:hAnsi="Arial" w:cs="Arial"/>
                <w:b/>
              </w:rPr>
              <w:t>Certificat d’aptitude professionnelle</w:t>
            </w:r>
          </w:p>
          <w:p w14:paraId="5320D6C2" w14:textId="77777777" w:rsidR="00F24286" w:rsidRPr="00646B77" w:rsidRDefault="00F24286" w:rsidP="00E1513C">
            <w:pPr>
              <w:jc w:val="center"/>
              <w:rPr>
                <w:rFonts w:ascii="Arial" w:hAnsi="Arial" w:cs="Arial"/>
                <w:b/>
              </w:rPr>
            </w:pPr>
            <w:r w:rsidRPr="00646B77">
              <w:rPr>
                <w:rFonts w:ascii="Arial" w:hAnsi="Arial" w:cs="Arial"/>
                <w:b/>
              </w:rPr>
              <w:t>Spécialité « </w:t>
            </w:r>
            <w:r w:rsidR="00FB560A">
              <w:rPr>
                <w:rFonts w:ascii="Arial" w:hAnsi="Arial" w:cs="Arial"/>
                <w:b/>
              </w:rPr>
              <w:t>Employé de commerce multi-spécialités</w:t>
            </w:r>
            <w:r w:rsidRPr="00646B77">
              <w:rPr>
                <w:rFonts w:ascii="Arial" w:hAnsi="Arial" w:cs="Arial"/>
                <w:b/>
              </w:rPr>
              <w:t> »</w:t>
            </w:r>
          </w:p>
          <w:p w14:paraId="2DDBBEB3" w14:textId="77777777" w:rsidR="00F24286" w:rsidRPr="00646B77" w:rsidRDefault="00A75D18" w:rsidP="00E1513C">
            <w:pPr>
              <w:jc w:val="center"/>
              <w:rPr>
                <w:rFonts w:ascii="Arial" w:hAnsi="Arial" w:cs="Arial"/>
                <w:b/>
              </w:rPr>
            </w:pPr>
            <w:r>
              <w:rPr>
                <w:rFonts w:ascii="Arial" w:hAnsi="Arial" w:cs="Arial"/>
                <w:b/>
              </w:rPr>
              <w:t>Défini par l’a</w:t>
            </w:r>
            <w:r w:rsidR="00F24286" w:rsidRPr="00646B77">
              <w:rPr>
                <w:rFonts w:ascii="Arial" w:hAnsi="Arial" w:cs="Arial"/>
                <w:b/>
              </w:rPr>
              <w:t xml:space="preserve">rrêté du </w:t>
            </w:r>
            <w:r w:rsidR="00FB560A">
              <w:rPr>
                <w:rFonts w:ascii="Arial" w:hAnsi="Arial" w:cs="Arial"/>
                <w:b/>
              </w:rPr>
              <w:t>5</w:t>
            </w:r>
            <w:r w:rsidR="00F24286" w:rsidRPr="00646B77">
              <w:rPr>
                <w:rFonts w:ascii="Arial" w:hAnsi="Arial" w:cs="Arial"/>
                <w:b/>
              </w:rPr>
              <w:t xml:space="preserve"> août 2004</w:t>
            </w:r>
          </w:p>
          <w:p w14:paraId="622F93EB" w14:textId="77777777" w:rsidR="00F24286" w:rsidRPr="00646B77" w:rsidRDefault="00F24286" w:rsidP="00320ECE">
            <w:pPr>
              <w:jc w:val="center"/>
              <w:rPr>
                <w:rFonts w:ascii="Arial" w:hAnsi="Arial" w:cs="Arial"/>
                <w:b/>
              </w:rPr>
            </w:pPr>
            <w:r w:rsidRPr="00646B77">
              <w:rPr>
                <w:rFonts w:ascii="Arial" w:hAnsi="Arial" w:cs="Arial"/>
                <w:b/>
              </w:rPr>
              <w:t>(dernière session d’examen 20</w:t>
            </w:r>
            <w:r w:rsidR="00FB560A">
              <w:rPr>
                <w:rFonts w:ascii="Arial" w:hAnsi="Arial" w:cs="Arial"/>
                <w:b/>
              </w:rPr>
              <w:t>2</w:t>
            </w:r>
            <w:r w:rsidR="00320ECE">
              <w:rPr>
                <w:rFonts w:ascii="Arial" w:hAnsi="Arial" w:cs="Arial"/>
                <w:b/>
              </w:rPr>
              <w:t>1</w:t>
            </w:r>
            <w:r w:rsidRPr="00646B77">
              <w:rPr>
                <w:rFonts w:ascii="Arial" w:hAnsi="Arial" w:cs="Arial"/>
                <w:b/>
              </w:rPr>
              <w:t>)</w:t>
            </w:r>
          </w:p>
        </w:tc>
        <w:tc>
          <w:tcPr>
            <w:tcW w:w="4961" w:type="dxa"/>
            <w:shd w:val="clear" w:color="auto" w:fill="D9D9D9" w:themeFill="background1" w:themeFillShade="D9"/>
          </w:tcPr>
          <w:p w14:paraId="564A95BB" w14:textId="77777777" w:rsidR="00F24286" w:rsidRPr="00646B77" w:rsidRDefault="00F24286" w:rsidP="00E1513C">
            <w:pPr>
              <w:jc w:val="center"/>
              <w:rPr>
                <w:rFonts w:ascii="Arial" w:hAnsi="Arial" w:cs="Arial"/>
                <w:b/>
              </w:rPr>
            </w:pPr>
            <w:r w:rsidRPr="00646B77">
              <w:rPr>
                <w:rFonts w:ascii="Arial" w:hAnsi="Arial" w:cs="Arial"/>
                <w:b/>
              </w:rPr>
              <w:t>Certificat d’aptitude professionnelle</w:t>
            </w:r>
          </w:p>
          <w:p w14:paraId="065F0E57" w14:textId="77777777" w:rsidR="00F24286" w:rsidRPr="00646B77" w:rsidRDefault="00F24286" w:rsidP="00E1513C">
            <w:pPr>
              <w:jc w:val="center"/>
              <w:rPr>
                <w:rFonts w:ascii="Arial" w:hAnsi="Arial" w:cs="Arial"/>
                <w:b/>
              </w:rPr>
            </w:pPr>
            <w:r w:rsidRPr="00646B77">
              <w:rPr>
                <w:rFonts w:ascii="Arial" w:hAnsi="Arial" w:cs="Arial"/>
                <w:b/>
              </w:rPr>
              <w:t xml:space="preserve">Spécialité </w:t>
            </w:r>
            <w:r w:rsidR="00A75D18">
              <w:rPr>
                <w:rFonts w:ascii="Arial" w:hAnsi="Arial" w:cs="Arial"/>
                <w:b/>
              </w:rPr>
              <w:t xml:space="preserve"> « Équipier polyvalent du commerce »</w:t>
            </w:r>
          </w:p>
          <w:p w14:paraId="07B5C633" w14:textId="77777777" w:rsidR="00F24286" w:rsidRPr="00646B77" w:rsidRDefault="00F24286" w:rsidP="00E1513C">
            <w:pPr>
              <w:jc w:val="center"/>
              <w:rPr>
                <w:rFonts w:ascii="Arial" w:hAnsi="Arial" w:cs="Arial"/>
                <w:b/>
              </w:rPr>
            </w:pPr>
            <w:r w:rsidRPr="00646B77">
              <w:rPr>
                <w:rFonts w:ascii="Arial" w:hAnsi="Arial" w:cs="Arial"/>
                <w:b/>
              </w:rPr>
              <w:t>Défini par le présent arrêté</w:t>
            </w:r>
          </w:p>
          <w:p w14:paraId="6381348B" w14:textId="77777777" w:rsidR="00F24286" w:rsidRPr="00646B77" w:rsidRDefault="00F24286" w:rsidP="00320ECE">
            <w:pPr>
              <w:jc w:val="center"/>
              <w:rPr>
                <w:rFonts w:ascii="Arial" w:hAnsi="Arial" w:cs="Arial"/>
                <w:b/>
              </w:rPr>
            </w:pPr>
            <w:r w:rsidRPr="00646B77">
              <w:rPr>
                <w:rFonts w:ascii="Arial" w:hAnsi="Arial" w:cs="Arial"/>
                <w:b/>
              </w:rPr>
              <w:t>(Première session d’examen 202</w:t>
            </w:r>
            <w:r w:rsidR="00320ECE">
              <w:rPr>
                <w:rFonts w:ascii="Arial" w:hAnsi="Arial" w:cs="Arial"/>
                <w:b/>
              </w:rPr>
              <w:t>2</w:t>
            </w:r>
            <w:r w:rsidRPr="00646B77">
              <w:rPr>
                <w:rFonts w:ascii="Arial" w:hAnsi="Arial" w:cs="Arial"/>
                <w:b/>
              </w:rPr>
              <w:t>)</w:t>
            </w:r>
          </w:p>
        </w:tc>
      </w:tr>
      <w:tr w:rsidR="00F24286" w:rsidRPr="00646B77" w14:paraId="04C26261" w14:textId="77777777" w:rsidTr="00FB560A">
        <w:tc>
          <w:tcPr>
            <w:tcW w:w="10314" w:type="dxa"/>
            <w:gridSpan w:val="3"/>
          </w:tcPr>
          <w:p w14:paraId="48ABE022" w14:textId="77777777" w:rsidR="00F24286" w:rsidRPr="00646B77" w:rsidRDefault="00F24286" w:rsidP="00E1513C">
            <w:pPr>
              <w:spacing w:before="120" w:after="120"/>
              <w:jc w:val="center"/>
              <w:rPr>
                <w:rFonts w:ascii="Arial" w:hAnsi="Arial" w:cs="Arial"/>
                <w:b/>
              </w:rPr>
            </w:pPr>
            <w:r w:rsidRPr="00646B77">
              <w:rPr>
                <w:rFonts w:ascii="Arial" w:hAnsi="Arial" w:cs="Arial"/>
                <w:b/>
              </w:rPr>
              <w:t>Domaine professionnel</w:t>
            </w:r>
          </w:p>
        </w:tc>
      </w:tr>
      <w:tr w:rsidR="00F24286" w:rsidRPr="00646B77" w14:paraId="5E347C28" w14:textId="77777777" w:rsidTr="00FB560A">
        <w:tc>
          <w:tcPr>
            <w:tcW w:w="4644" w:type="dxa"/>
          </w:tcPr>
          <w:p w14:paraId="3044D78A" w14:textId="77777777" w:rsidR="00F24286" w:rsidRPr="00646B77" w:rsidRDefault="00F24286" w:rsidP="00436104">
            <w:pPr>
              <w:spacing w:before="120" w:after="120"/>
              <w:rPr>
                <w:rFonts w:ascii="Arial" w:hAnsi="Arial" w:cs="Arial"/>
              </w:rPr>
            </w:pPr>
            <w:r w:rsidRPr="00646B77">
              <w:rPr>
                <w:rFonts w:ascii="Arial" w:hAnsi="Arial" w:cs="Arial"/>
              </w:rPr>
              <w:t xml:space="preserve">EP1 Pratique </w:t>
            </w:r>
            <w:r w:rsidR="00FB560A">
              <w:rPr>
                <w:rFonts w:ascii="Arial" w:hAnsi="Arial" w:cs="Arial"/>
              </w:rPr>
              <w:t>de la réception des produits et de la tenue du rayon</w:t>
            </w:r>
          </w:p>
        </w:tc>
        <w:tc>
          <w:tcPr>
            <w:tcW w:w="709" w:type="dxa"/>
          </w:tcPr>
          <w:p w14:paraId="5C0D9ABA" w14:textId="77777777" w:rsidR="00F24286" w:rsidRPr="00646B77" w:rsidRDefault="00F24286" w:rsidP="00E1513C">
            <w:pPr>
              <w:spacing w:before="120"/>
              <w:rPr>
                <w:rFonts w:ascii="Arial" w:hAnsi="Arial" w:cs="Arial"/>
              </w:rPr>
            </w:pPr>
            <w:r w:rsidRPr="00646B77">
              <w:rPr>
                <w:rFonts w:ascii="Arial" w:hAnsi="Arial" w:cs="Arial"/>
              </w:rPr>
              <w:t>UP1</w:t>
            </w:r>
          </w:p>
        </w:tc>
        <w:tc>
          <w:tcPr>
            <w:tcW w:w="4961" w:type="dxa"/>
          </w:tcPr>
          <w:p w14:paraId="10F5CA5C" w14:textId="77777777" w:rsidR="00436104" w:rsidRDefault="00F24286" w:rsidP="00E1513C">
            <w:pPr>
              <w:spacing w:before="120"/>
              <w:rPr>
                <w:rFonts w:ascii="Arial" w:hAnsi="Arial" w:cs="Arial"/>
              </w:rPr>
            </w:pPr>
            <w:r w:rsidRPr="00646B77">
              <w:rPr>
                <w:rFonts w:ascii="Arial" w:hAnsi="Arial" w:cs="Arial"/>
              </w:rPr>
              <w:t>EP</w:t>
            </w:r>
            <w:r w:rsidR="00436104">
              <w:rPr>
                <w:rFonts w:ascii="Arial" w:hAnsi="Arial" w:cs="Arial"/>
              </w:rPr>
              <w:t>1 Réception et suivi des commandes</w:t>
            </w:r>
          </w:p>
          <w:p w14:paraId="4060D768" w14:textId="77777777" w:rsidR="00F24286" w:rsidRPr="00646B77" w:rsidRDefault="00436104" w:rsidP="00436104">
            <w:pPr>
              <w:spacing w:before="120"/>
              <w:rPr>
                <w:rFonts w:ascii="Arial" w:hAnsi="Arial" w:cs="Arial"/>
              </w:rPr>
            </w:pPr>
            <w:r>
              <w:rPr>
                <w:rFonts w:ascii="Arial" w:hAnsi="Arial" w:cs="Arial"/>
              </w:rPr>
              <w:t>EP</w:t>
            </w:r>
            <w:r w:rsidR="00F24286" w:rsidRPr="00646B77">
              <w:rPr>
                <w:rFonts w:ascii="Arial" w:hAnsi="Arial" w:cs="Arial"/>
              </w:rPr>
              <w:t xml:space="preserve">2 </w:t>
            </w:r>
            <w:r>
              <w:rPr>
                <w:rFonts w:ascii="Arial" w:hAnsi="Arial" w:cs="Arial"/>
              </w:rPr>
              <w:t>Mise en valeur et approvisionnement</w:t>
            </w:r>
          </w:p>
        </w:tc>
      </w:tr>
      <w:tr w:rsidR="00F24286" w:rsidRPr="00646B77" w14:paraId="2BC97D35" w14:textId="77777777" w:rsidTr="00FB560A">
        <w:tc>
          <w:tcPr>
            <w:tcW w:w="4644" w:type="dxa"/>
          </w:tcPr>
          <w:p w14:paraId="1E8C0065" w14:textId="6E6FF21F" w:rsidR="00F24286" w:rsidRPr="00646B77" w:rsidRDefault="00F24286" w:rsidP="001879EC">
            <w:pPr>
              <w:spacing w:before="120"/>
              <w:rPr>
                <w:rFonts w:ascii="Arial" w:hAnsi="Arial" w:cs="Arial"/>
              </w:rPr>
            </w:pPr>
            <w:r w:rsidRPr="00646B77">
              <w:rPr>
                <w:rFonts w:ascii="Arial" w:hAnsi="Arial" w:cs="Arial"/>
              </w:rPr>
              <w:t xml:space="preserve">EP2 Pratique de la </w:t>
            </w:r>
            <w:r w:rsidR="00FB560A">
              <w:rPr>
                <w:rFonts w:ascii="Arial" w:hAnsi="Arial" w:cs="Arial"/>
              </w:rPr>
              <w:t>tenue</w:t>
            </w:r>
            <w:r w:rsidR="00A75D18">
              <w:rPr>
                <w:rFonts w:ascii="Arial" w:hAnsi="Arial" w:cs="Arial"/>
              </w:rPr>
              <w:t xml:space="preserve"> de caisse et de l’information</w:t>
            </w:r>
            <w:r w:rsidR="001879EC">
              <w:rPr>
                <w:rFonts w:ascii="Arial" w:hAnsi="Arial" w:cs="Arial"/>
              </w:rPr>
              <w:t xml:space="preserve"> «</w:t>
            </w:r>
            <w:r w:rsidR="00A75D18">
              <w:rPr>
                <w:rFonts w:ascii="Arial" w:hAnsi="Arial" w:cs="Arial"/>
              </w:rPr>
              <w:t>clients</w:t>
            </w:r>
            <w:r w:rsidR="001879EC">
              <w:rPr>
                <w:rFonts w:ascii="Arial" w:hAnsi="Arial" w:cs="Arial"/>
              </w:rPr>
              <w:t> »</w:t>
            </w:r>
          </w:p>
        </w:tc>
        <w:tc>
          <w:tcPr>
            <w:tcW w:w="709" w:type="dxa"/>
          </w:tcPr>
          <w:p w14:paraId="7BF7F1D0" w14:textId="77777777" w:rsidR="00F24286" w:rsidRPr="00646B77" w:rsidRDefault="00F24286" w:rsidP="00E1513C">
            <w:pPr>
              <w:spacing w:before="120"/>
              <w:rPr>
                <w:rFonts w:ascii="Arial" w:hAnsi="Arial" w:cs="Arial"/>
              </w:rPr>
            </w:pPr>
            <w:r w:rsidRPr="00646B77">
              <w:rPr>
                <w:rFonts w:ascii="Arial" w:hAnsi="Arial" w:cs="Arial"/>
              </w:rPr>
              <w:t>UP2</w:t>
            </w:r>
          </w:p>
        </w:tc>
        <w:tc>
          <w:tcPr>
            <w:tcW w:w="4961" w:type="dxa"/>
          </w:tcPr>
          <w:p w14:paraId="57A87F0E" w14:textId="77777777" w:rsidR="001879EC" w:rsidRDefault="001879EC" w:rsidP="00436104">
            <w:pPr>
              <w:rPr>
                <w:rFonts w:ascii="Arial" w:hAnsi="Arial" w:cs="Arial"/>
              </w:rPr>
            </w:pPr>
          </w:p>
          <w:p w14:paraId="391D155E" w14:textId="65FF1B8B" w:rsidR="00F24286" w:rsidRPr="00646B77" w:rsidRDefault="00F24286" w:rsidP="00436104">
            <w:pPr>
              <w:rPr>
                <w:rFonts w:ascii="Arial" w:hAnsi="Arial" w:cs="Arial"/>
              </w:rPr>
            </w:pPr>
            <w:r w:rsidRPr="00646B77">
              <w:rPr>
                <w:rFonts w:ascii="Arial" w:hAnsi="Arial" w:cs="Arial"/>
              </w:rPr>
              <w:t>EP</w:t>
            </w:r>
            <w:r w:rsidR="00436104">
              <w:rPr>
                <w:rFonts w:ascii="Arial" w:hAnsi="Arial" w:cs="Arial"/>
              </w:rPr>
              <w:t>3 Conseil et accompagnement du client</w:t>
            </w:r>
            <w:r w:rsidRPr="00646B77">
              <w:rPr>
                <w:rFonts w:ascii="Arial" w:hAnsi="Arial" w:cs="Arial"/>
              </w:rPr>
              <w:t xml:space="preserve"> </w:t>
            </w:r>
            <w:r w:rsidR="00073444">
              <w:rPr>
                <w:rFonts w:ascii="Arial" w:hAnsi="Arial" w:cs="Arial"/>
              </w:rPr>
              <w:t>dans son parcours d’achat</w:t>
            </w:r>
          </w:p>
        </w:tc>
      </w:tr>
      <w:tr w:rsidR="00F24286" w:rsidRPr="00646B77" w14:paraId="6C47F962" w14:textId="77777777" w:rsidTr="00FB560A">
        <w:tc>
          <w:tcPr>
            <w:tcW w:w="10314" w:type="dxa"/>
            <w:gridSpan w:val="3"/>
            <w:tcBorders>
              <w:top w:val="nil"/>
            </w:tcBorders>
          </w:tcPr>
          <w:p w14:paraId="6BD52DB9" w14:textId="77777777" w:rsidR="00F24286" w:rsidRPr="00646B77" w:rsidRDefault="00F24286" w:rsidP="00E1513C">
            <w:pPr>
              <w:spacing w:before="120" w:after="120"/>
              <w:ind w:left="-6" w:firstLine="6"/>
              <w:jc w:val="center"/>
              <w:rPr>
                <w:rFonts w:ascii="Arial" w:hAnsi="Arial" w:cs="Arial"/>
                <w:b/>
              </w:rPr>
            </w:pPr>
            <w:r w:rsidRPr="00646B77">
              <w:rPr>
                <w:rFonts w:ascii="Arial" w:hAnsi="Arial" w:cs="Arial"/>
                <w:b/>
              </w:rPr>
              <w:t>Domaine général</w:t>
            </w:r>
          </w:p>
        </w:tc>
      </w:tr>
      <w:tr w:rsidR="00A8362E" w:rsidRPr="00646B77" w14:paraId="7E035490" w14:textId="77777777" w:rsidTr="00FB560A">
        <w:trPr>
          <w:trHeight w:val="628"/>
        </w:trPr>
        <w:tc>
          <w:tcPr>
            <w:tcW w:w="4644" w:type="dxa"/>
          </w:tcPr>
          <w:p w14:paraId="0B1D021E" w14:textId="77777777" w:rsidR="00A8362E" w:rsidRPr="00646B77" w:rsidRDefault="00A8362E" w:rsidP="00436104">
            <w:pPr>
              <w:spacing w:before="120" w:after="120"/>
              <w:rPr>
                <w:rFonts w:ascii="Arial" w:hAnsi="Arial" w:cs="Arial"/>
              </w:rPr>
            </w:pPr>
          </w:p>
        </w:tc>
        <w:tc>
          <w:tcPr>
            <w:tcW w:w="709" w:type="dxa"/>
          </w:tcPr>
          <w:p w14:paraId="72E6FB48" w14:textId="77777777" w:rsidR="00A8362E" w:rsidRPr="00646B77" w:rsidRDefault="00A8362E" w:rsidP="00E1513C">
            <w:pPr>
              <w:spacing w:before="120" w:after="120"/>
              <w:rPr>
                <w:rFonts w:ascii="Arial" w:hAnsi="Arial" w:cs="Arial"/>
              </w:rPr>
            </w:pPr>
          </w:p>
        </w:tc>
        <w:tc>
          <w:tcPr>
            <w:tcW w:w="4961" w:type="dxa"/>
          </w:tcPr>
          <w:p w14:paraId="2242F6D0" w14:textId="04C0B387" w:rsidR="00A8362E" w:rsidRPr="00646B77" w:rsidRDefault="00A8362E" w:rsidP="00A8362E">
            <w:pPr>
              <w:spacing w:before="120"/>
              <w:ind w:left="-6" w:firstLine="6"/>
              <w:rPr>
                <w:rFonts w:ascii="Arial" w:hAnsi="Arial" w:cs="Arial"/>
              </w:rPr>
            </w:pPr>
            <w:r w:rsidRPr="00646B77">
              <w:rPr>
                <w:rFonts w:ascii="Arial" w:hAnsi="Arial" w:cs="Arial"/>
              </w:rPr>
              <w:t>EG</w:t>
            </w:r>
            <w:r>
              <w:rPr>
                <w:rFonts w:ascii="Arial" w:hAnsi="Arial" w:cs="Arial"/>
              </w:rPr>
              <w:t>2</w:t>
            </w:r>
            <w:r w:rsidRPr="00646B77">
              <w:rPr>
                <w:rFonts w:ascii="Arial" w:hAnsi="Arial" w:cs="Arial"/>
              </w:rPr>
              <w:t xml:space="preserve"> </w:t>
            </w:r>
            <w:r>
              <w:rPr>
                <w:rFonts w:ascii="Arial" w:hAnsi="Arial" w:cs="Arial"/>
              </w:rPr>
              <w:t>–</w:t>
            </w:r>
            <w:r w:rsidRPr="00646B77">
              <w:rPr>
                <w:rFonts w:ascii="Arial" w:hAnsi="Arial" w:cs="Arial"/>
              </w:rPr>
              <w:t xml:space="preserve"> </w:t>
            </w:r>
            <w:r>
              <w:rPr>
                <w:rFonts w:ascii="Arial" w:hAnsi="Arial" w:cs="Arial"/>
              </w:rPr>
              <w:t>Prévention-santé-environnement</w:t>
            </w:r>
          </w:p>
        </w:tc>
      </w:tr>
      <w:tr w:rsidR="00F24286" w:rsidRPr="00646B77" w14:paraId="4A79F91B" w14:textId="77777777" w:rsidTr="00FB560A">
        <w:trPr>
          <w:trHeight w:val="628"/>
        </w:trPr>
        <w:tc>
          <w:tcPr>
            <w:tcW w:w="4644" w:type="dxa"/>
          </w:tcPr>
          <w:p w14:paraId="20370317" w14:textId="2943BD65" w:rsidR="00F24286" w:rsidRPr="00646B77" w:rsidRDefault="00F24286" w:rsidP="00A8362E">
            <w:pPr>
              <w:spacing w:before="120" w:after="120"/>
              <w:rPr>
                <w:rFonts w:ascii="Arial" w:hAnsi="Arial" w:cs="Arial"/>
              </w:rPr>
            </w:pPr>
            <w:r w:rsidRPr="00646B77">
              <w:rPr>
                <w:rFonts w:ascii="Arial" w:hAnsi="Arial" w:cs="Arial"/>
              </w:rPr>
              <w:t>EG</w:t>
            </w:r>
            <w:r w:rsidR="00A8362E">
              <w:rPr>
                <w:rFonts w:ascii="Arial" w:hAnsi="Arial" w:cs="Arial"/>
              </w:rPr>
              <w:t>2</w:t>
            </w:r>
            <w:r w:rsidRPr="00646B77">
              <w:rPr>
                <w:rFonts w:ascii="Arial" w:hAnsi="Arial" w:cs="Arial"/>
              </w:rPr>
              <w:t xml:space="preserve"> - Français et Histoire-Géographie  </w:t>
            </w:r>
          </w:p>
        </w:tc>
        <w:tc>
          <w:tcPr>
            <w:tcW w:w="709" w:type="dxa"/>
          </w:tcPr>
          <w:p w14:paraId="797E3EC7" w14:textId="77777777" w:rsidR="00F24286" w:rsidRPr="00646B77" w:rsidRDefault="00F24286" w:rsidP="00E1513C">
            <w:pPr>
              <w:spacing w:before="120" w:after="120"/>
              <w:rPr>
                <w:rFonts w:ascii="Arial" w:hAnsi="Arial" w:cs="Arial"/>
              </w:rPr>
            </w:pPr>
            <w:r w:rsidRPr="00646B77">
              <w:rPr>
                <w:rFonts w:ascii="Arial" w:hAnsi="Arial" w:cs="Arial"/>
              </w:rPr>
              <w:t>UG1</w:t>
            </w:r>
          </w:p>
          <w:p w14:paraId="7B3B45AF" w14:textId="77777777" w:rsidR="00F24286" w:rsidRPr="00646B77" w:rsidRDefault="00F24286" w:rsidP="00E1513C">
            <w:pPr>
              <w:spacing w:before="120" w:after="120"/>
              <w:rPr>
                <w:rFonts w:ascii="Arial" w:hAnsi="Arial" w:cs="Arial"/>
              </w:rPr>
            </w:pPr>
          </w:p>
        </w:tc>
        <w:tc>
          <w:tcPr>
            <w:tcW w:w="4961" w:type="dxa"/>
          </w:tcPr>
          <w:p w14:paraId="2BED5245" w14:textId="49EBAFE2" w:rsidR="00F24286" w:rsidRPr="00646B77" w:rsidRDefault="00F24286" w:rsidP="00093D24">
            <w:pPr>
              <w:spacing w:before="120"/>
              <w:ind w:left="-6" w:firstLine="6"/>
              <w:rPr>
                <w:rFonts w:ascii="Arial" w:hAnsi="Arial" w:cs="Arial"/>
              </w:rPr>
            </w:pPr>
            <w:r w:rsidRPr="00646B77">
              <w:rPr>
                <w:rFonts w:ascii="Arial" w:hAnsi="Arial" w:cs="Arial"/>
              </w:rPr>
              <w:t>EG</w:t>
            </w:r>
            <w:r w:rsidR="00A8362E">
              <w:rPr>
                <w:rFonts w:ascii="Arial" w:hAnsi="Arial" w:cs="Arial"/>
              </w:rPr>
              <w:t>2</w:t>
            </w:r>
            <w:r w:rsidRPr="00646B77">
              <w:rPr>
                <w:rFonts w:ascii="Arial" w:hAnsi="Arial" w:cs="Arial"/>
              </w:rPr>
              <w:t xml:space="preserve"> </w:t>
            </w:r>
            <w:r w:rsidR="00A8362E">
              <w:rPr>
                <w:rFonts w:ascii="Arial" w:hAnsi="Arial" w:cs="Arial"/>
              </w:rPr>
              <w:t>–</w:t>
            </w:r>
            <w:r w:rsidRPr="00646B77">
              <w:rPr>
                <w:rFonts w:ascii="Arial" w:hAnsi="Arial" w:cs="Arial"/>
              </w:rPr>
              <w:t xml:space="preserve"> Français</w:t>
            </w:r>
            <w:r w:rsidR="00A8362E">
              <w:rPr>
                <w:rFonts w:ascii="Arial" w:hAnsi="Arial" w:cs="Arial"/>
              </w:rPr>
              <w:t>, h</w:t>
            </w:r>
            <w:r w:rsidRPr="00646B77">
              <w:rPr>
                <w:rFonts w:ascii="Arial" w:hAnsi="Arial" w:cs="Arial"/>
              </w:rPr>
              <w:t>istoire-</w:t>
            </w:r>
            <w:r w:rsidR="00093D24">
              <w:rPr>
                <w:rFonts w:ascii="Arial" w:hAnsi="Arial" w:cs="Arial"/>
              </w:rPr>
              <w:t>g</w:t>
            </w:r>
            <w:r w:rsidRPr="00646B77">
              <w:rPr>
                <w:rFonts w:ascii="Arial" w:hAnsi="Arial" w:cs="Arial"/>
              </w:rPr>
              <w:t>éographie-</w:t>
            </w:r>
            <w:r w:rsidR="00A8362E">
              <w:rPr>
                <w:rFonts w:ascii="Arial" w:hAnsi="Arial" w:cs="Arial"/>
              </w:rPr>
              <w:t>e</w:t>
            </w:r>
            <w:r w:rsidRPr="00646B77">
              <w:rPr>
                <w:rFonts w:ascii="Arial" w:hAnsi="Arial" w:cs="Arial"/>
              </w:rPr>
              <w:t>nseignement moral et civique</w:t>
            </w:r>
          </w:p>
        </w:tc>
      </w:tr>
      <w:tr w:rsidR="00F24286" w:rsidRPr="00646B77" w14:paraId="73C94D3F" w14:textId="77777777" w:rsidTr="00FB560A">
        <w:tc>
          <w:tcPr>
            <w:tcW w:w="4644" w:type="dxa"/>
          </w:tcPr>
          <w:p w14:paraId="44566B0F" w14:textId="77777777" w:rsidR="00F24286" w:rsidRPr="00646B77" w:rsidRDefault="00F24286" w:rsidP="00436104">
            <w:pPr>
              <w:spacing w:before="120" w:after="120"/>
              <w:rPr>
                <w:rFonts w:ascii="Arial" w:hAnsi="Arial" w:cs="Arial"/>
              </w:rPr>
            </w:pPr>
            <w:r w:rsidRPr="00646B77">
              <w:rPr>
                <w:rFonts w:ascii="Arial" w:hAnsi="Arial" w:cs="Arial"/>
              </w:rPr>
              <w:t xml:space="preserve">EG2 - Mathématiques – Sciences </w:t>
            </w:r>
          </w:p>
        </w:tc>
        <w:tc>
          <w:tcPr>
            <w:tcW w:w="709" w:type="dxa"/>
          </w:tcPr>
          <w:p w14:paraId="4255E7A8" w14:textId="77777777" w:rsidR="00F24286" w:rsidRPr="00646B77" w:rsidRDefault="00F24286" w:rsidP="00E1513C">
            <w:pPr>
              <w:spacing w:before="120" w:after="120"/>
              <w:rPr>
                <w:rFonts w:ascii="Arial" w:hAnsi="Arial" w:cs="Arial"/>
              </w:rPr>
            </w:pPr>
            <w:r w:rsidRPr="00646B77">
              <w:rPr>
                <w:rFonts w:ascii="Arial" w:hAnsi="Arial" w:cs="Arial"/>
              </w:rPr>
              <w:t>UG2</w:t>
            </w:r>
          </w:p>
        </w:tc>
        <w:tc>
          <w:tcPr>
            <w:tcW w:w="4961" w:type="dxa"/>
          </w:tcPr>
          <w:p w14:paraId="74A4DD43" w14:textId="18420866" w:rsidR="00F24286" w:rsidRPr="00646B77" w:rsidRDefault="00F24286" w:rsidP="00A8362E">
            <w:pPr>
              <w:spacing w:before="120"/>
              <w:ind w:left="-6" w:firstLine="6"/>
              <w:rPr>
                <w:rFonts w:ascii="Arial" w:hAnsi="Arial" w:cs="Arial"/>
              </w:rPr>
            </w:pPr>
            <w:r w:rsidRPr="00646B77">
              <w:rPr>
                <w:rFonts w:ascii="Arial" w:hAnsi="Arial" w:cs="Arial"/>
              </w:rPr>
              <w:t>EG</w:t>
            </w:r>
            <w:r w:rsidR="00A8362E">
              <w:rPr>
                <w:rFonts w:ascii="Arial" w:hAnsi="Arial" w:cs="Arial"/>
              </w:rPr>
              <w:t>3</w:t>
            </w:r>
            <w:r w:rsidRPr="00646B77">
              <w:rPr>
                <w:rFonts w:ascii="Arial" w:hAnsi="Arial" w:cs="Arial"/>
              </w:rPr>
              <w:t xml:space="preserve"> </w:t>
            </w:r>
            <w:r w:rsidR="00A8362E">
              <w:rPr>
                <w:rFonts w:ascii="Arial" w:hAnsi="Arial" w:cs="Arial"/>
              </w:rPr>
              <w:t>–</w:t>
            </w:r>
            <w:r w:rsidRPr="00646B77">
              <w:rPr>
                <w:rFonts w:ascii="Arial" w:hAnsi="Arial" w:cs="Arial"/>
              </w:rPr>
              <w:t xml:space="preserve"> Mathématiques</w:t>
            </w:r>
            <w:r w:rsidR="00A8362E">
              <w:rPr>
                <w:rFonts w:ascii="Arial" w:hAnsi="Arial" w:cs="Arial"/>
              </w:rPr>
              <w:t xml:space="preserve"> et p</w:t>
            </w:r>
            <w:r w:rsidRPr="00646B77">
              <w:rPr>
                <w:rFonts w:ascii="Arial" w:hAnsi="Arial" w:cs="Arial"/>
              </w:rPr>
              <w:t>hysique</w:t>
            </w:r>
            <w:r w:rsidR="00A8362E">
              <w:rPr>
                <w:rFonts w:ascii="Arial" w:hAnsi="Arial" w:cs="Arial"/>
              </w:rPr>
              <w:t>-c</w:t>
            </w:r>
            <w:r w:rsidRPr="00646B77">
              <w:rPr>
                <w:rFonts w:ascii="Arial" w:hAnsi="Arial" w:cs="Arial"/>
              </w:rPr>
              <w:t>himi</w:t>
            </w:r>
            <w:r w:rsidR="00A8362E">
              <w:rPr>
                <w:rFonts w:ascii="Arial" w:hAnsi="Arial" w:cs="Arial"/>
              </w:rPr>
              <w:t>e</w:t>
            </w:r>
          </w:p>
        </w:tc>
      </w:tr>
      <w:tr w:rsidR="00F24286" w:rsidRPr="00646B77" w14:paraId="2BFA7F47" w14:textId="77777777" w:rsidTr="00FB560A">
        <w:tc>
          <w:tcPr>
            <w:tcW w:w="4644" w:type="dxa"/>
          </w:tcPr>
          <w:p w14:paraId="0CA5581C" w14:textId="77777777" w:rsidR="00F24286" w:rsidRPr="00646B77" w:rsidRDefault="00F24286" w:rsidP="00E1513C">
            <w:pPr>
              <w:spacing w:before="120" w:after="120"/>
              <w:rPr>
                <w:rFonts w:ascii="Arial" w:hAnsi="Arial" w:cs="Arial"/>
              </w:rPr>
            </w:pPr>
            <w:r w:rsidRPr="00646B77">
              <w:rPr>
                <w:rFonts w:ascii="Arial" w:hAnsi="Arial" w:cs="Arial"/>
              </w:rPr>
              <w:t>EG3 - Éducation physique et sportive</w:t>
            </w:r>
          </w:p>
        </w:tc>
        <w:tc>
          <w:tcPr>
            <w:tcW w:w="709" w:type="dxa"/>
          </w:tcPr>
          <w:p w14:paraId="3E31E524" w14:textId="77777777" w:rsidR="00F24286" w:rsidRPr="00646B77" w:rsidRDefault="00F24286" w:rsidP="00E1513C">
            <w:pPr>
              <w:spacing w:before="120" w:after="120"/>
              <w:rPr>
                <w:rFonts w:ascii="Arial" w:hAnsi="Arial" w:cs="Arial"/>
              </w:rPr>
            </w:pPr>
            <w:r w:rsidRPr="00646B77">
              <w:rPr>
                <w:rFonts w:ascii="Arial" w:hAnsi="Arial" w:cs="Arial"/>
              </w:rPr>
              <w:t>UG3</w:t>
            </w:r>
          </w:p>
        </w:tc>
        <w:tc>
          <w:tcPr>
            <w:tcW w:w="4961" w:type="dxa"/>
          </w:tcPr>
          <w:p w14:paraId="1B306E0C" w14:textId="6156F15A" w:rsidR="00F24286" w:rsidRPr="00646B77" w:rsidRDefault="00F24286" w:rsidP="00A8362E">
            <w:pPr>
              <w:spacing w:before="120"/>
              <w:ind w:left="-6" w:firstLine="6"/>
              <w:rPr>
                <w:rFonts w:ascii="Arial" w:hAnsi="Arial" w:cs="Arial"/>
              </w:rPr>
            </w:pPr>
            <w:r w:rsidRPr="00646B77">
              <w:rPr>
                <w:rFonts w:ascii="Arial" w:hAnsi="Arial" w:cs="Arial"/>
              </w:rPr>
              <w:t>EG</w:t>
            </w:r>
            <w:r w:rsidR="00A8362E">
              <w:rPr>
                <w:rFonts w:ascii="Arial" w:hAnsi="Arial" w:cs="Arial"/>
              </w:rPr>
              <w:t>4</w:t>
            </w:r>
            <w:r w:rsidRPr="00646B77">
              <w:rPr>
                <w:rFonts w:ascii="Arial" w:hAnsi="Arial" w:cs="Arial"/>
              </w:rPr>
              <w:t xml:space="preserve"> - Éducation physique et sportive</w:t>
            </w:r>
          </w:p>
        </w:tc>
      </w:tr>
      <w:tr w:rsidR="00F24286" w:rsidRPr="00646B77" w14:paraId="4B6AFD9B" w14:textId="77777777" w:rsidTr="00A8362E">
        <w:trPr>
          <w:trHeight w:val="647"/>
        </w:trPr>
        <w:tc>
          <w:tcPr>
            <w:tcW w:w="4644" w:type="dxa"/>
          </w:tcPr>
          <w:p w14:paraId="43F1941E" w14:textId="77777777" w:rsidR="00F24286" w:rsidRPr="00646B77" w:rsidRDefault="00F24286" w:rsidP="00E1513C">
            <w:pPr>
              <w:spacing w:before="120" w:after="120"/>
              <w:rPr>
                <w:rFonts w:ascii="Arial" w:hAnsi="Arial" w:cs="Arial"/>
              </w:rPr>
            </w:pPr>
          </w:p>
        </w:tc>
        <w:tc>
          <w:tcPr>
            <w:tcW w:w="709" w:type="dxa"/>
          </w:tcPr>
          <w:p w14:paraId="25CC2E1F" w14:textId="77777777" w:rsidR="00F24286" w:rsidRPr="00646B77" w:rsidRDefault="00F24286" w:rsidP="00E1513C">
            <w:pPr>
              <w:spacing w:before="120" w:after="120"/>
              <w:rPr>
                <w:rFonts w:ascii="Arial" w:hAnsi="Arial" w:cs="Arial"/>
              </w:rPr>
            </w:pPr>
          </w:p>
        </w:tc>
        <w:tc>
          <w:tcPr>
            <w:tcW w:w="4961" w:type="dxa"/>
          </w:tcPr>
          <w:p w14:paraId="25123255" w14:textId="5656EFB8" w:rsidR="00F24286" w:rsidRPr="00646B77" w:rsidRDefault="00F24286" w:rsidP="00E1513C">
            <w:pPr>
              <w:spacing w:before="120"/>
              <w:ind w:left="-6" w:firstLine="6"/>
              <w:rPr>
                <w:rFonts w:ascii="Arial" w:hAnsi="Arial" w:cs="Arial"/>
              </w:rPr>
            </w:pPr>
            <w:r w:rsidRPr="00646B77">
              <w:rPr>
                <w:rFonts w:ascii="Arial" w:hAnsi="Arial" w:cs="Arial"/>
              </w:rPr>
              <w:t>EG</w:t>
            </w:r>
            <w:r w:rsidR="00A8362E">
              <w:rPr>
                <w:rFonts w:ascii="Arial" w:hAnsi="Arial" w:cs="Arial"/>
              </w:rPr>
              <w:t>5</w:t>
            </w:r>
            <w:r w:rsidRPr="00646B77">
              <w:rPr>
                <w:rFonts w:ascii="Arial" w:hAnsi="Arial" w:cs="Arial"/>
              </w:rPr>
              <w:t xml:space="preserve"> – Langue vivante</w:t>
            </w:r>
            <w:r w:rsidR="00A8362E">
              <w:rPr>
                <w:rFonts w:ascii="Arial" w:hAnsi="Arial" w:cs="Arial"/>
              </w:rPr>
              <w:t xml:space="preserve"> étrangère</w:t>
            </w:r>
          </w:p>
          <w:p w14:paraId="128D2256" w14:textId="77777777" w:rsidR="00F24286" w:rsidRPr="00646B77" w:rsidRDefault="00F24286" w:rsidP="00E1513C">
            <w:pPr>
              <w:spacing w:before="120"/>
              <w:ind w:left="-6" w:firstLine="6"/>
              <w:rPr>
                <w:rFonts w:ascii="Arial" w:hAnsi="Arial" w:cs="Arial"/>
              </w:rPr>
            </w:pPr>
          </w:p>
        </w:tc>
      </w:tr>
      <w:tr w:rsidR="00F24286" w:rsidRPr="00646B77" w14:paraId="31E8E342" w14:textId="77777777" w:rsidTr="00FB560A">
        <w:tc>
          <w:tcPr>
            <w:tcW w:w="4644" w:type="dxa"/>
          </w:tcPr>
          <w:p w14:paraId="628FFE45" w14:textId="77777777" w:rsidR="00F24286" w:rsidRPr="00646B77" w:rsidRDefault="00F24286" w:rsidP="00E1513C">
            <w:pPr>
              <w:spacing w:before="120" w:after="120"/>
              <w:rPr>
                <w:rFonts w:ascii="Arial" w:hAnsi="Arial" w:cs="Arial"/>
              </w:rPr>
            </w:pPr>
            <w:r w:rsidRPr="00646B77">
              <w:rPr>
                <w:rFonts w:ascii="Arial" w:hAnsi="Arial" w:cs="Arial"/>
              </w:rPr>
              <w:t>EF Épreuve facultative de langue vivante étrangère</w:t>
            </w:r>
          </w:p>
        </w:tc>
        <w:tc>
          <w:tcPr>
            <w:tcW w:w="709" w:type="dxa"/>
          </w:tcPr>
          <w:p w14:paraId="491A8A89" w14:textId="77777777" w:rsidR="00F24286" w:rsidRPr="00646B77" w:rsidRDefault="00F24286" w:rsidP="00E1513C">
            <w:pPr>
              <w:spacing w:before="120" w:after="120"/>
              <w:rPr>
                <w:rFonts w:ascii="Arial" w:hAnsi="Arial" w:cs="Arial"/>
              </w:rPr>
            </w:pPr>
            <w:r w:rsidRPr="00646B77">
              <w:rPr>
                <w:rFonts w:ascii="Arial" w:hAnsi="Arial" w:cs="Arial"/>
              </w:rPr>
              <w:t>UF</w:t>
            </w:r>
          </w:p>
          <w:p w14:paraId="1A419213" w14:textId="77777777" w:rsidR="00F24286" w:rsidRPr="00646B77" w:rsidRDefault="00F24286" w:rsidP="00E1513C">
            <w:pPr>
              <w:spacing w:before="120" w:after="120"/>
              <w:rPr>
                <w:rFonts w:ascii="Arial" w:hAnsi="Arial" w:cs="Arial"/>
              </w:rPr>
            </w:pPr>
          </w:p>
        </w:tc>
        <w:tc>
          <w:tcPr>
            <w:tcW w:w="4961" w:type="dxa"/>
          </w:tcPr>
          <w:p w14:paraId="608D9062" w14:textId="2DAE6BB0" w:rsidR="00F24286" w:rsidRPr="00646B77" w:rsidRDefault="00F24286" w:rsidP="003E4FCB">
            <w:pPr>
              <w:spacing w:before="120"/>
              <w:ind w:left="-6" w:firstLine="6"/>
              <w:rPr>
                <w:rFonts w:ascii="Arial" w:hAnsi="Arial" w:cs="Arial"/>
              </w:rPr>
            </w:pPr>
            <w:r w:rsidRPr="00646B77">
              <w:rPr>
                <w:rFonts w:ascii="Arial" w:hAnsi="Arial" w:cs="Arial"/>
              </w:rPr>
              <w:t xml:space="preserve">EF Épreuve facultative de langue vivante </w:t>
            </w:r>
          </w:p>
        </w:tc>
      </w:tr>
    </w:tbl>
    <w:p w14:paraId="4E6324C8" w14:textId="77777777" w:rsidR="00456E83" w:rsidRDefault="00456E83" w:rsidP="00500C77">
      <w:pPr>
        <w:spacing w:after="200" w:line="276" w:lineRule="auto"/>
        <w:rPr>
          <w:rFonts w:ascii="Arial" w:hAnsi="Arial" w:cs="Arial"/>
        </w:rPr>
      </w:pPr>
    </w:p>
    <w:p w14:paraId="4C86E346" w14:textId="77777777" w:rsidR="00204055" w:rsidRDefault="00204055">
      <w:pPr>
        <w:spacing w:after="200" w:line="276" w:lineRule="auto"/>
        <w:rPr>
          <w:rFonts w:ascii="Arial" w:hAnsi="Arial" w:cs="Arial"/>
        </w:rPr>
      </w:pPr>
    </w:p>
    <w:p w14:paraId="6DC9CD5E" w14:textId="77777777" w:rsidR="00204055" w:rsidRDefault="00204055">
      <w:pPr>
        <w:spacing w:after="200" w:line="276" w:lineRule="auto"/>
        <w:rPr>
          <w:rFonts w:ascii="Arial" w:hAnsi="Arial" w:cs="Arial"/>
        </w:rPr>
      </w:pPr>
    </w:p>
    <w:p w14:paraId="71D8804A" w14:textId="77777777" w:rsidR="00204055" w:rsidRDefault="00204055">
      <w:pPr>
        <w:spacing w:after="200" w:line="276" w:lineRule="auto"/>
        <w:rPr>
          <w:rFonts w:ascii="Arial" w:hAnsi="Arial" w:cs="Arial"/>
        </w:rPr>
      </w:pPr>
    </w:p>
    <w:p w14:paraId="19BE7B84" w14:textId="77777777" w:rsidR="00204055" w:rsidRDefault="00204055">
      <w:pPr>
        <w:spacing w:after="200" w:line="276" w:lineRule="auto"/>
        <w:rPr>
          <w:rFonts w:ascii="Arial" w:hAnsi="Arial" w:cs="Arial"/>
        </w:rPr>
      </w:pPr>
    </w:p>
    <w:p w14:paraId="3B952855" w14:textId="77777777" w:rsidR="00204055" w:rsidRDefault="00204055">
      <w:pPr>
        <w:spacing w:after="200" w:line="276" w:lineRule="auto"/>
        <w:rPr>
          <w:rFonts w:ascii="Arial" w:hAnsi="Arial" w:cs="Arial"/>
        </w:rPr>
      </w:pPr>
    </w:p>
    <w:p w14:paraId="64391341" w14:textId="77777777" w:rsidR="00204055" w:rsidRDefault="00204055">
      <w:pPr>
        <w:spacing w:after="200" w:line="276" w:lineRule="auto"/>
        <w:rPr>
          <w:rFonts w:ascii="Arial" w:hAnsi="Arial" w:cs="Arial"/>
        </w:rPr>
      </w:pPr>
    </w:p>
    <w:p w14:paraId="7CA47E4D" w14:textId="77777777" w:rsidR="00204055" w:rsidRDefault="00204055">
      <w:pPr>
        <w:spacing w:after="200" w:line="276" w:lineRule="auto"/>
        <w:rPr>
          <w:rFonts w:ascii="Arial" w:hAnsi="Arial" w:cs="Arial"/>
        </w:rPr>
      </w:pPr>
    </w:p>
    <w:p w14:paraId="4D8E3A12" w14:textId="77777777" w:rsidR="00204055" w:rsidRDefault="00204055">
      <w:pPr>
        <w:spacing w:after="200" w:line="276" w:lineRule="auto"/>
        <w:rPr>
          <w:rFonts w:ascii="Arial" w:hAnsi="Arial" w:cs="Arial"/>
        </w:rPr>
      </w:pPr>
    </w:p>
    <w:p w14:paraId="6456A62B" w14:textId="77777777" w:rsidR="00204055" w:rsidRDefault="00204055">
      <w:pPr>
        <w:spacing w:after="200" w:line="276" w:lineRule="auto"/>
        <w:rPr>
          <w:rFonts w:ascii="Arial" w:hAnsi="Arial" w:cs="Arial"/>
        </w:rPr>
      </w:pPr>
    </w:p>
    <w:p w14:paraId="6B31B375" w14:textId="77777777" w:rsidR="00204055" w:rsidRDefault="00204055">
      <w:pPr>
        <w:spacing w:after="200" w:line="276" w:lineRule="auto"/>
        <w:rPr>
          <w:rFonts w:ascii="Arial" w:hAnsi="Arial" w:cs="Arial"/>
        </w:rPr>
      </w:pPr>
    </w:p>
    <w:p w14:paraId="6CBE88A9" w14:textId="77777777" w:rsidR="00204055" w:rsidRDefault="00204055">
      <w:pPr>
        <w:spacing w:after="200" w:line="276" w:lineRule="auto"/>
        <w:rPr>
          <w:rFonts w:ascii="Arial" w:hAnsi="Arial" w:cs="Arial"/>
        </w:rPr>
      </w:pPr>
    </w:p>
    <w:p w14:paraId="648DB0A8" w14:textId="77777777" w:rsidR="00FF5D60" w:rsidRDefault="00FF5D60">
      <w:pPr>
        <w:spacing w:after="200" w:line="276" w:lineRule="auto"/>
        <w:rPr>
          <w:rFonts w:ascii="Arial" w:hAnsi="Arial" w:cs="Arial"/>
        </w:rPr>
      </w:pPr>
      <w:r>
        <w:rPr>
          <w:rFonts w:ascii="Arial" w:hAnsi="Arial" w:cs="Arial"/>
        </w:rPr>
        <w:br w:type="page"/>
      </w:r>
    </w:p>
    <w:tbl>
      <w:tblPr>
        <w:tblStyle w:val="Grilledutableau"/>
        <w:tblW w:w="10314" w:type="dxa"/>
        <w:tblLayout w:type="fixed"/>
        <w:tblLook w:val="04A0" w:firstRow="1" w:lastRow="0" w:firstColumn="1" w:lastColumn="0" w:noHBand="0" w:noVBand="1"/>
      </w:tblPr>
      <w:tblGrid>
        <w:gridCol w:w="4644"/>
        <w:gridCol w:w="709"/>
        <w:gridCol w:w="4961"/>
      </w:tblGrid>
      <w:tr w:rsidR="00FF5D60" w:rsidRPr="00646B77" w14:paraId="6D5D4D74" w14:textId="77777777" w:rsidTr="00E1513C">
        <w:tc>
          <w:tcPr>
            <w:tcW w:w="5353" w:type="dxa"/>
            <w:gridSpan w:val="2"/>
            <w:shd w:val="clear" w:color="auto" w:fill="D9D9D9" w:themeFill="background1" w:themeFillShade="D9"/>
          </w:tcPr>
          <w:p w14:paraId="2ABF0136" w14:textId="77777777" w:rsidR="00FF5D60" w:rsidRPr="00646B77" w:rsidRDefault="00FF5D60" w:rsidP="00E1513C">
            <w:pPr>
              <w:jc w:val="center"/>
              <w:rPr>
                <w:rFonts w:ascii="Arial" w:hAnsi="Arial" w:cs="Arial"/>
                <w:b/>
              </w:rPr>
            </w:pPr>
            <w:r w:rsidRPr="00646B77">
              <w:rPr>
                <w:rFonts w:ascii="Arial" w:hAnsi="Arial" w:cs="Arial"/>
                <w:b/>
              </w:rPr>
              <w:lastRenderedPageBreak/>
              <w:t>Certificat d’aptitude professionnelle</w:t>
            </w:r>
          </w:p>
          <w:p w14:paraId="7C9E48D5" w14:textId="77777777" w:rsidR="00FF5D60" w:rsidRPr="00646B77" w:rsidRDefault="00FF5D60" w:rsidP="00E1513C">
            <w:pPr>
              <w:jc w:val="center"/>
              <w:rPr>
                <w:rFonts w:ascii="Arial" w:hAnsi="Arial" w:cs="Arial"/>
                <w:b/>
              </w:rPr>
            </w:pPr>
            <w:r w:rsidRPr="00646B77">
              <w:rPr>
                <w:rFonts w:ascii="Arial" w:hAnsi="Arial" w:cs="Arial"/>
                <w:b/>
              </w:rPr>
              <w:t>Spécialité</w:t>
            </w:r>
            <w:r w:rsidR="0031487E">
              <w:rPr>
                <w:rFonts w:ascii="Arial" w:hAnsi="Arial" w:cs="Arial"/>
                <w:b/>
              </w:rPr>
              <w:t>s</w:t>
            </w:r>
            <w:r w:rsidRPr="00646B77">
              <w:rPr>
                <w:rFonts w:ascii="Arial" w:hAnsi="Arial" w:cs="Arial"/>
                <w:b/>
              </w:rPr>
              <w:t xml:space="preserve"> « </w:t>
            </w:r>
            <w:r>
              <w:rPr>
                <w:rFonts w:ascii="Arial" w:hAnsi="Arial" w:cs="Arial"/>
                <w:b/>
              </w:rPr>
              <w:t>Employé de vente spécialisé » Options A</w:t>
            </w:r>
            <w:r w:rsidR="00B04FAB">
              <w:rPr>
                <w:rFonts w:ascii="Arial" w:hAnsi="Arial" w:cs="Arial"/>
                <w:b/>
              </w:rPr>
              <w:t xml:space="preserve"> Produits alimentaires</w:t>
            </w:r>
            <w:r>
              <w:rPr>
                <w:rFonts w:ascii="Arial" w:hAnsi="Arial" w:cs="Arial"/>
                <w:b/>
              </w:rPr>
              <w:t>, B</w:t>
            </w:r>
            <w:r w:rsidR="00B04FAB">
              <w:rPr>
                <w:rFonts w:ascii="Arial" w:hAnsi="Arial" w:cs="Arial"/>
                <w:b/>
              </w:rPr>
              <w:t xml:space="preserve"> Produits d’équipement courant</w:t>
            </w:r>
            <w:r>
              <w:rPr>
                <w:rFonts w:ascii="Arial" w:hAnsi="Arial" w:cs="Arial"/>
                <w:b/>
              </w:rPr>
              <w:t>, C</w:t>
            </w:r>
            <w:r w:rsidR="00B04FAB">
              <w:rPr>
                <w:rFonts w:ascii="Arial" w:hAnsi="Arial" w:cs="Arial"/>
                <w:b/>
              </w:rPr>
              <w:t xml:space="preserve"> Services à la clientèle</w:t>
            </w:r>
            <w:r>
              <w:rPr>
                <w:rFonts w:ascii="Arial" w:hAnsi="Arial" w:cs="Arial"/>
                <w:b/>
              </w:rPr>
              <w:t xml:space="preserve"> </w:t>
            </w:r>
            <w:r w:rsidRPr="00646B77">
              <w:rPr>
                <w:rFonts w:ascii="Arial" w:hAnsi="Arial" w:cs="Arial"/>
                <w:b/>
              </w:rPr>
              <w:t xml:space="preserve">Défini par l’Arrêté du </w:t>
            </w:r>
            <w:r>
              <w:rPr>
                <w:rFonts w:ascii="Arial" w:hAnsi="Arial" w:cs="Arial"/>
                <w:b/>
              </w:rPr>
              <w:t>5</w:t>
            </w:r>
            <w:r w:rsidRPr="00646B77">
              <w:rPr>
                <w:rFonts w:ascii="Arial" w:hAnsi="Arial" w:cs="Arial"/>
                <w:b/>
              </w:rPr>
              <w:t xml:space="preserve"> août 2004</w:t>
            </w:r>
          </w:p>
          <w:p w14:paraId="5F5D19E0" w14:textId="77777777" w:rsidR="00FF5D60" w:rsidRPr="00646B77" w:rsidRDefault="00FF5D60" w:rsidP="00320ECE">
            <w:pPr>
              <w:jc w:val="center"/>
              <w:rPr>
                <w:rFonts w:ascii="Arial" w:hAnsi="Arial" w:cs="Arial"/>
                <w:b/>
              </w:rPr>
            </w:pPr>
            <w:r w:rsidRPr="00646B77">
              <w:rPr>
                <w:rFonts w:ascii="Arial" w:hAnsi="Arial" w:cs="Arial"/>
                <w:b/>
              </w:rPr>
              <w:t>(dernière session d’examen 20</w:t>
            </w:r>
            <w:r>
              <w:rPr>
                <w:rFonts w:ascii="Arial" w:hAnsi="Arial" w:cs="Arial"/>
                <w:b/>
              </w:rPr>
              <w:t>2</w:t>
            </w:r>
            <w:r w:rsidR="00320ECE">
              <w:rPr>
                <w:rFonts w:ascii="Arial" w:hAnsi="Arial" w:cs="Arial"/>
                <w:b/>
              </w:rPr>
              <w:t>1</w:t>
            </w:r>
            <w:r w:rsidRPr="00646B77">
              <w:rPr>
                <w:rFonts w:ascii="Arial" w:hAnsi="Arial" w:cs="Arial"/>
                <w:b/>
              </w:rPr>
              <w:t>)</w:t>
            </w:r>
          </w:p>
        </w:tc>
        <w:tc>
          <w:tcPr>
            <w:tcW w:w="4961" w:type="dxa"/>
            <w:shd w:val="clear" w:color="auto" w:fill="D9D9D9" w:themeFill="background1" w:themeFillShade="D9"/>
          </w:tcPr>
          <w:p w14:paraId="11B68204" w14:textId="77777777" w:rsidR="00FF5D60" w:rsidRPr="00646B77" w:rsidRDefault="00FF5D60" w:rsidP="00E1513C">
            <w:pPr>
              <w:jc w:val="center"/>
              <w:rPr>
                <w:rFonts w:ascii="Arial" w:hAnsi="Arial" w:cs="Arial"/>
                <w:b/>
              </w:rPr>
            </w:pPr>
            <w:r w:rsidRPr="00646B77">
              <w:rPr>
                <w:rFonts w:ascii="Arial" w:hAnsi="Arial" w:cs="Arial"/>
                <w:b/>
              </w:rPr>
              <w:t>Certificat d’aptitude professionnelle</w:t>
            </w:r>
          </w:p>
          <w:p w14:paraId="21A68C8D" w14:textId="77777777" w:rsidR="00FF5D60" w:rsidRPr="00646B77" w:rsidRDefault="00FF5D60" w:rsidP="00E1513C">
            <w:pPr>
              <w:jc w:val="center"/>
              <w:rPr>
                <w:rFonts w:ascii="Arial" w:hAnsi="Arial" w:cs="Arial"/>
                <w:b/>
              </w:rPr>
            </w:pPr>
            <w:r w:rsidRPr="00646B77">
              <w:rPr>
                <w:rFonts w:ascii="Arial" w:hAnsi="Arial" w:cs="Arial"/>
                <w:b/>
              </w:rPr>
              <w:t xml:space="preserve">Spécialité </w:t>
            </w:r>
            <w:r w:rsidRPr="00A75D18">
              <w:rPr>
                <w:rFonts w:ascii="Arial" w:hAnsi="Arial" w:cs="Arial"/>
                <w:b/>
              </w:rPr>
              <w:t>« </w:t>
            </w:r>
            <w:r w:rsidR="00A75D18" w:rsidRPr="00A75D18">
              <w:rPr>
                <w:rFonts w:ascii="Arial" w:hAnsi="Arial" w:cs="Arial"/>
                <w:b/>
              </w:rPr>
              <w:t>Équipier polyvalent du commerce</w:t>
            </w:r>
            <w:r w:rsidRPr="00A75D18">
              <w:rPr>
                <w:rFonts w:ascii="Arial" w:hAnsi="Arial" w:cs="Arial"/>
                <w:b/>
              </w:rPr>
              <w:t> »</w:t>
            </w:r>
          </w:p>
          <w:p w14:paraId="0D6AC070" w14:textId="77777777" w:rsidR="00FF5D60" w:rsidRPr="00646B77" w:rsidRDefault="00FF5D60" w:rsidP="00E1513C">
            <w:pPr>
              <w:jc w:val="center"/>
              <w:rPr>
                <w:rFonts w:ascii="Arial" w:hAnsi="Arial" w:cs="Arial"/>
                <w:b/>
              </w:rPr>
            </w:pPr>
            <w:r w:rsidRPr="00646B77">
              <w:rPr>
                <w:rFonts w:ascii="Arial" w:hAnsi="Arial" w:cs="Arial"/>
                <w:b/>
              </w:rPr>
              <w:t>Défini par le présent arrêté</w:t>
            </w:r>
          </w:p>
          <w:p w14:paraId="5365398A" w14:textId="77777777" w:rsidR="00FF5D60" w:rsidRPr="00646B77" w:rsidRDefault="00FF5D60" w:rsidP="00320ECE">
            <w:pPr>
              <w:jc w:val="center"/>
              <w:rPr>
                <w:rFonts w:ascii="Arial" w:hAnsi="Arial" w:cs="Arial"/>
                <w:b/>
              </w:rPr>
            </w:pPr>
            <w:r w:rsidRPr="00646B77">
              <w:rPr>
                <w:rFonts w:ascii="Arial" w:hAnsi="Arial" w:cs="Arial"/>
                <w:b/>
              </w:rPr>
              <w:t>(Première session d’examen 202</w:t>
            </w:r>
            <w:r w:rsidR="00320ECE">
              <w:rPr>
                <w:rFonts w:ascii="Arial" w:hAnsi="Arial" w:cs="Arial"/>
                <w:b/>
              </w:rPr>
              <w:t>2</w:t>
            </w:r>
            <w:r w:rsidRPr="00646B77">
              <w:rPr>
                <w:rFonts w:ascii="Arial" w:hAnsi="Arial" w:cs="Arial"/>
                <w:b/>
              </w:rPr>
              <w:t>)</w:t>
            </w:r>
          </w:p>
        </w:tc>
      </w:tr>
      <w:tr w:rsidR="00FF5D60" w:rsidRPr="00646B77" w14:paraId="2957417A" w14:textId="77777777" w:rsidTr="00E1513C">
        <w:tc>
          <w:tcPr>
            <w:tcW w:w="10314" w:type="dxa"/>
            <w:gridSpan w:val="3"/>
          </w:tcPr>
          <w:p w14:paraId="2F7151AE" w14:textId="77777777" w:rsidR="00FF5D60" w:rsidRPr="00646B77" w:rsidRDefault="00FF5D60" w:rsidP="00E1513C">
            <w:pPr>
              <w:spacing w:before="120" w:after="120"/>
              <w:jc w:val="center"/>
              <w:rPr>
                <w:rFonts w:ascii="Arial" w:hAnsi="Arial" w:cs="Arial"/>
                <w:b/>
              </w:rPr>
            </w:pPr>
            <w:r w:rsidRPr="00646B77">
              <w:rPr>
                <w:rFonts w:ascii="Arial" w:hAnsi="Arial" w:cs="Arial"/>
                <w:b/>
              </w:rPr>
              <w:t>Domaine professionnel</w:t>
            </w:r>
          </w:p>
        </w:tc>
      </w:tr>
      <w:tr w:rsidR="00FF5D60" w:rsidRPr="00646B77" w14:paraId="082C25CE" w14:textId="77777777" w:rsidTr="00E1513C">
        <w:tc>
          <w:tcPr>
            <w:tcW w:w="4644" w:type="dxa"/>
          </w:tcPr>
          <w:p w14:paraId="1377A0D1" w14:textId="77777777" w:rsidR="00FF5D60" w:rsidRPr="00646B77" w:rsidRDefault="00FF5D60" w:rsidP="00FF5D60">
            <w:pPr>
              <w:spacing w:before="120" w:after="120"/>
              <w:rPr>
                <w:rFonts w:ascii="Arial" w:hAnsi="Arial" w:cs="Arial"/>
              </w:rPr>
            </w:pPr>
            <w:r w:rsidRPr="00646B77">
              <w:rPr>
                <w:rFonts w:ascii="Arial" w:hAnsi="Arial" w:cs="Arial"/>
              </w:rPr>
              <w:t xml:space="preserve">EP1 Pratique </w:t>
            </w:r>
            <w:r>
              <w:rPr>
                <w:rFonts w:ascii="Arial" w:hAnsi="Arial" w:cs="Arial"/>
              </w:rPr>
              <w:t>de la vente et des services liés</w:t>
            </w:r>
          </w:p>
        </w:tc>
        <w:tc>
          <w:tcPr>
            <w:tcW w:w="709" w:type="dxa"/>
          </w:tcPr>
          <w:p w14:paraId="6F612DF1" w14:textId="77777777" w:rsidR="00FF5D60" w:rsidRPr="00646B77" w:rsidRDefault="00FF5D60" w:rsidP="00E1513C">
            <w:pPr>
              <w:spacing w:before="120"/>
              <w:rPr>
                <w:rFonts w:ascii="Arial" w:hAnsi="Arial" w:cs="Arial"/>
              </w:rPr>
            </w:pPr>
            <w:r w:rsidRPr="00646B77">
              <w:rPr>
                <w:rFonts w:ascii="Arial" w:hAnsi="Arial" w:cs="Arial"/>
              </w:rPr>
              <w:t>UP1</w:t>
            </w:r>
          </w:p>
        </w:tc>
        <w:tc>
          <w:tcPr>
            <w:tcW w:w="4961" w:type="dxa"/>
          </w:tcPr>
          <w:p w14:paraId="07EC1D49" w14:textId="7CB0B0AC" w:rsidR="00FF5D60" w:rsidRPr="00646B77" w:rsidRDefault="00FF5D60" w:rsidP="00E1513C">
            <w:pPr>
              <w:spacing w:before="120"/>
              <w:rPr>
                <w:rFonts w:ascii="Arial" w:hAnsi="Arial" w:cs="Arial"/>
              </w:rPr>
            </w:pPr>
            <w:r w:rsidRPr="00646B77">
              <w:rPr>
                <w:rFonts w:ascii="Arial" w:hAnsi="Arial" w:cs="Arial"/>
              </w:rPr>
              <w:t>EP</w:t>
            </w:r>
            <w:r>
              <w:rPr>
                <w:rFonts w:ascii="Arial" w:hAnsi="Arial" w:cs="Arial"/>
              </w:rPr>
              <w:t>3 Conseil et accompagnement du client</w:t>
            </w:r>
            <w:r w:rsidR="00073444">
              <w:rPr>
                <w:rFonts w:ascii="Arial" w:hAnsi="Arial" w:cs="Arial"/>
              </w:rPr>
              <w:t xml:space="preserve"> dans son parcours d’achat</w:t>
            </w:r>
          </w:p>
        </w:tc>
      </w:tr>
      <w:tr w:rsidR="00FF5D60" w:rsidRPr="00646B77" w14:paraId="6930078C" w14:textId="77777777" w:rsidTr="00E1513C">
        <w:tc>
          <w:tcPr>
            <w:tcW w:w="4644" w:type="dxa"/>
          </w:tcPr>
          <w:p w14:paraId="20B310BA" w14:textId="77777777" w:rsidR="00FF5D60" w:rsidRDefault="00B04FAB" w:rsidP="00FF5D60">
            <w:pPr>
              <w:spacing w:before="120"/>
              <w:rPr>
                <w:rFonts w:ascii="Arial" w:hAnsi="Arial" w:cs="Arial"/>
              </w:rPr>
            </w:pPr>
            <w:r>
              <w:rPr>
                <w:rFonts w:ascii="Arial" w:hAnsi="Arial" w:cs="Arial"/>
              </w:rPr>
              <w:t xml:space="preserve">Option A </w:t>
            </w:r>
            <w:r w:rsidR="00FF5D60" w:rsidRPr="00646B77">
              <w:rPr>
                <w:rFonts w:ascii="Arial" w:hAnsi="Arial" w:cs="Arial"/>
              </w:rPr>
              <w:t xml:space="preserve">EP2 </w:t>
            </w:r>
            <w:r w:rsidR="00FF5D60">
              <w:rPr>
                <w:rFonts w:ascii="Arial" w:hAnsi="Arial" w:cs="Arial"/>
              </w:rPr>
              <w:t>Travaux professionnels liés au suivi des produits alimentaires et à l’hygiène</w:t>
            </w:r>
          </w:p>
          <w:p w14:paraId="10956E97" w14:textId="1A0AB576" w:rsidR="00B04FAB" w:rsidRDefault="00B04FAB" w:rsidP="00FF5D60">
            <w:pPr>
              <w:spacing w:before="120"/>
              <w:rPr>
                <w:rFonts w:ascii="Arial" w:hAnsi="Arial" w:cs="Arial"/>
              </w:rPr>
            </w:pPr>
            <w:r>
              <w:rPr>
                <w:rFonts w:ascii="Arial" w:hAnsi="Arial" w:cs="Arial"/>
              </w:rPr>
              <w:t xml:space="preserve">Option B EP2 </w:t>
            </w:r>
            <w:r w:rsidR="00DC33A8">
              <w:rPr>
                <w:rFonts w:ascii="Arial" w:hAnsi="Arial" w:cs="Arial"/>
              </w:rPr>
              <w:t>P</w:t>
            </w:r>
            <w:r>
              <w:rPr>
                <w:rFonts w:ascii="Arial" w:hAnsi="Arial" w:cs="Arial"/>
              </w:rPr>
              <w:t>ratique de la gestion d’un assortiment</w:t>
            </w:r>
          </w:p>
          <w:p w14:paraId="4FC0411D" w14:textId="50AD324A" w:rsidR="00B04FAB" w:rsidRPr="00646B77" w:rsidRDefault="00B04FAB" w:rsidP="00DC33A8">
            <w:pPr>
              <w:spacing w:before="120"/>
              <w:rPr>
                <w:rFonts w:ascii="Arial" w:hAnsi="Arial" w:cs="Arial"/>
              </w:rPr>
            </w:pPr>
            <w:r>
              <w:rPr>
                <w:rFonts w:ascii="Arial" w:hAnsi="Arial" w:cs="Arial"/>
              </w:rPr>
              <w:t xml:space="preserve">Option C </w:t>
            </w:r>
            <w:r w:rsidR="00DC33A8">
              <w:rPr>
                <w:rFonts w:ascii="Arial" w:hAnsi="Arial" w:cs="Arial"/>
              </w:rPr>
              <w:t xml:space="preserve">EP2 </w:t>
            </w:r>
            <w:r>
              <w:rPr>
                <w:rFonts w:ascii="Arial" w:hAnsi="Arial" w:cs="Arial"/>
              </w:rPr>
              <w:t>Travaux professionnels liés à la relation client, à l’utilisation de l’espace commercial et à sa valorisation</w:t>
            </w:r>
          </w:p>
        </w:tc>
        <w:tc>
          <w:tcPr>
            <w:tcW w:w="709" w:type="dxa"/>
          </w:tcPr>
          <w:p w14:paraId="1D8EE076" w14:textId="77777777" w:rsidR="00B04FAB" w:rsidRDefault="00B04FAB" w:rsidP="00E1513C">
            <w:pPr>
              <w:spacing w:before="120"/>
              <w:rPr>
                <w:rFonts w:ascii="Arial" w:hAnsi="Arial" w:cs="Arial"/>
              </w:rPr>
            </w:pPr>
          </w:p>
          <w:p w14:paraId="0D45CA10" w14:textId="77777777" w:rsidR="00B04FAB" w:rsidRDefault="00B04FAB" w:rsidP="00E1513C">
            <w:pPr>
              <w:spacing w:before="120"/>
              <w:rPr>
                <w:rFonts w:ascii="Arial" w:hAnsi="Arial" w:cs="Arial"/>
              </w:rPr>
            </w:pPr>
          </w:p>
          <w:p w14:paraId="49658E52" w14:textId="77777777" w:rsidR="00FF5D60" w:rsidRPr="00646B77" w:rsidRDefault="00FF5D60" w:rsidP="00E1513C">
            <w:pPr>
              <w:spacing w:before="120"/>
              <w:rPr>
                <w:rFonts w:ascii="Arial" w:hAnsi="Arial" w:cs="Arial"/>
              </w:rPr>
            </w:pPr>
            <w:r w:rsidRPr="00646B77">
              <w:rPr>
                <w:rFonts w:ascii="Arial" w:hAnsi="Arial" w:cs="Arial"/>
              </w:rPr>
              <w:t>UP2</w:t>
            </w:r>
          </w:p>
        </w:tc>
        <w:tc>
          <w:tcPr>
            <w:tcW w:w="4961" w:type="dxa"/>
          </w:tcPr>
          <w:p w14:paraId="5811B6B4" w14:textId="77777777" w:rsidR="00FF5D60" w:rsidRDefault="00FF5D60" w:rsidP="00E1513C">
            <w:pPr>
              <w:rPr>
                <w:rFonts w:ascii="Arial" w:hAnsi="Arial" w:cs="Arial"/>
              </w:rPr>
            </w:pPr>
          </w:p>
          <w:p w14:paraId="3A9B0C34" w14:textId="77777777" w:rsidR="00FF5D60" w:rsidRPr="00646B77" w:rsidRDefault="00FF5D60" w:rsidP="00E1513C">
            <w:pPr>
              <w:rPr>
                <w:rFonts w:ascii="Arial" w:hAnsi="Arial" w:cs="Arial"/>
              </w:rPr>
            </w:pPr>
          </w:p>
        </w:tc>
      </w:tr>
      <w:tr w:rsidR="00FF5D60" w:rsidRPr="00646B77" w14:paraId="429BD2C0" w14:textId="77777777" w:rsidTr="00E1513C">
        <w:tc>
          <w:tcPr>
            <w:tcW w:w="10314" w:type="dxa"/>
            <w:gridSpan w:val="3"/>
            <w:tcBorders>
              <w:top w:val="nil"/>
            </w:tcBorders>
          </w:tcPr>
          <w:p w14:paraId="729E6BD6" w14:textId="77777777" w:rsidR="00FF5D60" w:rsidRPr="00646B77" w:rsidRDefault="00FF5D60" w:rsidP="00E1513C">
            <w:pPr>
              <w:spacing w:before="120" w:after="120"/>
              <w:ind w:left="-6" w:firstLine="6"/>
              <w:jc w:val="center"/>
              <w:rPr>
                <w:rFonts w:ascii="Arial" w:hAnsi="Arial" w:cs="Arial"/>
                <w:b/>
              </w:rPr>
            </w:pPr>
            <w:r w:rsidRPr="00646B77">
              <w:rPr>
                <w:rFonts w:ascii="Arial" w:hAnsi="Arial" w:cs="Arial"/>
                <w:b/>
              </w:rPr>
              <w:t>Domaine général</w:t>
            </w:r>
          </w:p>
        </w:tc>
      </w:tr>
      <w:tr w:rsidR="00A8362E" w:rsidRPr="00646B77" w14:paraId="4456366C" w14:textId="77777777" w:rsidTr="00E1513C">
        <w:trPr>
          <w:trHeight w:val="628"/>
        </w:trPr>
        <w:tc>
          <w:tcPr>
            <w:tcW w:w="4644" w:type="dxa"/>
          </w:tcPr>
          <w:p w14:paraId="46E0CFE6" w14:textId="77777777" w:rsidR="00A8362E" w:rsidRPr="00646B77" w:rsidRDefault="00A8362E" w:rsidP="00E1513C">
            <w:pPr>
              <w:spacing w:before="120" w:after="120"/>
              <w:rPr>
                <w:rFonts w:ascii="Arial" w:hAnsi="Arial" w:cs="Arial"/>
              </w:rPr>
            </w:pPr>
          </w:p>
        </w:tc>
        <w:tc>
          <w:tcPr>
            <w:tcW w:w="709" w:type="dxa"/>
          </w:tcPr>
          <w:p w14:paraId="399480CC" w14:textId="77777777" w:rsidR="00A8362E" w:rsidRPr="00646B77" w:rsidRDefault="00A8362E" w:rsidP="00E1513C">
            <w:pPr>
              <w:spacing w:before="120" w:after="120"/>
              <w:rPr>
                <w:rFonts w:ascii="Arial" w:hAnsi="Arial" w:cs="Arial"/>
              </w:rPr>
            </w:pPr>
          </w:p>
        </w:tc>
        <w:tc>
          <w:tcPr>
            <w:tcW w:w="4961" w:type="dxa"/>
          </w:tcPr>
          <w:p w14:paraId="111DEE93" w14:textId="54E1C4C2" w:rsidR="00A8362E" w:rsidRPr="00646B77" w:rsidRDefault="00A8362E" w:rsidP="00A8362E">
            <w:pPr>
              <w:spacing w:before="120"/>
              <w:ind w:left="-6" w:firstLine="6"/>
              <w:rPr>
                <w:rFonts w:ascii="Arial" w:hAnsi="Arial" w:cs="Arial"/>
              </w:rPr>
            </w:pPr>
            <w:r w:rsidRPr="00646B77">
              <w:rPr>
                <w:rFonts w:ascii="Arial" w:hAnsi="Arial" w:cs="Arial"/>
              </w:rPr>
              <w:t>EG</w:t>
            </w:r>
            <w:r>
              <w:rPr>
                <w:rFonts w:ascii="Arial" w:hAnsi="Arial" w:cs="Arial"/>
              </w:rPr>
              <w:t>1</w:t>
            </w:r>
            <w:r w:rsidRPr="00646B77">
              <w:rPr>
                <w:rFonts w:ascii="Arial" w:hAnsi="Arial" w:cs="Arial"/>
              </w:rPr>
              <w:t xml:space="preserve"> </w:t>
            </w:r>
            <w:r>
              <w:rPr>
                <w:rFonts w:ascii="Arial" w:hAnsi="Arial" w:cs="Arial"/>
              </w:rPr>
              <w:t>– Prévention-santé-environnement</w:t>
            </w:r>
          </w:p>
        </w:tc>
      </w:tr>
      <w:tr w:rsidR="00FF5D60" w:rsidRPr="00646B77" w14:paraId="26B93D88" w14:textId="77777777" w:rsidTr="00E1513C">
        <w:trPr>
          <w:trHeight w:val="628"/>
        </w:trPr>
        <w:tc>
          <w:tcPr>
            <w:tcW w:w="4644" w:type="dxa"/>
          </w:tcPr>
          <w:p w14:paraId="6EF0D9B4" w14:textId="77777777" w:rsidR="00FF5D60" w:rsidRPr="00646B77" w:rsidRDefault="00FF5D60" w:rsidP="00E1513C">
            <w:pPr>
              <w:spacing w:before="120" w:after="120"/>
              <w:rPr>
                <w:rFonts w:ascii="Arial" w:hAnsi="Arial" w:cs="Arial"/>
              </w:rPr>
            </w:pPr>
            <w:r w:rsidRPr="00646B77">
              <w:rPr>
                <w:rFonts w:ascii="Arial" w:hAnsi="Arial" w:cs="Arial"/>
              </w:rPr>
              <w:t xml:space="preserve">EG1 - Français et Histoire-Géographie  </w:t>
            </w:r>
          </w:p>
        </w:tc>
        <w:tc>
          <w:tcPr>
            <w:tcW w:w="709" w:type="dxa"/>
          </w:tcPr>
          <w:p w14:paraId="28DCB2F2" w14:textId="77777777" w:rsidR="00FF5D60" w:rsidRPr="00646B77" w:rsidRDefault="00FF5D60" w:rsidP="00E1513C">
            <w:pPr>
              <w:spacing w:before="120" w:after="120"/>
              <w:rPr>
                <w:rFonts w:ascii="Arial" w:hAnsi="Arial" w:cs="Arial"/>
              </w:rPr>
            </w:pPr>
            <w:r w:rsidRPr="00646B77">
              <w:rPr>
                <w:rFonts w:ascii="Arial" w:hAnsi="Arial" w:cs="Arial"/>
              </w:rPr>
              <w:t>UG1</w:t>
            </w:r>
          </w:p>
          <w:p w14:paraId="35C9BEC3" w14:textId="77777777" w:rsidR="00FF5D60" w:rsidRPr="00646B77" w:rsidRDefault="00FF5D60" w:rsidP="00E1513C">
            <w:pPr>
              <w:spacing w:before="120" w:after="120"/>
              <w:rPr>
                <w:rFonts w:ascii="Arial" w:hAnsi="Arial" w:cs="Arial"/>
              </w:rPr>
            </w:pPr>
          </w:p>
        </w:tc>
        <w:tc>
          <w:tcPr>
            <w:tcW w:w="4961" w:type="dxa"/>
          </w:tcPr>
          <w:p w14:paraId="17A8184F" w14:textId="3E68E8C4" w:rsidR="00FF5D60" w:rsidRPr="00646B77" w:rsidRDefault="00FF5D60" w:rsidP="00093D24">
            <w:pPr>
              <w:spacing w:before="120"/>
              <w:ind w:left="-6" w:firstLine="6"/>
              <w:rPr>
                <w:rFonts w:ascii="Arial" w:hAnsi="Arial" w:cs="Arial"/>
              </w:rPr>
            </w:pPr>
            <w:r w:rsidRPr="00646B77">
              <w:rPr>
                <w:rFonts w:ascii="Arial" w:hAnsi="Arial" w:cs="Arial"/>
              </w:rPr>
              <w:t>EG</w:t>
            </w:r>
            <w:r w:rsidR="00A8362E">
              <w:rPr>
                <w:rFonts w:ascii="Arial" w:hAnsi="Arial" w:cs="Arial"/>
              </w:rPr>
              <w:t>2</w:t>
            </w:r>
            <w:r w:rsidRPr="00646B77">
              <w:rPr>
                <w:rFonts w:ascii="Arial" w:hAnsi="Arial" w:cs="Arial"/>
              </w:rPr>
              <w:t xml:space="preserve"> </w:t>
            </w:r>
            <w:r w:rsidR="00A8362E">
              <w:rPr>
                <w:rFonts w:ascii="Arial" w:hAnsi="Arial" w:cs="Arial"/>
              </w:rPr>
              <w:t>–</w:t>
            </w:r>
            <w:r w:rsidRPr="00646B77">
              <w:rPr>
                <w:rFonts w:ascii="Arial" w:hAnsi="Arial" w:cs="Arial"/>
              </w:rPr>
              <w:t xml:space="preserve"> Français</w:t>
            </w:r>
            <w:r w:rsidR="00A8362E">
              <w:rPr>
                <w:rFonts w:ascii="Arial" w:hAnsi="Arial" w:cs="Arial"/>
              </w:rPr>
              <w:t>, h</w:t>
            </w:r>
            <w:r w:rsidRPr="00646B77">
              <w:rPr>
                <w:rFonts w:ascii="Arial" w:hAnsi="Arial" w:cs="Arial"/>
              </w:rPr>
              <w:t>istoire-</w:t>
            </w:r>
            <w:r w:rsidR="00093D24">
              <w:rPr>
                <w:rFonts w:ascii="Arial" w:hAnsi="Arial" w:cs="Arial"/>
              </w:rPr>
              <w:t>g</w:t>
            </w:r>
            <w:r w:rsidRPr="00646B77">
              <w:rPr>
                <w:rFonts w:ascii="Arial" w:hAnsi="Arial" w:cs="Arial"/>
              </w:rPr>
              <w:t>éographie-</w:t>
            </w:r>
            <w:r w:rsidR="00A8362E">
              <w:rPr>
                <w:rFonts w:ascii="Arial" w:hAnsi="Arial" w:cs="Arial"/>
              </w:rPr>
              <w:t>e</w:t>
            </w:r>
            <w:r w:rsidRPr="00646B77">
              <w:rPr>
                <w:rFonts w:ascii="Arial" w:hAnsi="Arial" w:cs="Arial"/>
              </w:rPr>
              <w:t>nseignement moral et civique</w:t>
            </w:r>
          </w:p>
        </w:tc>
      </w:tr>
      <w:tr w:rsidR="00FF5D60" w:rsidRPr="00646B77" w14:paraId="405F478F" w14:textId="77777777" w:rsidTr="00E1513C">
        <w:tc>
          <w:tcPr>
            <w:tcW w:w="4644" w:type="dxa"/>
          </w:tcPr>
          <w:p w14:paraId="2B7A520A" w14:textId="77777777" w:rsidR="00FF5D60" w:rsidRPr="00646B77" w:rsidRDefault="00FF5D60" w:rsidP="00E1513C">
            <w:pPr>
              <w:spacing w:before="120" w:after="120"/>
              <w:rPr>
                <w:rFonts w:ascii="Arial" w:hAnsi="Arial" w:cs="Arial"/>
              </w:rPr>
            </w:pPr>
            <w:r w:rsidRPr="00646B77">
              <w:rPr>
                <w:rFonts w:ascii="Arial" w:hAnsi="Arial" w:cs="Arial"/>
              </w:rPr>
              <w:t xml:space="preserve">EG2 - Mathématiques – Sciences </w:t>
            </w:r>
          </w:p>
        </w:tc>
        <w:tc>
          <w:tcPr>
            <w:tcW w:w="709" w:type="dxa"/>
          </w:tcPr>
          <w:p w14:paraId="0EAA15FD" w14:textId="77777777" w:rsidR="00FF5D60" w:rsidRPr="00646B77" w:rsidRDefault="00FF5D60" w:rsidP="00E1513C">
            <w:pPr>
              <w:spacing w:before="120" w:after="120"/>
              <w:rPr>
                <w:rFonts w:ascii="Arial" w:hAnsi="Arial" w:cs="Arial"/>
              </w:rPr>
            </w:pPr>
            <w:r w:rsidRPr="00646B77">
              <w:rPr>
                <w:rFonts w:ascii="Arial" w:hAnsi="Arial" w:cs="Arial"/>
              </w:rPr>
              <w:t>UG2</w:t>
            </w:r>
          </w:p>
        </w:tc>
        <w:tc>
          <w:tcPr>
            <w:tcW w:w="4961" w:type="dxa"/>
          </w:tcPr>
          <w:p w14:paraId="2E1A41E9" w14:textId="01938FAB" w:rsidR="00FF5D60" w:rsidRPr="00646B77" w:rsidRDefault="00FF5D60" w:rsidP="00A8362E">
            <w:pPr>
              <w:spacing w:before="120"/>
              <w:ind w:left="-6" w:firstLine="6"/>
              <w:rPr>
                <w:rFonts w:ascii="Arial" w:hAnsi="Arial" w:cs="Arial"/>
              </w:rPr>
            </w:pPr>
            <w:r w:rsidRPr="00646B77">
              <w:rPr>
                <w:rFonts w:ascii="Arial" w:hAnsi="Arial" w:cs="Arial"/>
              </w:rPr>
              <w:t>EG</w:t>
            </w:r>
            <w:r w:rsidR="00A8362E">
              <w:rPr>
                <w:rFonts w:ascii="Arial" w:hAnsi="Arial" w:cs="Arial"/>
              </w:rPr>
              <w:t>3</w:t>
            </w:r>
            <w:r w:rsidRPr="00646B77">
              <w:rPr>
                <w:rFonts w:ascii="Arial" w:hAnsi="Arial" w:cs="Arial"/>
              </w:rPr>
              <w:t xml:space="preserve"> </w:t>
            </w:r>
            <w:r w:rsidR="00A8362E">
              <w:rPr>
                <w:rFonts w:ascii="Arial" w:hAnsi="Arial" w:cs="Arial"/>
              </w:rPr>
              <w:t>–</w:t>
            </w:r>
            <w:r w:rsidRPr="00646B77">
              <w:rPr>
                <w:rFonts w:ascii="Arial" w:hAnsi="Arial" w:cs="Arial"/>
              </w:rPr>
              <w:t xml:space="preserve"> Mathématiques</w:t>
            </w:r>
            <w:r w:rsidR="00A8362E">
              <w:rPr>
                <w:rFonts w:ascii="Arial" w:hAnsi="Arial" w:cs="Arial"/>
              </w:rPr>
              <w:t xml:space="preserve"> et p</w:t>
            </w:r>
            <w:r w:rsidRPr="00646B77">
              <w:rPr>
                <w:rFonts w:ascii="Arial" w:hAnsi="Arial" w:cs="Arial"/>
              </w:rPr>
              <w:t>hysique</w:t>
            </w:r>
            <w:r w:rsidR="00A8362E">
              <w:rPr>
                <w:rFonts w:ascii="Arial" w:hAnsi="Arial" w:cs="Arial"/>
              </w:rPr>
              <w:t>-chimie</w:t>
            </w:r>
          </w:p>
        </w:tc>
      </w:tr>
      <w:tr w:rsidR="00FF5D60" w:rsidRPr="00646B77" w14:paraId="2688B343" w14:textId="77777777" w:rsidTr="00E1513C">
        <w:tc>
          <w:tcPr>
            <w:tcW w:w="4644" w:type="dxa"/>
          </w:tcPr>
          <w:p w14:paraId="22491078" w14:textId="77777777" w:rsidR="00FF5D60" w:rsidRPr="00646B77" w:rsidRDefault="00FF5D60" w:rsidP="00E1513C">
            <w:pPr>
              <w:spacing w:before="120" w:after="120"/>
              <w:rPr>
                <w:rFonts w:ascii="Arial" w:hAnsi="Arial" w:cs="Arial"/>
              </w:rPr>
            </w:pPr>
            <w:r w:rsidRPr="00646B77">
              <w:rPr>
                <w:rFonts w:ascii="Arial" w:hAnsi="Arial" w:cs="Arial"/>
              </w:rPr>
              <w:t>EG3 - Éducation physique et sportive</w:t>
            </w:r>
          </w:p>
        </w:tc>
        <w:tc>
          <w:tcPr>
            <w:tcW w:w="709" w:type="dxa"/>
          </w:tcPr>
          <w:p w14:paraId="68098510" w14:textId="77777777" w:rsidR="00FF5D60" w:rsidRPr="00646B77" w:rsidRDefault="00FF5D60" w:rsidP="00E1513C">
            <w:pPr>
              <w:spacing w:before="120" w:after="120"/>
              <w:rPr>
                <w:rFonts w:ascii="Arial" w:hAnsi="Arial" w:cs="Arial"/>
              </w:rPr>
            </w:pPr>
            <w:r w:rsidRPr="00646B77">
              <w:rPr>
                <w:rFonts w:ascii="Arial" w:hAnsi="Arial" w:cs="Arial"/>
              </w:rPr>
              <w:t>UG3</w:t>
            </w:r>
          </w:p>
        </w:tc>
        <w:tc>
          <w:tcPr>
            <w:tcW w:w="4961" w:type="dxa"/>
          </w:tcPr>
          <w:p w14:paraId="50429CDD" w14:textId="05717D09" w:rsidR="00FF5D60" w:rsidRPr="00646B77" w:rsidRDefault="00FF5D60" w:rsidP="00A8362E">
            <w:pPr>
              <w:spacing w:before="120"/>
              <w:ind w:left="-6" w:firstLine="6"/>
              <w:rPr>
                <w:rFonts w:ascii="Arial" w:hAnsi="Arial" w:cs="Arial"/>
              </w:rPr>
            </w:pPr>
            <w:r w:rsidRPr="00646B77">
              <w:rPr>
                <w:rFonts w:ascii="Arial" w:hAnsi="Arial" w:cs="Arial"/>
              </w:rPr>
              <w:t>EG</w:t>
            </w:r>
            <w:r w:rsidR="00A8362E">
              <w:rPr>
                <w:rFonts w:ascii="Arial" w:hAnsi="Arial" w:cs="Arial"/>
              </w:rPr>
              <w:t>4</w:t>
            </w:r>
            <w:r w:rsidRPr="00646B77">
              <w:rPr>
                <w:rFonts w:ascii="Arial" w:hAnsi="Arial" w:cs="Arial"/>
              </w:rPr>
              <w:t xml:space="preserve"> - Éducation physique et sportive</w:t>
            </w:r>
          </w:p>
        </w:tc>
      </w:tr>
      <w:tr w:rsidR="00FF5D60" w:rsidRPr="00646B77" w14:paraId="5784AE92" w14:textId="77777777" w:rsidTr="00E1513C">
        <w:tc>
          <w:tcPr>
            <w:tcW w:w="4644" w:type="dxa"/>
          </w:tcPr>
          <w:p w14:paraId="6551D72C" w14:textId="77777777" w:rsidR="00FF5D60" w:rsidRPr="00646B77" w:rsidRDefault="00FF5D60" w:rsidP="00E1513C">
            <w:pPr>
              <w:spacing w:before="120" w:after="120"/>
              <w:rPr>
                <w:rFonts w:ascii="Arial" w:hAnsi="Arial" w:cs="Arial"/>
              </w:rPr>
            </w:pPr>
          </w:p>
        </w:tc>
        <w:tc>
          <w:tcPr>
            <w:tcW w:w="709" w:type="dxa"/>
          </w:tcPr>
          <w:p w14:paraId="0FB897EB" w14:textId="77777777" w:rsidR="00FF5D60" w:rsidRPr="00646B77" w:rsidRDefault="00FF5D60" w:rsidP="00E1513C">
            <w:pPr>
              <w:spacing w:before="120" w:after="120"/>
              <w:rPr>
                <w:rFonts w:ascii="Arial" w:hAnsi="Arial" w:cs="Arial"/>
              </w:rPr>
            </w:pPr>
          </w:p>
        </w:tc>
        <w:tc>
          <w:tcPr>
            <w:tcW w:w="4961" w:type="dxa"/>
          </w:tcPr>
          <w:p w14:paraId="37A8B92F" w14:textId="49125BD8" w:rsidR="00FF5D60" w:rsidRPr="00646B77" w:rsidRDefault="00FF5D60" w:rsidP="00E1513C">
            <w:pPr>
              <w:spacing w:before="120"/>
              <w:ind w:left="-6" w:firstLine="6"/>
              <w:rPr>
                <w:rFonts w:ascii="Arial" w:hAnsi="Arial" w:cs="Arial"/>
              </w:rPr>
            </w:pPr>
            <w:r w:rsidRPr="00646B77">
              <w:rPr>
                <w:rFonts w:ascii="Arial" w:hAnsi="Arial" w:cs="Arial"/>
              </w:rPr>
              <w:t>EG</w:t>
            </w:r>
            <w:r w:rsidR="00A8362E">
              <w:rPr>
                <w:rFonts w:ascii="Arial" w:hAnsi="Arial" w:cs="Arial"/>
              </w:rPr>
              <w:t>5</w:t>
            </w:r>
            <w:r w:rsidRPr="00646B77">
              <w:rPr>
                <w:rFonts w:ascii="Arial" w:hAnsi="Arial" w:cs="Arial"/>
              </w:rPr>
              <w:t xml:space="preserve"> – Langue vivante</w:t>
            </w:r>
            <w:r w:rsidR="00A8362E">
              <w:rPr>
                <w:rFonts w:ascii="Arial" w:hAnsi="Arial" w:cs="Arial"/>
              </w:rPr>
              <w:t xml:space="preserve"> étrangère</w:t>
            </w:r>
          </w:p>
          <w:p w14:paraId="30D431BB" w14:textId="77777777" w:rsidR="00FF5D60" w:rsidRPr="00646B77" w:rsidRDefault="00FF5D60" w:rsidP="00E1513C">
            <w:pPr>
              <w:spacing w:before="120"/>
              <w:ind w:left="-6" w:firstLine="6"/>
              <w:rPr>
                <w:rFonts w:ascii="Arial" w:hAnsi="Arial" w:cs="Arial"/>
              </w:rPr>
            </w:pPr>
          </w:p>
        </w:tc>
      </w:tr>
      <w:tr w:rsidR="00FF5D60" w:rsidRPr="00646B77" w14:paraId="503B9610" w14:textId="77777777" w:rsidTr="00E1513C">
        <w:tc>
          <w:tcPr>
            <w:tcW w:w="4644" w:type="dxa"/>
          </w:tcPr>
          <w:p w14:paraId="1829F680" w14:textId="77777777" w:rsidR="00FF5D60" w:rsidRPr="00646B77" w:rsidRDefault="00FF5D60" w:rsidP="00E1513C">
            <w:pPr>
              <w:spacing w:before="120" w:after="120"/>
              <w:rPr>
                <w:rFonts w:ascii="Arial" w:hAnsi="Arial" w:cs="Arial"/>
              </w:rPr>
            </w:pPr>
            <w:r w:rsidRPr="00646B77">
              <w:rPr>
                <w:rFonts w:ascii="Arial" w:hAnsi="Arial" w:cs="Arial"/>
              </w:rPr>
              <w:t>EF Épreuve facultative de langue vivante étrangère</w:t>
            </w:r>
          </w:p>
        </w:tc>
        <w:tc>
          <w:tcPr>
            <w:tcW w:w="709" w:type="dxa"/>
          </w:tcPr>
          <w:p w14:paraId="1CE24FB7" w14:textId="77777777" w:rsidR="00FF5D60" w:rsidRPr="00646B77" w:rsidRDefault="00FF5D60" w:rsidP="00E1513C">
            <w:pPr>
              <w:spacing w:before="120" w:after="120"/>
              <w:rPr>
                <w:rFonts w:ascii="Arial" w:hAnsi="Arial" w:cs="Arial"/>
              </w:rPr>
            </w:pPr>
            <w:r w:rsidRPr="00646B77">
              <w:rPr>
                <w:rFonts w:ascii="Arial" w:hAnsi="Arial" w:cs="Arial"/>
              </w:rPr>
              <w:t>UF</w:t>
            </w:r>
          </w:p>
          <w:p w14:paraId="3118D056" w14:textId="77777777" w:rsidR="00FF5D60" w:rsidRPr="00646B77" w:rsidRDefault="00FF5D60" w:rsidP="00E1513C">
            <w:pPr>
              <w:spacing w:before="120" w:after="120"/>
              <w:rPr>
                <w:rFonts w:ascii="Arial" w:hAnsi="Arial" w:cs="Arial"/>
              </w:rPr>
            </w:pPr>
          </w:p>
        </w:tc>
        <w:tc>
          <w:tcPr>
            <w:tcW w:w="4961" w:type="dxa"/>
          </w:tcPr>
          <w:p w14:paraId="1FFD3734" w14:textId="4E5CE42A" w:rsidR="00FF5D60" w:rsidRPr="00646B77" w:rsidRDefault="00FF5D60" w:rsidP="003E4FCB">
            <w:pPr>
              <w:spacing w:before="120"/>
              <w:ind w:left="-6" w:firstLine="6"/>
              <w:rPr>
                <w:rFonts w:ascii="Arial" w:hAnsi="Arial" w:cs="Arial"/>
              </w:rPr>
            </w:pPr>
            <w:r w:rsidRPr="00646B77">
              <w:rPr>
                <w:rFonts w:ascii="Arial" w:hAnsi="Arial" w:cs="Arial"/>
              </w:rPr>
              <w:t xml:space="preserve">EF Épreuve facultative de langue vivante </w:t>
            </w:r>
          </w:p>
        </w:tc>
      </w:tr>
    </w:tbl>
    <w:p w14:paraId="18F8CB4B" w14:textId="77777777" w:rsidR="0031487E" w:rsidRDefault="0031487E" w:rsidP="00FF5D60">
      <w:pPr>
        <w:spacing w:after="200" w:line="276" w:lineRule="auto"/>
        <w:rPr>
          <w:rFonts w:ascii="Arial" w:hAnsi="Arial" w:cs="Arial"/>
        </w:rPr>
      </w:pPr>
    </w:p>
    <w:p w14:paraId="1B9BA9CE" w14:textId="77777777" w:rsidR="00245968" w:rsidRDefault="0031487E" w:rsidP="00FF5D60">
      <w:pPr>
        <w:spacing w:after="200" w:line="276" w:lineRule="auto"/>
        <w:rPr>
          <w:rFonts w:ascii="Arial" w:hAnsi="Arial" w:cs="Arial"/>
        </w:rPr>
      </w:pPr>
      <w:r>
        <w:rPr>
          <w:rFonts w:ascii="Arial" w:hAnsi="Arial" w:cs="Arial"/>
        </w:rPr>
        <w:br w:type="page"/>
      </w:r>
    </w:p>
    <w:tbl>
      <w:tblPr>
        <w:tblStyle w:val="Grilledutableau"/>
        <w:tblW w:w="10314" w:type="dxa"/>
        <w:tblLayout w:type="fixed"/>
        <w:tblLook w:val="04A0" w:firstRow="1" w:lastRow="0" w:firstColumn="1" w:lastColumn="0" w:noHBand="0" w:noVBand="1"/>
      </w:tblPr>
      <w:tblGrid>
        <w:gridCol w:w="4644"/>
        <w:gridCol w:w="709"/>
        <w:gridCol w:w="4961"/>
      </w:tblGrid>
      <w:tr w:rsidR="0031487E" w:rsidRPr="00646B77" w14:paraId="14A430BB" w14:textId="77777777" w:rsidTr="00424D1E">
        <w:tc>
          <w:tcPr>
            <w:tcW w:w="5353" w:type="dxa"/>
            <w:gridSpan w:val="2"/>
            <w:shd w:val="clear" w:color="auto" w:fill="D9D9D9" w:themeFill="background1" w:themeFillShade="D9"/>
          </w:tcPr>
          <w:p w14:paraId="3DCE0819" w14:textId="77777777" w:rsidR="0031487E" w:rsidRPr="00646B77" w:rsidRDefault="0031487E" w:rsidP="00424D1E">
            <w:pPr>
              <w:jc w:val="center"/>
              <w:rPr>
                <w:rFonts w:ascii="Arial" w:hAnsi="Arial" w:cs="Arial"/>
                <w:b/>
              </w:rPr>
            </w:pPr>
            <w:r w:rsidRPr="00646B77">
              <w:rPr>
                <w:rFonts w:ascii="Arial" w:hAnsi="Arial" w:cs="Arial"/>
                <w:b/>
              </w:rPr>
              <w:lastRenderedPageBreak/>
              <w:t>Certificat d’aptitude professionnelle</w:t>
            </w:r>
          </w:p>
          <w:p w14:paraId="24196CC4" w14:textId="77777777" w:rsidR="0031487E" w:rsidRPr="00646B77" w:rsidRDefault="0031487E" w:rsidP="00424D1E">
            <w:pPr>
              <w:jc w:val="center"/>
              <w:rPr>
                <w:rFonts w:ascii="Arial" w:hAnsi="Arial" w:cs="Arial"/>
                <w:b/>
              </w:rPr>
            </w:pPr>
            <w:r w:rsidRPr="00646B77">
              <w:rPr>
                <w:rFonts w:ascii="Arial" w:hAnsi="Arial" w:cs="Arial"/>
                <w:b/>
              </w:rPr>
              <w:t>Spécialité « </w:t>
            </w:r>
            <w:r>
              <w:rPr>
                <w:rFonts w:ascii="Arial" w:hAnsi="Arial" w:cs="Arial"/>
                <w:b/>
              </w:rPr>
              <w:t xml:space="preserve">Employé de vente spécialisé » Option D Produits de </w:t>
            </w:r>
            <w:r w:rsidR="00A75D18">
              <w:rPr>
                <w:rFonts w:ascii="Arial" w:hAnsi="Arial" w:cs="Arial"/>
                <w:b/>
              </w:rPr>
              <w:t>librair</w:t>
            </w:r>
            <w:r w:rsidR="00E87BEC">
              <w:rPr>
                <w:rFonts w:ascii="Arial" w:hAnsi="Arial" w:cs="Arial"/>
                <w:b/>
              </w:rPr>
              <w:t>ie-</w:t>
            </w:r>
            <w:r>
              <w:rPr>
                <w:rFonts w:ascii="Arial" w:hAnsi="Arial" w:cs="Arial"/>
                <w:b/>
              </w:rPr>
              <w:t>papeterie-presse</w:t>
            </w:r>
          </w:p>
          <w:p w14:paraId="7E6E7231" w14:textId="77777777" w:rsidR="0031487E" w:rsidRPr="00646B77" w:rsidRDefault="0031487E" w:rsidP="00424D1E">
            <w:pPr>
              <w:jc w:val="center"/>
              <w:rPr>
                <w:rFonts w:ascii="Arial" w:hAnsi="Arial" w:cs="Arial"/>
                <w:b/>
              </w:rPr>
            </w:pPr>
            <w:r w:rsidRPr="00646B77">
              <w:rPr>
                <w:rFonts w:ascii="Arial" w:hAnsi="Arial" w:cs="Arial"/>
                <w:b/>
              </w:rPr>
              <w:t xml:space="preserve">Défini par l’Arrêté du </w:t>
            </w:r>
            <w:r>
              <w:rPr>
                <w:rFonts w:ascii="Arial" w:hAnsi="Arial" w:cs="Arial"/>
                <w:b/>
              </w:rPr>
              <w:t>9 mai 2006</w:t>
            </w:r>
          </w:p>
          <w:p w14:paraId="6E1FBD94" w14:textId="77777777" w:rsidR="0031487E" w:rsidRPr="00646B77" w:rsidRDefault="0031487E" w:rsidP="00424D1E">
            <w:pPr>
              <w:jc w:val="center"/>
              <w:rPr>
                <w:rFonts w:ascii="Arial" w:hAnsi="Arial" w:cs="Arial"/>
                <w:b/>
              </w:rPr>
            </w:pPr>
            <w:r w:rsidRPr="00646B77">
              <w:rPr>
                <w:rFonts w:ascii="Arial" w:hAnsi="Arial" w:cs="Arial"/>
                <w:b/>
              </w:rPr>
              <w:t>(dernière session d’examen 20</w:t>
            </w:r>
            <w:r>
              <w:rPr>
                <w:rFonts w:ascii="Arial" w:hAnsi="Arial" w:cs="Arial"/>
                <w:b/>
              </w:rPr>
              <w:t>21</w:t>
            </w:r>
            <w:r w:rsidRPr="00646B77">
              <w:rPr>
                <w:rFonts w:ascii="Arial" w:hAnsi="Arial" w:cs="Arial"/>
                <w:b/>
              </w:rPr>
              <w:t>)</w:t>
            </w:r>
          </w:p>
        </w:tc>
        <w:tc>
          <w:tcPr>
            <w:tcW w:w="4961" w:type="dxa"/>
            <w:shd w:val="clear" w:color="auto" w:fill="D9D9D9" w:themeFill="background1" w:themeFillShade="D9"/>
          </w:tcPr>
          <w:p w14:paraId="52B8D9AA" w14:textId="77777777" w:rsidR="0031487E" w:rsidRPr="00646B77" w:rsidRDefault="0031487E" w:rsidP="00424D1E">
            <w:pPr>
              <w:jc w:val="center"/>
              <w:rPr>
                <w:rFonts w:ascii="Arial" w:hAnsi="Arial" w:cs="Arial"/>
                <w:b/>
              </w:rPr>
            </w:pPr>
            <w:r w:rsidRPr="00646B77">
              <w:rPr>
                <w:rFonts w:ascii="Arial" w:hAnsi="Arial" w:cs="Arial"/>
                <w:b/>
              </w:rPr>
              <w:t>Certificat d’aptitude professionnelle</w:t>
            </w:r>
          </w:p>
          <w:p w14:paraId="18833530" w14:textId="77777777" w:rsidR="0031487E" w:rsidRPr="00646B77" w:rsidRDefault="0031487E" w:rsidP="00424D1E">
            <w:pPr>
              <w:jc w:val="center"/>
              <w:rPr>
                <w:rFonts w:ascii="Arial" w:hAnsi="Arial" w:cs="Arial"/>
                <w:b/>
              </w:rPr>
            </w:pPr>
            <w:r w:rsidRPr="00646B77">
              <w:rPr>
                <w:rFonts w:ascii="Arial" w:hAnsi="Arial" w:cs="Arial"/>
                <w:b/>
              </w:rPr>
              <w:t xml:space="preserve">Spécialité </w:t>
            </w:r>
            <w:r w:rsidR="00A75D18">
              <w:rPr>
                <w:rFonts w:ascii="Arial" w:hAnsi="Arial" w:cs="Arial"/>
                <w:b/>
              </w:rPr>
              <w:t>« Équipier polyvalent du commerce » </w:t>
            </w:r>
          </w:p>
          <w:p w14:paraId="7C9C3186" w14:textId="77777777" w:rsidR="0031487E" w:rsidRPr="00646B77" w:rsidRDefault="0031487E" w:rsidP="00424D1E">
            <w:pPr>
              <w:jc w:val="center"/>
              <w:rPr>
                <w:rFonts w:ascii="Arial" w:hAnsi="Arial" w:cs="Arial"/>
                <w:b/>
              </w:rPr>
            </w:pPr>
            <w:r w:rsidRPr="00646B77">
              <w:rPr>
                <w:rFonts w:ascii="Arial" w:hAnsi="Arial" w:cs="Arial"/>
                <w:b/>
              </w:rPr>
              <w:t>Défini par le présent arrêté</w:t>
            </w:r>
          </w:p>
          <w:p w14:paraId="0F24DFA3" w14:textId="77777777" w:rsidR="0031487E" w:rsidRPr="00646B77" w:rsidRDefault="0031487E" w:rsidP="00424D1E">
            <w:pPr>
              <w:jc w:val="center"/>
              <w:rPr>
                <w:rFonts w:ascii="Arial" w:hAnsi="Arial" w:cs="Arial"/>
                <w:b/>
              </w:rPr>
            </w:pPr>
            <w:r w:rsidRPr="00646B77">
              <w:rPr>
                <w:rFonts w:ascii="Arial" w:hAnsi="Arial" w:cs="Arial"/>
                <w:b/>
              </w:rPr>
              <w:t>(Première session d’examen 202</w:t>
            </w:r>
            <w:r>
              <w:rPr>
                <w:rFonts w:ascii="Arial" w:hAnsi="Arial" w:cs="Arial"/>
                <w:b/>
              </w:rPr>
              <w:t>2</w:t>
            </w:r>
            <w:r w:rsidRPr="00646B77">
              <w:rPr>
                <w:rFonts w:ascii="Arial" w:hAnsi="Arial" w:cs="Arial"/>
                <w:b/>
              </w:rPr>
              <w:t>)</w:t>
            </w:r>
          </w:p>
        </w:tc>
      </w:tr>
      <w:tr w:rsidR="0031487E" w:rsidRPr="00646B77" w14:paraId="42F938D2" w14:textId="77777777" w:rsidTr="00424D1E">
        <w:tc>
          <w:tcPr>
            <w:tcW w:w="10314" w:type="dxa"/>
            <w:gridSpan w:val="3"/>
          </w:tcPr>
          <w:p w14:paraId="79EE3877" w14:textId="77777777" w:rsidR="0031487E" w:rsidRPr="00646B77" w:rsidRDefault="0031487E" w:rsidP="00424D1E">
            <w:pPr>
              <w:spacing w:before="120" w:after="120"/>
              <w:jc w:val="center"/>
              <w:rPr>
                <w:rFonts w:ascii="Arial" w:hAnsi="Arial" w:cs="Arial"/>
                <w:b/>
              </w:rPr>
            </w:pPr>
            <w:r w:rsidRPr="00646B77">
              <w:rPr>
                <w:rFonts w:ascii="Arial" w:hAnsi="Arial" w:cs="Arial"/>
                <w:b/>
              </w:rPr>
              <w:t>Domaine professionnel</w:t>
            </w:r>
          </w:p>
        </w:tc>
      </w:tr>
      <w:tr w:rsidR="0031487E" w:rsidRPr="00646B77" w14:paraId="4BC2CD91" w14:textId="77777777" w:rsidTr="00424D1E">
        <w:tc>
          <w:tcPr>
            <w:tcW w:w="4644" w:type="dxa"/>
          </w:tcPr>
          <w:p w14:paraId="6E05B969" w14:textId="77777777" w:rsidR="0031487E" w:rsidRPr="00646B77" w:rsidRDefault="0031487E" w:rsidP="00424D1E">
            <w:pPr>
              <w:spacing w:before="120" w:after="120"/>
              <w:rPr>
                <w:rFonts w:ascii="Arial" w:hAnsi="Arial" w:cs="Arial"/>
              </w:rPr>
            </w:pPr>
            <w:r w:rsidRPr="00646B77">
              <w:rPr>
                <w:rFonts w:ascii="Arial" w:hAnsi="Arial" w:cs="Arial"/>
              </w:rPr>
              <w:t xml:space="preserve">EP1 Pratique </w:t>
            </w:r>
            <w:r>
              <w:rPr>
                <w:rFonts w:ascii="Arial" w:hAnsi="Arial" w:cs="Arial"/>
              </w:rPr>
              <w:t>de la vente et des services liés</w:t>
            </w:r>
          </w:p>
        </w:tc>
        <w:tc>
          <w:tcPr>
            <w:tcW w:w="709" w:type="dxa"/>
          </w:tcPr>
          <w:p w14:paraId="6CA6EB46" w14:textId="77777777" w:rsidR="0031487E" w:rsidRPr="00646B77" w:rsidRDefault="0031487E" w:rsidP="00424D1E">
            <w:pPr>
              <w:spacing w:before="120"/>
              <w:rPr>
                <w:rFonts w:ascii="Arial" w:hAnsi="Arial" w:cs="Arial"/>
              </w:rPr>
            </w:pPr>
            <w:r w:rsidRPr="00646B77">
              <w:rPr>
                <w:rFonts w:ascii="Arial" w:hAnsi="Arial" w:cs="Arial"/>
              </w:rPr>
              <w:t>UP1</w:t>
            </w:r>
          </w:p>
        </w:tc>
        <w:tc>
          <w:tcPr>
            <w:tcW w:w="4961" w:type="dxa"/>
          </w:tcPr>
          <w:p w14:paraId="5A9CDFA1" w14:textId="4DD8A5A1" w:rsidR="0031487E" w:rsidRDefault="0031487E" w:rsidP="00424D1E">
            <w:pPr>
              <w:spacing w:before="120"/>
              <w:rPr>
                <w:rFonts w:ascii="Arial" w:hAnsi="Arial" w:cs="Arial"/>
              </w:rPr>
            </w:pPr>
            <w:r w:rsidRPr="00646B77">
              <w:rPr>
                <w:rFonts w:ascii="Arial" w:hAnsi="Arial" w:cs="Arial"/>
              </w:rPr>
              <w:t>EP</w:t>
            </w:r>
            <w:r>
              <w:rPr>
                <w:rFonts w:ascii="Arial" w:hAnsi="Arial" w:cs="Arial"/>
              </w:rPr>
              <w:t>3 Conseil et accompagnement du client</w:t>
            </w:r>
            <w:r w:rsidR="00073444">
              <w:rPr>
                <w:rFonts w:ascii="Arial" w:hAnsi="Arial" w:cs="Arial"/>
              </w:rPr>
              <w:t xml:space="preserve"> dans son parcours d’achat</w:t>
            </w:r>
          </w:p>
          <w:p w14:paraId="4F3BFF6D" w14:textId="77777777" w:rsidR="0031487E" w:rsidRPr="00646B77" w:rsidRDefault="0031487E" w:rsidP="00424D1E">
            <w:pPr>
              <w:spacing w:before="120"/>
              <w:rPr>
                <w:rFonts w:ascii="Arial" w:hAnsi="Arial" w:cs="Arial"/>
              </w:rPr>
            </w:pPr>
          </w:p>
        </w:tc>
      </w:tr>
      <w:tr w:rsidR="0031487E" w:rsidRPr="00646B77" w14:paraId="30BFCB25" w14:textId="77777777" w:rsidTr="00424D1E">
        <w:tc>
          <w:tcPr>
            <w:tcW w:w="4644" w:type="dxa"/>
          </w:tcPr>
          <w:p w14:paraId="0B550CC5" w14:textId="77777777" w:rsidR="0031487E" w:rsidRDefault="0031487E" w:rsidP="00424D1E">
            <w:pPr>
              <w:spacing w:before="120"/>
              <w:rPr>
                <w:rFonts w:ascii="Arial" w:hAnsi="Arial" w:cs="Arial"/>
              </w:rPr>
            </w:pPr>
            <w:r w:rsidRPr="00646B77">
              <w:rPr>
                <w:rFonts w:ascii="Arial" w:hAnsi="Arial" w:cs="Arial"/>
              </w:rPr>
              <w:t xml:space="preserve">EP2 </w:t>
            </w:r>
            <w:r>
              <w:rPr>
                <w:rFonts w:ascii="Arial" w:hAnsi="Arial" w:cs="Arial"/>
              </w:rPr>
              <w:t>Travaux professionnels liés à la réception et au suivi des produits de papeterie-presse</w:t>
            </w:r>
          </w:p>
          <w:p w14:paraId="58D793EB" w14:textId="77777777" w:rsidR="0031487E" w:rsidRPr="00646B77" w:rsidRDefault="0031487E" w:rsidP="00424D1E">
            <w:pPr>
              <w:spacing w:before="120"/>
              <w:rPr>
                <w:rFonts w:ascii="Arial" w:hAnsi="Arial" w:cs="Arial"/>
              </w:rPr>
            </w:pPr>
          </w:p>
        </w:tc>
        <w:tc>
          <w:tcPr>
            <w:tcW w:w="709" w:type="dxa"/>
          </w:tcPr>
          <w:p w14:paraId="61527A9B" w14:textId="77777777" w:rsidR="0031487E" w:rsidRPr="00646B77" w:rsidRDefault="0031487E" w:rsidP="00424D1E">
            <w:pPr>
              <w:spacing w:before="120"/>
              <w:rPr>
                <w:rFonts w:ascii="Arial" w:hAnsi="Arial" w:cs="Arial"/>
              </w:rPr>
            </w:pPr>
            <w:r w:rsidRPr="00646B77">
              <w:rPr>
                <w:rFonts w:ascii="Arial" w:hAnsi="Arial" w:cs="Arial"/>
              </w:rPr>
              <w:t>UP2</w:t>
            </w:r>
          </w:p>
        </w:tc>
        <w:tc>
          <w:tcPr>
            <w:tcW w:w="4961" w:type="dxa"/>
          </w:tcPr>
          <w:p w14:paraId="34367D27" w14:textId="77777777" w:rsidR="0031487E" w:rsidRDefault="0031487E" w:rsidP="00424D1E">
            <w:pPr>
              <w:rPr>
                <w:rFonts w:ascii="Arial" w:hAnsi="Arial" w:cs="Arial"/>
              </w:rPr>
            </w:pPr>
          </w:p>
          <w:p w14:paraId="296C09C6" w14:textId="77777777" w:rsidR="0031487E" w:rsidRPr="00646B77" w:rsidRDefault="0031487E" w:rsidP="00424D1E">
            <w:pPr>
              <w:rPr>
                <w:rFonts w:ascii="Arial" w:hAnsi="Arial" w:cs="Arial"/>
              </w:rPr>
            </w:pPr>
          </w:p>
        </w:tc>
      </w:tr>
      <w:tr w:rsidR="0031487E" w:rsidRPr="00646B77" w14:paraId="7E794400" w14:textId="77777777" w:rsidTr="00424D1E">
        <w:tc>
          <w:tcPr>
            <w:tcW w:w="10314" w:type="dxa"/>
            <w:gridSpan w:val="3"/>
            <w:tcBorders>
              <w:top w:val="nil"/>
            </w:tcBorders>
          </w:tcPr>
          <w:p w14:paraId="48E11897" w14:textId="77777777" w:rsidR="0031487E" w:rsidRPr="00646B77" w:rsidRDefault="0031487E" w:rsidP="00424D1E">
            <w:pPr>
              <w:spacing w:before="120" w:after="120"/>
              <w:ind w:left="-6" w:firstLine="6"/>
              <w:jc w:val="center"/>
              <w:rPr>
                <w:rFonts w:ascii="Arial" w:hAnsi="Arial" w:cs="Arial"/>
                <w:b/>
              </w:rPr>
            </w:pPr>
            <w:r w:rsidRPr="00646B77">
              <w:rPr>
                <w:rFonts w:ascii="Arial" w:hAnsi="Arial" w:cs="Arial"/>
                <w:b/>
              </w:rPr>
              <w:t>Domaine général</w:t>
            </w:r>
          </w:p>
        </w:tc>
      </w:tr>
      <w:tr w:rsidR="00A8362E" w:rsidRPr="00646B77" w14:paraId="2BC177D2" w14:textId="77777777" w:rsidTr="00424D1E">
        <w:trPr>
          <w:trHeight w:val="628"/>
        </w:trPr>
        <w:tc>
          <w:tcPr>
            <w:tcW w:w="4644" w:type="dxa"/>
          </w:tcPr>
          <w:p w14:paraId="5EB6657A" w14:textId="77777777" w:rsidR="00A8362E" w:rsidRPr="00646B77" w:rsidRDefault="00A8362E" w:rsidP="00424D1E">
            <w:pPr>
              <w:spacing w:before="120" w:after="120"/>
              <w:rPr>
                <w:rFonts w:ascii="Arial" w:hAnsi="Arial" w:cs="Arial"/>
              </w:rPr>
            </w:pPr>
          </w:p>
        </w:tc>
        <w:tc>
          <w:tcPr>
            <w:tcW w:w="709" w:type="dxa"/>
          </w:tcPr>
          <w:p w14:paraId="165FD6C2" w14:textId="77777777" w:rsidR="00A8362E" w:rsidRPr="00646B77" w:rsidRDefault="00A8362E" w:rsidP="00424D1E">
            <w:pPr>
              <w:spacing w:before="120" w:after="120"/>
              <w:rPr>
                <w:rFonts w:ascii="Arial" w:hAnsi="Arial" w:cs="Arial"/>
              </w:rPr>
            </w:pPr>
          </w:p>
        </w:tc>
        <w:tc>
          <w:tcPr>
            <w:tcW w:w="4961" w:type="dxa"/>
          </w:tcPr>
          <w:p w14:paraId="75BE975B" w14:textId="30EFB77A" w:rsidR="00A8362E" w:rsidRPr="00646B77" w:rsidRDefault="00A8362E" w:rsidP="00093D24">
            <w:pPr>
              <w:spacing w:before="120"/>
              <w:ind w:left="-6" w:firstLine="6"/>
              <w:rPr>
                <w:rFonts w:ascii="Arial" w:hAnsi="Arial" w:cs="Arial"/>
              </w:rPr>
            </w:pPr>
            <w:r w:rsidRPr="00646B77">
              <w:rPr>
                <w:rFonts w:ascii="Arial" w:hAnsi="Arial" w:cs="Arial"/>
              </w:rPr>
              <w:t xml:space="preserve">EG1 </w:t>
            </w:r>
            <w:r>
              <w:rPr>
                <w:rFonts w:ascii="Arial" w:hAnsi="Arial" w:cs="Arial"/>
              </w:rPr>
              <w:t xml:space="preserve">– </w:t>
            </w:r>
            <w:r w:rsidR="00093D24">
              <w:rPr>
                <w:rFonts w:ascii="Arial" w:hAnsi="Arial" w:cs="Arial"/>
              </w:rPr>
              <w:t>P</w:t>
            </w:r>
            <w:r>
              <w:rPr>
                <w:rFonts w:ascii="Arial" w:hAnsi="Arial" w:cs="Arial"/>
              </w:rPr>
              <w:t>révention-santé-environnement</w:t>
            </w:r>
          </w:p>
        </w:tc>
      </w:tr>
      <w:tr w:rsidR="0031487E" w:rsidRPr="00646B77" w14:paraId="73594B62" w14:textId="77777777" w:rsidTr="00424D1E">
        <w:trPr>
          <w:trHeight w:val="628"/>
        </w:trPr>
        <w:tc>
          <w:tcPr>
            <w:tcW w:w="4644" w:type="dxa"/>
          </w:tcPr>
          <w:p w14:paraId="0D32AA77" w14:textId="77777777" w:rsidR="0031487E" w:rsidRPr="00646B77" w:rsidRDefault="0031487E" w:rsidP="00424D1E">
            <w:pPr>
              <w:spacing w:before="120" w:after="120"/>
              <w:rPr>
                <w:rFonts w:ascii="Arial" w:hAnsi="Arial" w:cs="Arial"/>
              </w:rPr>
            </w:pPr>
            <w:r w:rsidRPr="00646B77">
              <w:rPr>
                <w:rFonts w:ascii="Arial" w:hAnsi="Arial" w:cs="Arial"/>
              </w:rPr>
              <w:t xml:space="preserve">EG1 - Français et Histoire-Géographie  </w:t>
            </w:r>
          </w:p>
        </w:tc>
        <w:tc>
          <w:tcPr>
            <w:tcW w:w="709" w:type="dxa"/>
          </w:tcPr>
          <w:p w14:paraId="6BC25173" w14:textId="77777777" w:rsidR="0031487E" w:rsidRPr="00646B77" w:rsidRDefault="0031487E" w:rsidP="00424D1E">
            <w:pPr>
              <w:spacing w:before="120" w:after="120"/>
              <w:rPr>
                <w:rFonts w:ascii="Arial" w:hAnsi="Arial" w:cs="Arial"/>
              </w:rPr>
            </w:pPr>
            <w:r w:rsidRPr="00646B77">
              <w:rPr>
                <w:rFonts w:ascii="Arial" w:hAnsi="Arial" w:cs="Arial"/>
              </w:rPr>
              <w:t>UG1</w:t>
            </w:r>
          </w:p>
          <w:p w14:paraId="18BB87CA" w14:textId="77777777" w:rsidR="0031487E" w:rsidRPr="00646B77" w:rsidRDefault="0031487E" w:rsidP="00424D1E">
            <w:pPr>
              <w:spacing w:before="120" w:after="120"/>
              <w:rPr>
                <w:rFonts w:ascii="Arial" w:hAnsi="Arial" w:cs="Arial"/>
              </w:rPr>
            </w:pPr>
          </w:p>
        </w:tc>
        <w:tc>
          <w:tcPr>
            <w:tcW w:w="4961" w:type="dxa"/>
          </w:tcPr>
          <w:p w14:paraId="6D551025" w14:textId="01811970" w:rsidR="0031487E" w:rsidRPr="00646B77" w:rsidRDefault="0031487E" w:rsidP="00093D24">
            <w:pPr>
              <w:spacing w:before="120"/>
              <w:ind w:left="-6" w:firstLine="6"/>
              <w:rPr>
                <w:rFonts w:ascii="Arial" w:hAnsi="Arial" w:cs="Arial"/>
              </w:rPr>
            </w:pPr>
            <w:r w:rsidRPr="00646B77">
              <w:rPr>
                <w:rFonts w:ascii="Arial" w:hAnsi="Arial" w:cs="Arial"/>
              </w:rPr>
              <w:t>EG</w:t>
            </w:r>
            <w:r w:rsidR="00A8362E">
              <w:rPr>
                <w:rFonts w:ascii="Arial" w:hAnsi="Arial" w:cs="Arial"/>
              </w:rPr>
              <w:t>2</w:t>
            </w:r>
            <w:r w:rsidRPr="00646B77">
              <w:rPr>
                <w:rFonts w:ascii="Arial" w:hAnsi="Arial" w:cs="Arial"/>
              </w:rPr>
              <w:t xml:space="preserve"> </w:t>
            </w:r>
            <w:r w:rsidR="00A8362E">
              <w:rPr>
                <w:rFonts w:ascii="Arial" w:hAnsi="Arial" w:cs="Arial"/>
              </w:rPr>
              <w:t>–</w:t>
            </w:r>
            <w:r w:rsidRPr="00646B77">
              <w:rPr>
                <w:rFonts w:ascii="Arial" w:hAnsi="Arial" w:cs="Arial"/>
              </w:rPr>
              <w:t xml:space="preserve"> Français</w:t>
            </w:r>
            <w:r w:rsidR="00A8362E">
              <w:rPr>
                <w:rFonts w:ascii="Arial" w:hAnsi="Arial" w:cs="Arial"/>
              </w:rPr>
              <w:t>, h</w:t>
            </w:r>
            <w:r w:rsidRPr="00646B77">
              <w:rPr>
                <w:rFonts w:ascii="Arial" w:hAnsi="Arial" w:cs="Arial"/>
              </w:rPr>
              <w:t>istoire-</w:t>
            </w:r>
            <w:r w:rsidR="00093D24">
              <w:rPr>
                <w:rFonts w:ascii="Arial" w:hAnsi="Arial" w:cs="Arial"/>
              </w:rPr>
              <w:t>g</w:t>
            </w:r>
            <w:r w:rsidRPr="00646B77">
              <w:rPr>
                <w:rFonts w:ascii="Arial" w:hAnsi="Arial" w:cs="Arial"/>
              </w:rPr>
              <w:t>éographie-</w:t>
            </w:r>
            <w:r w:rsidR="00A8362E">
              <w:rPr>
                <w:rFonts w:ascii="Arial" w:hAnsi="Arial" w:cs="Arial"/>
              </w:rPr>
              <w:t>e</w:t>
            </w:r>
            <w:r w:rsidRPr="00646B77">
              <w:rPr>
                <w:rFonts w:ascii="Arial" w:hAnsi="Arial" w:cs="Arial"/>
              </w:rPr>
              <w:t>nseignement moral et civique</w:t>
            </w:r>
          </w:p>
        </w:tc>
      </w:tr>
      <w:tr w:rsidR="0031487E" w:rsidRPr="00646B77" w14:paraId="55CFFEC7" w14:textId="77777777" w:rsidTr="00424D1E">
        <w:tc>
          <w:tcPr>
            <w:tcW w:w="4644" w:type="dxa"/>
          </w:tcPr>
          <w:p w14:paraId="43ADD6D4" w14:textId="77777777" w:rsidR="0031487E" w:rsidRPr="00646B77" w:rsidRDefault="0031487E" w:rsidP="00424D1E">
            <w:pPr>
              <w:spacing w:before="120" w:after="120"/>
              <w:rPr>
                <w:rFonts w:ascii="Arial" w:hAnsi="Arial" w:cs="Arial"/>
              </w:rPr>
            </w:pPr>
            <w:r w:rsidRPr="00646B77">
              <w:rPr>
                <w:rFonts w:ascii="Arial" w:hAnsi="Arial" w:cs="Arial"/>
              </w:rPr>
              <w:t xml:space="preserve">EG2 - Mathématiques – Sciences </w:t>
            </w:r>
          </w:p>
        </w:tc>
        <w:tc>
          <w:tcPr>
            <w:tcW w:w="709" w:type="dxa"/>
          </w:tcPr>
          <w:p w14:paraId="7F174FF7" w14:textId="77777777" w:rsidR="0031487E" w:rsidRPr="00646B77" w:rsidRDefault="0031487E" w:rsidP="00424D1E">
            <w:pPr>
              <w:spacing w:before="120" w:after="120"/>
              <w:rPr>
                <w:rFonts w:ascii="Arial" w:hAnsi="Arial" w:cs="Arial"/>
              </w:rPr>
            </w:pPr>
            <w:r w:rsidRPr="00646B77">
              <w:rPr>
                <w:rFonts w:ascii="Arial" w:hAnsi="Arial" w:cs="Arial"/>
              </w:rPr>
              <w:t>UG2</w:t>
            </w:r>
          </w:p>
        </w:tc>
        <w:tc>
          <w:tcPr>
            <w:tcW w:w="4961" w:type="dxa"/>
          </w:tcPr>
          <w:p w14:paraId="3C63A57A" w14:textId="48AE8EF7" w:rsidR="0031487E" w:rsidRPr="00646B77" w:rsidRDefault="0031487E" w:rsidP="00A8362E">
            <w:pPr>
              <w:spacing w:before="120"/>
              <w:ind w:left="-6" w:firstLine="6"/>
              <w:rPr>
                <w:rFonts w:ascii="Arial" w:hAnsi="Arial" w:cs="Arial"/>
              </w:rPr>
            </w:pPr>
            <w:r w:rsidRPr="00646B77">
              <w:rPr>
                <w:rFonts w:ascii="Arial" w:hAnsi="Arial" w:cs="Arial"/>
              </w:rPr>
              <w:t>EG</w:t>
            </w:r>
            <w:r w:rsidR="00A8362E">
              <w:rPr>
                <w:rFonts w:ascii="Arial" w:hAnsi="Arial" w:cs="Arial"/>
              </w:rPr>
              <w:t>3</w:t>
            </w:r>
            <w:r w:rsidRPr="00646B77">
              <w:rPr>
                <w:rFonts w:ascii="Arial" w:hAnsi="Arial" w:cs="Arial"/>
              </w:rPr>
              <w:t xml:space="preserve"> </w:t>
            </w:r>
            <w:r w:rsidR="00A8362E">
              <w:rPr>
                <w:rFonts w:ascii="Arial" w:hAnsi="Arial" w:cs="Arial"/>
              </w:rPr>
              <w:t>–</w:t>
            </w:r>
            <w:r w:rsidRPr="00646B77">
              <w:rPr>
                <w:rFonts w:ascii="Arial" w:hAnsi="Arial" w:cs="Arial"/>
              </w:rPr>
              <w:t xml:space="preserve"> Mathématiques</w:t>
            </w:r>
            <w:r w:rsidR="00A8362E">
              <w:rPr>
                <w:rFonts w:ascii="Arial" w:hAnsi="Arial" w:cs="Arial"/>
              </w:rPr>
              <w:t xml:space="preserve"> et p</w:t>
            </w:r>
            <w:r w:rsidRPr="00646B77">
              <w:rPr>
                <w:rFonts w:ascii="Arial" w:hAnsi="Arial" w:cs="Arial"/>
              </w:rPr>
              <w:t>hysique</w:t>
            </w:r>
            <w:r w:rsidR="00A8362E">
              <w:rPr>
                <w:rFonts w:ascii="Arial" w:hAnsi="Arial" w:cs="Arial"/>
              </w:rPr>
              <w:t>-chimie</w:t>
            </w:r>
          </w:p>
        </w:tc>
      </w:tr>
      <w:tr w:rsidR="0031487E" w:rsidRPr="00646B77" w14:paraId="2DA49DCE" w14:textId="77777777" w:rsidTr="00424D1E">
        <w:tc>
          <w:tcPr>
            <w:tcW w:w="4644" w:type="dxa"/>
          </w:tcPr>
          <w:p w14:paraId="276E00BF" w14:textId="77777777" w:rsidR="0031487E" w:rsidRPr="00646B77" w:rsidRDefault="0031487E" w:rsidP="00424D1E">
            <w:pPr>
              <w:spacing w:before="120" w:after="120"/>
              <w:rPr>
                <w:rFonts w:ascii="Arial" w:hAnsi="Arial" w:cs="Arial"/>
              </w:rPr>
            </w:pPr>
            <w:r w:rsidRPr="00646B77">
              <w:rPr>
                <w:rFonts w:ascii="Arial" w:hAnsi="Arial" w:cs="Arial"/>
              </w:rPr>
              <w:t>EG3 - Éducation physique et sportive</w:t>
            </w:r>
          </w:p>
        </w:tc>
        <w:tc>
          <w:tcPr>
            <w:tcW w:w="709" w:type="dxa"/>
          </w:tcPr>
          <w:p w14:paraId="421F5ACE" w14:textId="77777777" w:rsidR="0031487E" w:rsidRPr="00646B77" w:rsidRDefault="0031487E" w:rsidP="00424D1E">
            <w:pPr>
              <w:spacing w:before="120" w:after="120"/>
              <w:rPr>
                <w:rFonts w:ascii="Arial" w:hAnsi="Arial" w:cs="Arial"/>
              </w:rPr>
            </w:pPr>
            <w:r w:rsidRPr="00646B77">
              <w:rPr>
                <w:rFonts w:ascii="Arial" w:hAnsi="Arial" w:cs="Arial"/>
              </w:rPr>
              <w:t>UG3</w:t>
            </w:r>
          </w:p>
        </w:tc>
        <w:tc>
          <w:tcPr>
            <w:tcW w:w="4961" w:type="dxa"/>
          </w:tcPr>
          <w:p w14:paraId="47EB6C40" w14:textId="42C9928B" w:rsidR="0031487E" w:rsidRPr="00646B77" w:rsidRDefault="0031487E" w:rsidP="00A8362E">
            <w:pPr>
              <w:spacing w:before="120"/>
              <w:ind w:left="-6" w:firstLine="6"/>
              <w:rPr>
                <w:rFonts w:ascii="Arial" w:hAnsi="Arial" w:cs="Arial"/>
              </w:rPr>
            </w:pPr>
            <w:r w:rsidRPr="00646B77">
              <w:rPr>
                <w:rFonts w:ascii="Arial" w:hAnsi="Arial" w:cs="Arial"/>
              </w:rPr>
              <w:t>EG</w:t>
            </w:r>
            <w:r w:rsidR="00A8362E">
              <w:rPr>
                <w:rFonts w:ascii="Arial" w:hAnsi="Arial" w:cs="Arial"/>
              </w:rPr>
              <w:t>4</w:t>
            </w:r>
            <w:r w:rsidRPr="00646B77">
              <w:rPr>
                <w:rFonts w:ascii="Arial" w:hAnsi="Arial" w:cs="Arial"/>
              </w:rPr>
              <w:t xml:space="preserve"> - Éducation physique et sportive</w:t>
            </w:r>
          </w:p>
        </w:tc>
      </w:tr>
      <w:tr w:rsidR="0031487E" w:rsidRPr="00646B77" w14:paraId="19F75FDB" w14:textId="77777777" w:rsidTr="00424D1E">
        <w:tc>
          <w:tcPr>
            <w:tcW w:w="4644" w:type="dxa"/>
          </w:tcPr>
          <w:p w14:paraId="1F46B769" w14:textId="77777777" w:rsidR="0031487E" w:rsidRPr="00646B77" w:rsidRDefault="0031487E" w:rsidP="00424D1E">
            <w:pPr>
              <w:spacing w:before="120" w:after="120"/>
              <w:rPr>
                <w:rFonts w:ascii="Arial" w:hAnsi="Arial" w:cs="Arial"/>
              </w:rPr>
            </w:pPr>
          </w:p>
        </w:tc>
        <w:tc>
          <w:tcPr>
            <w:tcW w:w="709" w:type="dxa"/>
          </w:tcPr>
          <w:p w14:paraId="76F70D3C" w14:textId="77777777" w:rsidR="0031487E" w:rsidRPr="00646B77" w:rsidRDefault="0031487E" w:rsidP="00424D1E">
            <w:pPr>
              <w:spacing w:before="120" w:after="120"/>
              <w:rPr>
                <w:rFonts w:ascii="Arial" w:hAnsi="Arial" w:cs="Arial"/>
              </w:rPr>
            </w:pPr>
          </w:p>
        </w:tc>
        <w:tc>
          <w:tcPr>
            <w:tcW w:w="4961" w:type="dxa"/>
          </w:tcPr>
          <w:p w14:paraId="7EC3ABAE" w14:textId="713CB3D3" w:rsidR="0031487E" w:rsidRPr="00646B77" w:rsidRDefault="0031487E" w:rsidP="00424D1E">
            <w:pPr>
              <w:spacing w:before="120"/>
              <w:ind w:left="-6" w:firstLine="6"/>
              <w:rPr>
                <w:rFonts w:ascii="Arial" w:hAnsi="Arial" w:cs="Arial"/>
              </w:rPr>
            </w:pPr>
            <w:r w:rsidRPr="00646B77">
              <w:rPr>
                <w:rFonts w:ascii="Arial" w:hAnsi="Arial" w:cs="Arial"/>
              </w:rPr>
              <w:t>EG</w:t>
            </w:r>
            <w:r w:rsidR="00A8362E">
              <w:rPr>
                <w:rFonts w:ascii="Arial" w:hAnsi="Arial" w:cs="Arial"/>
              </w:rPr>
              <w:t>5</w:t>
            </w:r>
            <w:r w:rsidRPr="00646B77">
              <w:rPr>
                <w:rFonts w:ascii="Arial" w:hAnsi="Arial" w:cs="Arial"/>
              </w:rPr>
              <w:t xml:space="preserve"> – Langue vivante</w:t>
            </w:r>
            <w:r w:rsidR="00A8362E">
              <w:rPr>
                <w:rFonts w:ascii="Arial" w:hAnsi="Arial" w:cs="Arial"/>
              </w:rPr>
              <w:t xml:space="preserve"> étrangère</w:t>
            </w:r>
          </w:p>
          <w:p w14:paraId="5911C675" w14:textId="77777777" w:rsidR="0031487E" w:rsidRPr="00646B77" w:rsidRDefault="0031487E" w:rsidP="00424D1E">
            <w:pPr>
              <w:spacing w:before="120"/>
              <w:ind w:left="-6" w:firstLine="6"/>
              <w:rPr>
                <w:rFonts w:ascii="Arial" w:hAnsi="Arial" w:cs="Arial"/>
              </w:rPr>
            </w:pPr>
          </w:p>
        </w:tc>
      </w:tr>
      <w:tr w:rsidR="0031487E" w:rsidRPr="00646B77" w14:paraId="04D2101C" w14:textId="77777777" w:rsidTr="00424D1E">
        <w:tc>
          <w:tcPr>
            <w:tcW w:w="4644" w:type="dxa"/>
          </w:tcPr>
          <w:p w14:paraId="422516DF" w14:textId="77777777" w:rsidR="0031487E" w:rsidRPr="00646B77" w:rsidRDefault="0031487E" w:rsidP="00424D1E">
            <w:pPr>
              <w:spacing w:before="120" w:after="120"/>
              <w:rPr>
                <w:rFonts w:ascii="Arial" w:hAnsi="Arial" w:cs="Arial"/>
              </w:rPr>
            </w:pPr>
            <w:r w:rsidRPr="00646B77">
              <w:rPr>
                <w:rFonts w:ascii="Arial" w:hAnsi="Arial" w:cs="Arial"/>
              </w:rPr>
              <w:t>EF Épreuve facultative de langue vivante étrangère</w:t>
            </w:r>
          </w:p>
        </w:tc>
        <w:tc>
          <w:tcPr>
            <w:tcW w:w="709" w:type="dxa"/>
          </w:tcPr>
          <w:p w14:paraId="23EB3956" w14:textId="77777777" w:rsidR="0031487E" w:rsidRPr="00646B77" w:rsidRDefault="0031487E" w:rsidP="00424D1E">
            <w:pPr>
              <w:spacing w:before="120" w:after="120"/>
              <w:rPr>
                <w:rFonts w:ascii="Arial" w:hAnsi="Arial" w:cs="Arial"/>
              </w:rPr>
            </w:pPr>
            <w:r w:rsidRPr="00646B77">
              <w:rPr>
                <w:rFonts w:ascii="Arial" w:hAnsi="Arial" w:cs="Arial"/>
              </w:rPr>
              <w:t>UF</w:t>
            </w:r>
          </w:p>
          <w:p w14:paraId="1203674B" w14:textId="77777777" w:rsidR="0031487E" w:rsidRPr="00646B77" w:rsidRDefault="0031487E" w:rsidP="00424D1E">
            <w:pPr>
              <w:spacing w:before="120" w:after="120"/>
              <w:rPr>
                <w:rFonts w:ascii="Arial" w:hAnsi="Arial" w:cs="Arial"/>
              </w:rPr>
            </w:pPr>
          </w:p>
        </w:tc>
        <w:tc>
          <w:tcPr>
            <w:tcW w:w="4961" w:type="dxa"/>
          </w:tcPr>
          <w:p w14:paraId="279E73ED" w14:textId="16F488B4" w:rsidR="0031487E" w:rsidRPr="00646B77" w:rsidRDefault="0031487E" w:rsidP="003E4FCB">
            <w:pPr>
              <w:spacing w:before="120"/>
              <w:ind w:left="-6" w:firstLine="6"/>
              <w:rPr>
                <w:rFonts w:ascii="Arial" w:hAnsi="Arial" w:cs="Arial"/>
              </w:rPr>
            </w:pPr>
            <w:r w:rsidRPr="00646B77">
              <w:rPr>
                <w:rFonts w:ascii="Arial" w:hAnsi="Arial" w:cs="Arial"/>
              </w:rPr>
              <w:t xml:space="preserve">EF Épreuve facultative de langue vivante </w:t>
            </w:r>
          </w:p>
        </w:tc>
      </w:tr>
    </w:tbl>
    <w:p w14:paraId="09C0C0D1" w14:textId="77777777" w:rsidR="0031487E" w:rsidRDefault="0031487E" w:rsidP="00FF5D60">
      <w:pPr>
        <w:spacing w:after="200" w:line="276" w:lineRule="auto"/>
        <w:rPr>
          <w:rFonts w:ascii="Arial" w:hAnsi="Arial" w:cs="Arial"/>
        </w:rPr>
      </w:pPr>
    </w:p>
    <w:p w14:paraId="42B1BFB5" w14:textId="77777777" w:rsidR="0031487E" w:rsidRDefault="0031487E" w:rsidP="00FF5D60">
      <w:pPr>
        <w:spacing w:after="200" w:line="276" w:lineRule="auto"/>
        <w:rPr>
          <w:rFonts w:ascii="Arial" w:hAnsi="Arial" w:cs="Arial"/>
        </w:rPr>
      </w:pPr>
    </w:p>
    <w:p w14:paraId="38145BEB" w14:textId="77777777" w:rsidR="0031487E" w:rsidRDefault="0031487E" w:rsidP="00FF5D60">
      <w:pPr>
        <w:spacing w:after="200" w:line="276" w:lineRule="auto"/>
        <w:rPr>
          <w:rFonts w:ascii="Arial" w:hAnsi="Arial" w:cs="Arial"/>
        </w:rPr>
      </w:pPr>
    </w:p>
    <w:p w14:paraId="0017260F" w14:textId="77777777" w:rsidR="0031487E" w:rsidRDefault="0031487E" w:rsidP="00FF5D60">
      <w:pPr>
        <w:spacing w:after="200" w:line="276" w:lineRule="auto"/>
        <w:rPr>
          <w:rFonts w:ascii="Arial" w:hAnsi="Arial" w:cs="Arial"/>
        </w:rPr>
      </w:pPr>
    </w:p>
    <w:p w14:paraId="131BBF34" w14:textId="77777777" w:rsidR="00245968" w:rsidRDefault="00245968">
      <w:pPr>
        <w:spacing w:after="200" w:line="276" w:lineRule="auto"/>
        <w:rPr>
          <w:rFonts w:ascii="Arial" w:hAnsi="Arial" w:cs="Arial"/>
        </w:rPr>
      </w:pPr>
      <w:r>
        <w:rPr>
          <w:rFonts w:ascii="Arial" w:hAnsi="Arial" w:cs="Arial"/>
        </w:rPr>
        <w:br w:type="page"/>
      </w:r>
    </w:p>
    <w:tbl>
      <w:tblPr>
        <w:tblStyle w:val="Grilledutableau"/>
        <w:tblW w:w="10314" w:type="dxa"/>
        <w:tblLayout w:type="fixed"/>
        <w:tblLook w:val="04A0" w:firstRow="1" w:lastRow="0" w:firstColumn="1" w:lastColumn="0" w:noHBand="0" w:noVBand="1"/>
      </w:tblPr>
      <w:tblGrid>
        <w:gridCol w:w="4644"/>
        <w:gridCol w:w="709"/>
        <w:gridCol w:w="4961"/>
      </w:tblGrid>
      <w:tr w:rsidR="00245968" w:rsidRPr="00646B77" w14:paraId="47581279" w14:textId="77777777" w:rsidTr="00E1513C">
        <w:tc>
          <w:tcPr>
            <w:tcW w:w="5353" w:type="dxa"/>
            <w:gridSpan w:val="2"/>
            <w:shd w:val="clear" w:color="auto" w:fill="D9D9D9" w:themeFill="background1" w:themeFillShade="D9"/>
          </w:tcPr>
          <w:p w14:paraId="2A82F8BF" w14:textId="77777777" w:rsidR="00245968" w:rsidRPr="00646B77" w:rsidRDefault="00245968" w:rsidP="00E1513C">
            <w:pPr>
              <w:jc w:val="center"/>
              <w:rPr>
                <w:rFonts w:ascii="Arial" w:hAnsi="Arial" w:cs="Arial"/>
                <w:b/>
              </w:rPr>
            </w:pPr>
            <w:r w:rsidRPr="00646B77">
              <w:rPr>
                <w:rFonts w:ascii="Arial" w:hAnsi="Arial" w:cs="Arial"/>
                <w:b/>
              </w:rPr>
              <w:lastRenderedPageBreak/>
              <w:t>Certificat d’aptitude professionnelle</w:t>
            </w:r>
          </w:p>
          <w:p w14:paraId="7D8D8A1F" w14:textId="77777777" w:rsidR="00245968" w:rsidRPr="00646B77" w:rsidRDefault="00245968" w:rsidP="00E1513C">
            <w:pPr>
              <w:jc w:val="center"/>
              <w:rPr>
                <w:rFonts w:ascii="Arial" w:hAnsi="Arial" w:cs="Arial"/>
                <w:b/>
              </w:rPr>
            </w:pPr>
            <w:r w:rsidRPr="00646B77">
              <w:rPr>
                <w:rFonts w:ascii="Arial" w:hAnsi="Arial" w:cs="Arial"/>
                <w:b/>
              </w:rPr>
              <w:t>Spécialité « </w:t>
            </w:r>
            <w:r>
              <w:rPr>
                <w:rFonts w:ascii="Arial" w:hAnsi="Arial" w:cs="Arial"/>
                <w:b/>
              </w:rPr>
              <w:t>Vendeur magasinier en pièces de rechange et équipements automobiles »   </w:t>
            </w:r>
          </w:p>
          <w:p w14:paraId="39F8D3FA" w14:textId="77777777" w:rsidR="00245968" w:rsidRPr="00646B77" w:rsidRDefault="00A75D18" w:rsidP="00E1513C">
            <w:pPr>
              <w:jc w:val="center"/>
              <w:rPr>
                <w:rFonts w:ascii="Arial" w:hAnsi="Arial" w:cs="Arial"/>
                <w:b/>
              </w:rPr>
            </w:pPr>
            <w:r>
              <w:rPr>
                <w:rFonts w:ascii="Arial" w:hAnsi="Arial" w:cs="Arial"/>
                <w:b/>
              </w:rPr>
              <w:t>Défini par l’a</w:t>
            </w:r>
            <w:r w:rsidR="00245968" w:rsidRPr="00646B77">
              <w:rPr>
                <w:rFonts w:ascii="Arial" w:hAnsi="Arial" w:cs="Arial"/>
                <w:b/>
              </w:rPr>
              <w:t xml:space="preserve">rrêté du </w:t>
            </w:r>
            <w:r w:rsidR="00245968">
              <w:rPr>
                <w:rFonts w:ascii="Arial" w:hAnsi="Arial" w:cs="Arial"/>
                <w:b/>
              </w:rPr>
              <w:t>5</w:t>
            </w:r>
            <w:r w:rsidR="00245968" w:rsidRPr="00646B77">
              <w:rPr>
                <w:rFonts w:ascii="Arial" w:hAnsi="Arial" w:cs="Arial"/>
                <w:b/>
              </w:rPr>
              <w:t xml:space="preserve"> août 2004</w:t>
            </w:r>
          </w:p>
          <w:p w14:paraId="19E8FC75" w14:textId="77777777" w:rsidR="00245968" w:rsidRPr="00646B77" w:rsidRDefault="00245968" w:rsidP="00320ECE">
            <w:pPr>
              <w:jc w:val="center"/>
              <w:rPr>
                <w:rFonts w:ascii="Arial" w:hAnsi="Arial" w:cs="Arial"/>
                <w:b/>
              </w:rPr>
            </w:pPr>
            <w:r w:rsidRPr="00646B77">
              <w:rPr>
                <w:rFonts w:ascii="Arial" w:hAnsi="Arial" w:cs="Arial"/>
                <w:b/>
              </w:rPr>
              <w:t>(dernière session d’examen 20</w:t>
            </w:r>
            <w:r>
              <w:rPr>
                <w:rFonts w:ascii="Arial" w:hAnsi="Arial" w:cs="Arial"/>
                <w:b/>
              </w:rPr>
              <w:t>2</w:t>
            </w:r>
            <w:r w:rsidR="00320ECE">
              <w:rPr>
                <w:rFonts w:ascii="Arial" w:hAnsi="Arial" w:cs="Arial"/>
                <w:b/>
              </w:rPr>
              <w:t>1</w:t>
            </w:r>
            <w:r w:rsidRPr="00646B77">
              <w:rPr>
                <w:rFonts w:ascii="Arial" w:hAnsi="Arial" w:cs="Arial"/>
                <w:b/>
              </w:rPr>
              <w:t>)</w:t>
            </w:r>
          </w:p>
        </w:tc>
        <w:tc>
          <w:tcPr>
            <w:tcW w:w="4961" w:type="dxa"/>
            <w:shd w:val="clear" w:color="auto" w:fill="D9D9D9" w:themeFill="background1" w:themeFillShade="D9"/>
          </w:tcPr>
          <w:p w14:paraId="1A29D7CB" w14:textId="77777777" w:rsidR="00245968" w:rsidRPr="00646B77" w:rsidRDefault="00245968" w:rsidP="00E1513C">
            <w:pPr>
              <w:jc w:val="center"/>
              <w:rPr>
                <w:rFonts w:ascii="Arial" w:hAnsi="Arial" w:cs="Arial"/>
                <w:b/>
              </w:rPr>
            </w:pPr>
            <w:r w:rsidRPr="00646B77">
              <w:rPr>
                <w:rFonts w:ascii="Arial" w:hAnsi="Arial" w:cs="Arial"/>
                <w:b/>
              </w:rPr>
              <w:t>Certificat d’aptitude professionnelle</w:t>
            </w:r>
          </w:p>
          <w:p w14:paraId="52483E91" w14:textId="77777777" w:rsidR="00245968" w:rsidRPr="00646B77" w:rsidRDefault="00245968" w:rsidP="00E1513C">
            <w:pPr>
              <w:jc w:val="center"/>
              <w:rPr>
                <w:rFonts w:ascii="Arial" w:hAnsi="Arial" w:cs="Arial"/>
                <w:b/>
              </w:rPr>
            </w:pPr>
            <w:r w:rsidRPr="00646B77">
              <w:rPr>
                <w:rFonts w:ascii="Arial" w:hAnsi="Arial" w:cs="Arial"/>
                <w:b/>
              </w:rPr>
              <w:t xml:space="preserve">Spécialité </w:t>
            </w:r>
            <w:r w:rsidR="00A75D18">
              <w:rPr>
                <w:rFonts w:ascii="Arial" w:hAnsi="Arial" w:cs="Arial"/>
                <w:b/>
              </w:rPr>
              <w:t>« Équipier polyvalent du commerce » </w:t>
            </w:r>
          </w:p>
          <w:p w14:paraId="389526E1" w14:textId="77777777" w:rsidR="00245968" w:rsidRPr="00646B77" w:rsidRDefault="00245968" w:rsidP="00E1513C">
            <w:pPr>
              <w:jc w:val="center"/>
              <w:rPr>
                <w:rFonts w:ascii="Arial" w:hAnsi="Arial" w:cs="Arial"/>
                <w:b/>
              </w:rPr>
            </w:pPr>
            <w:r w:rsidRPr="00646B77">
              <w:rPr>
                <w:rFonts w:ascii="Arial" w:hAnsi="Arial" w:cs="Arial"/>
                <w:b/>
              </w:rPr>
              <w:t>Défini par le présent arrêté</w:t>
            </w:r>
          </w:p>
          <w:p w14:paraId="4D015649" w14:textId="77777777" w:rsidR="00245968" w:rsidRPr="00646B77" w:rsidRDefault="00245968" w:rsidP="00320ECE">
            <w:pPr>
              <w:jc w:val="center"/>
              <w:rPr>
                <w:rFonts w:ascii="Arial" w:hAnsi="Arial" w:cs="Arial"/>
                <w:b/>
              </w:rPr>
            </w:pPr>
            <w:r w:rsidRPr="00646B77">
              <w:rPr>
                <w:rFonts w:ascii="Arial" w:hAnsi="Arial" w:cs="Arial"/>
                <w:b/>
              </w:rPr>
              <w:t>(Première session d’examen 202</w:t>
            </w:r>
            <w:r w:rsidR="00320ECE">
              <w:rPr>
                <w:rFonts w:ascii="Arial" w:hAnsi="Arial" w:cs="Arial"/>
                <w:b/>
              </w:rPr>
              <w:t>2</w:t>
            </w:r>
            <w:r w:rsidRPr="00646B77">
              <w:rPr>
                <w:rFonts w:ascii="Arial" w:hAnsi="Arial" w:cs="Arial"/>
                <w:b/>
              </w:rPr>
              <w:t>)</w:t>
            </w:r>
          </w:p>
        </w:tc>
      </w:tr>
      <w:tr w:rsidR="00245968" w:rsidRPr="00646B77" w14:paraId="07E4E05A" w14:textId="77777777" w:rsidTr="00E1513C">
        <w:tc>
          <w:tcPr>
            <w:tcW w:w="10314" w:type="dxa"/>
            <w:gridSpan w:val="3"/>
          </w:tcPr>
          <w:p w14:paraId="18C991A3" w14:textId="77777777" w:rsidR="00245968" w:rsidRPr="00646B77" w:rsidRDefault="00245968" w:rsidP="00E1513C">
            <w:pPr>
              <w:spacing w:before="120" w:after="120"/>
              <w:jc w:val="center"/>
              <w:rPr>
                <w:rFonts w:ascii="Arial" w:hAnsi="Arial" w:cs="Arial"/>
                <w:b/>
              </w:rPr>
            </w:pPr>
            <w:r w:rsidRPr="00646B77">
              <w:rPr>
                <w:rFonts w:ascii="Arial" w:hAnsi="Arial" w:cs="Arial"/>
                <w:b/>
              </w:rPr>
              <w:t>Domaine professionnel</w:t>
            </w:r>
          </w:p>
        </w:tc>
      </w:tr>
      <w:tr w:rsidR="00245968" w:rsidRPr="00646B77" w14:paraId="39F9ADD3" w14:textId="77777777" w:rsidTr="00E1513C">
        <w:tc>
          <w:tcPr>
            <w:tcW w:w="4644" w:type="dxa"/>
          </w:tcPr>
          <w:p w14:paraId="727F90C5" w14:textId="77777777" w:rsidR="00245968" w:rsidRPr="00646B77" w:rsidRDefault="00245968" w:rsidP="00245968">
            <w:pPr>
              <w:spacing w:before="120" w:after="120"/>
              <w:rPr>
                <w:rFonts w:ascii="Arial" w:hAnsi="Arial" w:cs="Arial"/>
              </w:rPr>
            </w:pPr>
            <w:r w:rsidRPr="00646B77">
              <w:rPr>
                <w:rFonts w:ascii="Arial" w:hAnsi="Arial" w:cs="Arial"/>
              </w:rPr>
              <w:t xml:space="preserve">EP1 Pratique </w:t>
            </w:r>
            <w:r>
              <w:rPr>
                <w:rFonts w:ascii="Arial" w:hAnsi="Arial" w:cs="Arial"/>
              </w:rPr>
              <w:t>de la vente et de la préparation de commandes</w:t>
            </w:r>
          </w:p>
        </w:tc>
        <w:tc>
          <w:tcPr>
            <w:tcW w:w="709" w:type="dxa"/>
          </w:tcPr>
          <w:p w14:paraId="22E1B8A0" w14:textId="77777777" w:rsidR="00245968" w:rsidRPr="00646B77" w:rsidRDefault="00245968" w:rsidP="00E1513C">
            <w:pPr>
              <w:spacing w:before="120"/>
              <w:rPr>
                <w:rFonts w:ascii="Arial" w:hAnsi="Arial" w:cs="Arial"/>
              </w:rPr>
            </w:pPr>
            <w:r w:rsidRPr="00646B77">
              <w:rPr>
                <w:rFonts w:ascii="Arial" w:hAnsi="Arial" w:cs="Arial"/>
              </w:rPr>
              <w:t>UP1</w:t>
            </w:r>
          </w:p>
        </w:tc>
        <w:tc>
          <w:tcPr>
            <w:tcW w:w="4961" w:type="dxa"/>
          </w:tcPr>
          <w:p w14:paraId="48748AB2" w14:textId="77777777" w:rsidR="00245968" w:rsidRPr="00646B77" w:rsidRDefault="00245968" w:rsidP="00245968">
            <w:pPr>
              <w:spacing w:before="120"/>
              <w:rPr>
                <w:rFonts w:ascii="Arial" w:hAnsi="Arial" w:cs="Arial"/>
              </w:rPr>
            </w:pPr>
          </w:p>
        </w:tc>
      </w:tr>
      <w:tr w:rsidR="00245968" w:rsidRPr="00646B77" w14:paraId="162A01B4" w14:textId="77777777" w:rsidTr="00E1513C">
        <w:tc>
          <w:tcPr>
            <w:tcW w:w="4644" w:type="dxa"/>
          </w:tcPr>
          <w:p w14:paraId="3A8E455B" w14:textId="77777777" w:rsidR="00245968" w:rsidRPr="00646B77" w:rsidRDefault="00245968" w:rsidP="00245968">
            <w:pPr>
              <w:spacing w:before="120"/>
              <w:rPr>
                <w:rFonts w:ascii="Arial" w:hAnsi="Arial" w:cs="Arial"/>
              </w:rPr>
            </w:pPr>
            <w:r w:rsidRPr="00646B77">
              <w:rPr>
                <w:rFonts w:ascii="Arial" w:hAnsi="Arial" w:cs="Arial"/>
              </w:rPr>
              <w:t xml:space="preserve">EP2 </w:t>
            </w:r>
            <w:r>
              <w:rPr>
                <w:rFonts w:ascii="Arial" w:hAnsi="Arial" w:cs="Arial"/>
              </w:rPr>
              <w:t>Pratique de réception, mise en stock, expédition et de conduite en sécurité de chariots automoteurs de manutention à conducteur porté</w:t>
            </w:r>
          </w:p>
        </w:tc>
        <w:tc>
          <w:tcPr>
            <w:tcW w:w="709" w:type="dxa"/>
          </w:tcPr>
          <w:p w14:paraId="7F077564" w14:textId="77777777" w:rsidR="00245968" w:rsidRPr="00646B77" w:rsidRDefault="00245968" w:rsidP="00E1513C">
            <w:pPr>
              <w:spacing w:before="120"/>
              <w:rPr>
                <w:rFonts w:ascii="Arial" w:hAnsi="Arial" w:cs="Arial"/>
              </w:rPr>
            </w:pPr>
            <w:r w:rsidRPr="00646B77">
              <w:rPr>
                <w:rFonts w:ascii="Arial" w:hAnsi="Arial" w:cs="Arial"/>
              </w:rPr>
              <w:t>UP2</w:t>
            </w:r>
          </w:p>
        </w:tc>
        <w:tc>
          <w:tcPr>
            <w:tcW w:w="4961" w:type="dxa"/>
          </w:tcPr>
          <w:p w14:paraId="5C2F8C84" w14:textId="77777777" w:rsidR="00245968" w:rsidRDefault="00245968" w:rsidP="00E1513C">
            <w:pPr>
              <w:rPr>
                <w:rFonts w:ascii="Arial" w:hAnsi="Arial" w:cs="Arial"/>
              </w:rPr>
            </w:pPr>
          </w:p>
          <w:p w14:paraId="272E824A" w14:textId="77777777" w:rsidR="00245968" w:rsidRDefault="00245968" w:rsidP="00E1513C">
            <w:pPr>
              <w:rPr>
                <w:rFonts w:ascii="Arial" w:hAnsi="Arial" w:cs="Arial"/>
              </w:rPr>
            </w:pPr>
            <w:r>
              <w:rPr>
                <w:rFonts w:ascii="Arial" w:hAnsi="Arial" w:cs="Arial"/>
              </w:rPr>
              <w:t>EP1 Réception et suivi des commandes</w:t>
            </w:r>
          </w:p>
          <w:p w14:paraId="3E491EA9" w14:textId="77777777" w:rsidR="00245968" w:rsidRPr="00646B77" w:rsidRDefault="00245968" w:rsidP="00E1513C">
            <w:pPr>
              <w:rPr>
                <w:rFonts w:ascii="Arial" w:hAnsi="Arial" w:cs="Arial"/>
              </w:rPr>
            </w:pPr>
          </w:p>
        </w:tc>
      </w:tr>
      <w:tr w:rsidR="00245968" w:rsidRPr="00646B77" w14:paraId="06782892" w14:textId="77777777" w:rsidTr="00E1513C">
        <w:tc>
          <w:tcPr>
            <w:tcW w:w="10314" w:type="dxa"/>
            <w:gridSpan w:val="3"/>
            <w:tcBorders>
              <w:top w:val="nil"/>
            </w:tcBorders>
          </w:tcPr>
          <w:p w14:paraId="649014BB" w14:textId="77777777" w:rsidR="00245968" w:rsidRPr="00646B77" w:rsidRDefault="00245968" w:rsidP="00E1513C">
            <w:pPr>
              <w:spacing w:before="120" w:after="120"/>
              <w:ind w:left="-6" w:firstLine="6"/>
              <w:jc w:val="center"/>
              <w:rPr>
                <w:rFonts w:ascii="Arial" w:hAnsi="Arial" w:cs="Arial"/>
                <w:b/>
              </w:rPr>
            </w:pPr>
            <w:r w:rsidRPr="00646B77">
              <w:rPr>
                <w:rFonts w:ascii="Arial" w:hAnsi="Arial" w:cs="Arial"/>
                <w:b/>
              </w:rPr>
              <w:t>Domaine général</w:t>
            </w:r>
          </w:p>
        </w:tc>
      </w:tr>
      <w:tr w:rsidR="00093D24" w:rsidRPr="00646B77" w14:paraId="465D9AFB" w14:textId="77777777" w:rsidTr="00E1513C">
        <w:trPr>
          <w:trHeight w:val="628"/>
        </w:trPr>
        <w:tc>
          <w:tcPr>
            <w:tcW w:w="4644" w:type="dxa"/>
          </w:tcPr>
          <w:p w14:paraId="778762E7" w14:textId="77777777" w:rsidR="00093D24" w:rsidRPr="00646B77" w:rsidRDefault="00093D24" w:rsidP="00E1513C">
            <w:pPr>
              <w:spacing w:before="120" w:after="120"/>
              <w:rPr>
                <w:rFonts w:ascii="Arial" w:hAnsi="Arial" w:cs="Arial"/>
              </w:rPr>
            </w:pPr>
          </w:p>
        </w:tc>
        <w:tc>
          <w:tcPr>
            <w:tcW w:w="709" w:type="dxa"/>
          </w:tcPr>
          <w:p w14:paraId="1FEA3799" w14:textId="77777777" w:rsidR="00093D24" w:rsidRPr="00646B77" w:rsidRDefault="00093D24" w:rsidP="00E1513C">
            <w:pPr>
              <w:spacing w:before="120" w:after="120"/>
              <w:rPr>
                <w:rFonts w:ascii="Arial" w:hAnsi="Arial" w:cs="Arial"/>
              </w:rPr>
            </w:pPr>
          </w:p>
        </w:tc>
        <w:tc>
          <w:tcPr>
            <w:tcW w:w="4961" w:type="dxa"/>
          </w:tcPr>
          <w:p w14:paraId="7763AFD6" w14:textId="0EA7B772" w:rsidR="00093D24" w:rsidRPr="00646B77" w:rsidRDefault="00093D24" w:rsidP="00093D24">
            <w:pPr>
              <w:spacing w:before="120"/>
              <w:ind w:left="-6" w:firstLine="6"/>
              <w:rPr>
                <w:rFonts w:ascii="Arial" w:hAnsi="Arial" w:cs="Arial"/>
              </w:rPr>
            </w:pPr>
            <w:r w:rsidRPr="00646B77">
              <w:rPr>
                <w:rFonts w:ascii="Arial" w:hAnsi="Arial" w:cs="Arial"/>
              </w:rPr>
              <w:t xml:space="preserve">EG1 </w:t>
            </w:r>
            <w:r>
              <w:rPr>
                <w:rFonts w:ascii="Arial" w:hAnsi="Arial" w:cs="Arial"/>
              </w:rPr>
              <w:t>– Prévention-santé-environnement</w:t>
            </w:r>
          </w:p>
        </w:tc>
      </w:tr>
      <w:tr w:rsidR="00245968" w:rsidRPr="00646B77" w14:paraId="44FF3552" w14:textId="77777777" w:rsidTr="00E1513C">
        <w:trPr>
          <w:trHeight w:val="628"/>
        </w:trPr>
        <w:tc>
          <w:tcPr>
            <w:tcW w:w="4644" w:type="dxa"/>
          </w:tcPr>
          <w:p w14:paraId="4AB92C53" w14:textId="77777777" w:rsidR="00245968" w:rsidRPr="00646B77" w:rsidRDefault="00245968" w:rsidP="00E1513C">
            <w:pPr>
              <w:spacing w:before="120" w:after="120"/>
              <w:rPr>
                <w:rFonts w:ascii="Arial" w:hAnsi="Arial" w:cs="Arial"/>
              </w:rPr>
            </w:pPr>
            <w:r w:rsidRPr="00646B77">
              <w:rPr>
                <w:rFonts w:ascii="Arial" w:hAnsi="Arial" w:cs="Arial"/>
              </w:rPr>
              <w:t xml:space="preserve">EG1 - Français et Histoire-Géographie  </w:t>
            </w:r>
          </w:p>
        </w:tc>
        <w:tc>
          <w:tcPr>
            <w:tcW w:w="709" w:type="dxa"/>
          </w:tcPr>
          <w:p w14:paraId="3CE64A56" w14:textId="77777777" w:rsidR="00245968" w:rsidRPr="00646B77" w:rsidRDefault="00245968" w:rsidP="00E1513C">
            <w:pPr>
              <w:spacing w:before="120" w:after="120"/>
              <w:rPr>
                <w:rFonts w:ascii="Arial" w:hAnsi="Arial" w:cs="Arial"/>
              </w:rPr>
            </w:pPr>
            <w:r w:rsidRPr="00646B77">
              <w:rPr>
                <w:rFonts w:ascii="Arial" w:hAnsi="Arial" w:cs="Arial"/>
              </w:rPr>
              <w:t>UG1</w:t>
            </w:r>
          </w:p>
          <w:p w14:paraId="69BEAB71" w14:textId="77777777" w:rsidR="00245968" w:rsidRPr="00646B77" w:rsidRDefault="00245968" w:rsidP="00E1513C">
            <w:pPr>
              <w:spacing w:before="120" w:after="120"/>
              <w:rPr>
                <w:rFonts w:ascii="Arial" w:hAnsi="Arial" w:cs="Arial"/>
              </w:rPr>
            </w:pPr>
          </w:p>
        </w:tc>
        <w:tc>
          <w:tcPr>
            <w:tcW w:w="4961" w:type="dxa"/>
          </w:tcPr>
          <w:p w14:paraId="52C404F6" w14:textId="77006C96" w:rsidR="00245968" w:rsidRPr="00646B77" w:rsidRDefault="00245968" w:rsidP="00093D24">
            <w:pPr>
              <w:spacing w:before="120"/>
              <w:ind w:left="-6" w:firstLine="6"/>
              <w:rPr>
                <w:rFonts w:ascii="Arial" w:hAnsi="Arial" w:cs="Arial"/>
              </w:rPr>
            </w:pPr>
            <w:r w:rsidRPr="00646B77">
              <w:rPr>
                <w:rFonts w:ascii="Arial" w:hAnsi="Arial" w:cs="Arial"/>
              </w:rPr>
              <w:t>EG</w:t>
            </w:r>
            <w:r w:rsidR="00093D24">
              <w:rPr>
                <w:rFonts w:ascii="Arial" w:hAnsi="Arial" w:cs="Arial"/>
              </w:rPr>
              <w:t>2</w:t>
            </w:r>
            <w:r w:rsidRPr="00646B77">
              <w:rPr>
                <w:rFonts w:ascii="Arial" w:hAnsi="Arial" w:cs="Arial"/>
              </w:rPr>
              <w:t xml:space="preserve"> </w:t>
            </w:r>
            <w:r w:rsidR="00093D24">
              <w:rPr>
                <w:rFonts w:ascii="Arial" w:hAnsi="Arial" w:cs="Arial"/>
              </w:rPr>
              <w:t>–</w:t>
            </w:r>
            <w:r w:rsidRPr="00646B77">
              <w:rPr>
                <w:rFonts w:ascii="Arial" w:hAnsi="Arial" w:cs="Arial"/>
              </w:rPr>
              <w:t xml:space="preserve"> Français</w:t>
            </w:r>
            <w:r w:rsidR="00093D24">
              <w:rPr>
                <w:rFonts w:ascii="Arial" w:hAnsi="Arial" w:cs="Arial"/>
              </w:rPr>
              <w:t>, h</w:t>
            </w:r>
            <w:r w:rsidRPr="00646B77">
              <w:rPr>
                <w:rFonts w:ascii="Arial" w:hAnsi="Arial" w:cs="Arial"/>
              </w:rPr>
              <w:t>istoire-</w:t>
            </w:r>
            <w:r w:rsidR="00093D24">
              <w:rPr>
                <w:rFonts w:ascii="Arial" w:hAnsi="Arial" w:cs="Arial"/>
              </w:rPr>
              <w:t>g</w:t>
            </w:r>
            <w:r w:rsidRPr="00646B77">
              <w:rPr>
                <w:rFonts w:ascii="Arial" w:hAnsi="Arial" w:cs="Arial"/>
              </w:rPr>
              <w:t>éographie-</w:t>
            </w:r>
            <w:r w:rsidR="00093D24">
              <w:rPr>
                <w:rFonts w:ascii="Arial" w:hAnsi="Arial" w:cs="Arial"/>
              </w:rPr>
              <w:t>e</w:t>
            </w:r>
            <w:r w:rsidRPr="00646B77">
              <w:rPr>
                <w:rFonts w:ascii="Arial" w:hAnsi="Arial" w:cs="Arial"/>
              </w:rPr>
              <w:t>nseignement moral et civique</w:t>
            </w:r>
          </w:p>
        </w:tc>
      </w:tr>
      <w:tr w:rsidR="00245968" w:rsidRPr="00646B77" w14:paraId="16FA7AC9" w14:textId="77777777" w:rsidTr="00E1513C">
        <w:tc>
          <w:tcPr>
            <w:tcW w:w="4644" w:type="dxa"/>
          </w:tcPr>
          <w:p w14:paraId="0DAD7078" w14:textId="77777777" w:rsidR="00245968" w:rsidRPr="00646B77" w:rsidRDefault="00245968" w:rsidP="00E1513C">
            <w:pPr>
              <w:spacing w:before="120" w:after="120"/>
              <w:rPr>
                <w:rFonts w:ascii="Arial" w:hAnsi="Arial" w:cs="Arial"/>
              </w:rPr>
            </w:pPr>
            <w:r w:rsidRPr="00646B77">
              <w:rPr>
                <w:rFonts w:ascii="Arial" w:hAnsi="Arial" w:cs="Arial"/>
              </w:rPr>
              <w:t xml:space="preserve">EG2 - Mathématiques – Sciences </w:t>
            </w:r>
          </w:p>
        </w:tc>
        <w:tc>
          <w:tcPr>
            <w:tcW w:w="709" w:type="dxa"/>
          </w:tcPr>
          <w:p w14:paraId="51C071BA" w14:textId="77777777" w:rsidR="00245968" w:rsidRPr="00646B77" w:rsidRDefault="00245968" w:rsidP="00E1513C">
            <w:pPr>
              <w:spacing w:before="120" w:after="120"/>
              <w:rPr>
                <w:rFonts w:ascii="Arial" w:hAnsi="Arial" w:cs="Arial"/>
              </w:rPr>
            </w:pPr>
            <w:r w:rsidRPr="00646B77">
              <w:rPr>
                <w:rFonts w:ascii="Arial" w:hAnsi="Arial" w:cs="Arial"/>
              </w:rPr>
              <w:t>UG2</w:t>
            </w:r>
          </w:p>
        </w:tc>
        <w:tc>
          <w:tcPr>
            <w:tcW w:w="4961" w:type="dxa"/>
          </w:tcPr>
          <w:p w14:paraId="5ED7C702" w14:textId="64EC9578" w:rsidR="00245968" w:rsidRPr="00646B77" w:rsidRDefault="00245968" w:rsidP="00093D24">
            <w:pPr>
              <w:spacing w:before="120"/>
              <w:ind w:left="-6" w:firstLine="6"/>
              <w:rPr>
                <w:rFonts w:ascii="Arial" w:hAnsi="Arial" w:cs="Arial"/>
              </w:rPr>
            </w:pPr>
            <w:r w:rsidRPr="00646B77">
              <w:rPr>
                <w:rFonts w:ascii="Arial" w:hAnsi="Arial" w:cs="Arial"/>
              </w:rPr>
              <w:t>EG</w:t>
            </w:r>
            <w:r w:rsidR="00093D24">
              <w:rPr>
                <w:rFonts w:ascii="Arial" w:hAnsi="Arial" w:cs="Arial"/>
              </w:rPr>
              <w:t>3</w:t>
            </w:r>
            <w:r w:rsidRPr="00646B77">
              <w:rPr>
                <w:rFonts w:ascii="Arial" w:hAnsi="Arial" w:cs="Arial"/>
              </w:rPr>
              <w:t xml:space="preserve"> </w:t>
            </w:r>
            <w:r w:rsidR="00093D24">
              <w:rPr>
                <w:rFonts w:ascii="Arial" w:hAnsi="Arial" w:cs="Arial"/>
              </w:rPr>
              <w:t>–</w:t>
            </w:r>
            <w:r w:rsidRPr="00646B77">
              <w:rPr>
                <w:rFonts w:ascii="Arial" w:hAnsi="Arial" w:cs="Arial"/>
              </w:rPr>
              <w:t xml:space="preserve"> Mathématiques</w:t>
            </w:r>
            <w:r w:rsidR="00093D24">
              <w:rPr>
                <w:rFonts w:ascii="Arial" w:hAnsi="Arial" w:cs="Arial"/>
              </w:rPr>
              <w:t xml:space="preserve"> et p</w:t>
            </w:r>
            <w:r w:rsidRPr="00646B77">
              <w:rPr>
                <w:rFonts w:ascii="Arial" w:hAnsi="Arial" w:cs="Arial"/>
              </w:rPr>
              <w:t>hysique</w:t>
            </w:r>
            <w:r w:rsidR="00093D24">
              <w:rPr>
                <w:rFonts w:ascii="Arial" w:hAnsi="Arial" w:cs="Arial"/>
              </w:rPr>
              <w:t>-chimie</w:t>
            </w:r>
          </w:p>
        </w:tc>
      </w:tr>
      <w:tr w:rsidR="00245968" w:rsidRPr="00646B77" w14:paraId="6863D776" w14:textId="77777777" w:rsidTr="00E1513C">
        <w:tc>
          <w:tcPr>
            <w:tcW w:w="4644" w:type="dxa"/>
          </w:tcPr>
          <w:p w14:paraId="22452971" w14:textId="77777777" w:rsidR="00245968" w:rsidRPr="00646B77" w:rsidRDefault="00245968" w:rsidP="00E1513C">
            <w:pPr>
              <w:spacing w:before="120" w:after="120"/>
              <w:rPr>
                <w:rFonts w:ascii="Arial" w:hAnsi="Arial" w:cs="Arial"/>
              </w:rPr>
            </w:pPr>
            <w:r w:rsidRPr="00646B77">
              <w:rPr>
                <w:rFonts w:ascii="Arial" w:hAnsi="Arial" w:cs="Arial"/>
              </w:rPr>
              <w:t>EG3 - Éducation physique et sportive</w:t>
            </w:r>
          </w:p>
        </w:tc>
        <w:tc>
          <w:tcPr>
            <w:tcW w:w="709" w:type="dxa"/>
          </w:tcPr>
          <w:p w14:paraId="5253A546" w14:textId="77777777" w:rsidR="00245968" w:rsidRPr="00646B77" w:rsidRDefault="00245968" w:rsidP="00E1513C">
            <w:pPr>
              <w:spacing w:before="120" w:after="120"/>
              <w:rPr>
                <w:rFonts w:ascii="Arial" w:hAnsi="Arial" w:cs="Arial"/>
              </w:rPr>
            </w:pPr>
            <w:r w:rsidRPr="00646B77">
              <w:rPr>
                <w:rFonts w:ascii="Arial" w:hAnsi="Arial" w:cs="Arial"/>
              </w:rPr>
              <w:t>UG3</w:t>
            </w:r>
          </w:p>
        </w:tc>
        <w:tc>
          <w:tcPr>
            <w:tcW w:w="4961" w:type="dxa"/>
          </w:tcPr>
          <w:p w14:paraId="6DF8445F" w14:textId="1CBF05D8" w:rsidR="00245968" w:rsidRPr="00646B77" w:rsidRDefault="00245968" w:rsidP="00093D24">
            <w:pPr>
              <w:spacing w:before="120"/>
              <w:ind w:left="-6" w:firstLine="6"/>
              <w:rPr>
                <w:rFonts w:ascii="Arial" w:hAnsi="Arial" w:cs="Arial"/>
              </w:rPr>
            </w:pPr>
            <w:r w:rsidRPr="00646B77">
              <w:rPr>
                <w:rFonts w:ascii="Arial" w:hAnsi="Arial" w:cs="Arial"/>
              </w:rPr>
              <w:t>EG</w:t>
            </w:r>
            <w:r w:rsidR="00093D24">
              <w:rPr>
                <w:rFonts w:ascii="Arial" w:hAnsi="Arial" w:cs="Arial"/>
              </w:rPr>
              <w:t>4</w:t>
            </w:r>
            <w:r w:rsidRPr="00646B77">
              <w:rPr>
                <w:rFonts w:ascii="Arial" w:hAnsi="Arial" w:cs="Arial"/>
              </w:rPr>
              <w:t xml:space="preserve"> - Éducation physique et sportive</w:t>
            </w:r>
          </w:p>
        </w:tc>
      </w:tr>
      <w:tr w:rsidR="00245968" w:rsidRPr="00646B77" w14:paraId="7EB8CBF3" w14:textId="77777777" w:rsidTr="00E1513C">
        <w:tc>
          <w:tcPr>
            <w:tcW w:w="4644" w:type="dxa"/>
          </w:tcPr>
          <w:p w14:paraId="594DB9E2" w14:textId="77777777" w:rsidR="00245968" w:rsidRPr="00646B77" w:rsidRDefault="00245968" w:rsidP="00E1513C">
            <w:pPr>
              <w:spacing w:before="120" w:after="120"/>
              <w:rPr>
                <w:rFonts w:ascii="Arial" w:hAnsi="Arial" w:cs="Arial"/>
              </w:rPr>
            </w:pPr>
          </w:p>
        </w:tc>
        <w:tc>
          <w:tcPr>
            <w:tcW w:w="709" w:type="dxa"/>
          </w:tcPr>
          <w:p w14:paraId="15E10226" w14:textId="77777777" w:rsidR="00245968" w:rsidRPr="00646B77" w:rsidRDefault="00245968" w:rsidP="00E1513C">
            <w:pPr>
              <w:spacing w:before="120" w:after="120"/>
              <w:rPr>
                <w:rFonts w:ascii="Arial" w:hAnsi="Arial" w:cs="Arial"/>
              </w:rPr>
            </w:pPr>
          </w:p>
        </w:tc>
        <w:tc>
          <w:tcPr>
            <w:tcW w:w="4961" w:type="dxa"/>
          </w:tcPr>
          <w:p w14:paraId="741C269F" w14:textId="5B413D01" w:rsidR="00245968" w:rsidRPr="00646B77" w:rsidRDefault="00245968" w:rsidP="00E1513C">
            <w:pPr>
              <w:spacing w:before="120"/>
              <w:ind w:left="-6" w:firstLine="6"/>
              <w:rPr>
                <w:rFonts w:ascii="Arial" w:hAnsi="Arial" w:cs="Arial"/>
              </w:rPr>
            </w:pPr>
            <w:r w:rsidRPr="00646B77">
              <w:rPr>
                <w:rFonts w:ascii="Arial" w:hAnsi="Arial" w:cs="Arial"/>
              </w:rPr>
              <w:t>EG</w:t>
            </w:r>
            <w:r w:rsidR="00093D24">
              <w:rPr>
                <w:rFonts w:ascii="Arial" w:hAnsi="Arial" w:cs="Arial"/>
              </w:rPr>
              <w:t>5</w:t>
            </w:r>
            <w:r w:rsidRPr="00646B77">
              <w:rPr>
                <w:rFonts w:ascii="Arial" w:hAnsi="Arial" w:cs="Arial"/>
              </w:rPr>
              <w:t xml:space="preserve"> – Langue vivante</w:t>
            </w:r>
            <w:r w:rsidR="00093D24">
              <w:rPr>
                <w:rFonts w:ascii="Arial" w:hAnsi="Arial" w:cs="Arial"/>
              </w:rPr>
              <w:t xml:space="preserve"> étrangère</w:t>
            </w:r>
          </w:p>
          <w:p w14:paraId="38ADCDB1" w14:textId="77777777" w:rsidR="00245968" w:rsidRPr="00646B77" w:rsidRDefault="00245968" w:rsidP="00E1513C">
            <w:pPr>
              <w:spacing w:before="120"/>
              <w:ind w:left="-6" w:firstLine="6"/>
              <w:rPr>
                <w:rFonts w:ascii="Arial" w:hAnsi="Arial" w:cs="Arial"/>
              </w:rPr>
            </w:pPr>
          </w:p>
        </w:tc>
      </w:tr>
      <w:tr w:rsidR="00245968" w:rsidRPr="00646B77" w14:paraId="68B60C34" w14:textId="77777777" w:rsidTr="00E1513C">
        <w:tc>
          <w:tcPr>
            <w:tcW w:w="4644" w:type="dxa"/>
          </w:tcPr>
          <w:p w14:paraId="12752284" w14:textId="77777777" w:rsidR="00245968" w:rsidRPr="00646B77" w:rsidRDefault="00245968" w:rsidP="00E1513C">
            <w:pPr>
              <w:spacing w:before="120" w:after="120"/>
              <w:rPr>
                <w:rFonts w:ascii="Arial" w:hAnsi="Arial" w:cs="Arial"/>
              </w:rPr>
            </w:pPr>
            <w:r w:rsidRPr="00646B77">
              <w:rPr>
                <w:rFonts w:ascii="Arial" w:hAnsi="Arial" w:cs="Arial"/>
              </w:rPr>
              <w:t>EF Épreuve facultative de langue vivante étrangère</w:t>
            </w:r>
          </w:p>
        </w:tc>
        <w:tc>
          <w:tcPr>
            <w:tcW w:w="709" w:type="dxa"/>
          </w:tcPr>
          <w:p w14:paraId="32B9D189" w14:textId="77777777" w:rsidR="00245968" w:rsidRPr="00646B77" w:rsidRDefault="00245968" w:rsidP="00E1513C">
            <w:pPr>
              <w:spacing w:before="120" w:after="120"/>
              <w:rPr>
                <w:rFonts w:ascii="Arial" w:hAnsi="Arial" w:cs="Arial"/>
              </w:rPr>
            </w:pPr>
            <w:r w:rsidRPr="00646B77">
              <w:rPr>
                <w:rFonts w:ascii="Arial" w:hAnsi="Arial" w:cs="Arial"/>
              </w:rPr>
              <w:t>UF</w:t>
            </w:r>
          </w:p>
          <w:p w14:paraId="1DA8355C" w14:textId="77777777" w:rsidR="00245968" w:rsidRPr="00646B77" w:rsidRDefault="00245968" w:rsidP="00E1513C">
            <w:pPr>
              <w:spacing w:before="120" w:after="120"/>
              <w:rPr>
                <w:rFonts w:ascii="Arial" w:hAnsi="Arial" w:cs="Arial"/>
              </w:rPr>
            </w:pPr>
          </w:p>
        </w:tc>
        <w:tc>
          <w:tcPr>
            <w:tcW w:w="4961" w:type="dxa"/>
          </w:tcPr>
          <w:p w14:paraId="5913D3ED" w14:textId="117700A9" w:rsidR="00245968" w:rsidRPr="00646B77" w:rsidRDefault="00245968" w:rsidP="003E4FCB">
            <w:pPr>
              <w:spacing w:before="120"/>
              <w:ind w:left="-6" w:firstLine="6"/>
              <w:rPr>
                <w:rFonts w:ascii="Arial" w:hAnsi="Arial" w:cs="Arial"/>
              </w:rPr>
            </w:pPr>
            <w:r w:rsidRPr="00646B77">
              <w:rPr>
                <w:rFonts w:ascii="Arial" w:hAnsi="Arial" w:cs="Arial"/>
              </w:rPr>
              <w:t xml:space="preserve">EF Épreuve facultative de langue vivante </w:t>
            </w:r>
          </w:p>
        </w:tc>
      </w:tr>
    </w:tbl>
    <w:p w14:paraId="2AFF1051" w14:textId="77777777" w:rsidR="00456E83" w:rsidRDefault="00456E83" w:rsidP="00FF5D60">
      <w:pPr>
        <w:spacing w:after="200" w:line="276" w:lineRule="auto"/>
        <w:rPr>
          <w:rFonts w:ascii="Arial" w:hAnsi="Arial" w:cs="Arial"/>
        </w:rPr>
      </w:pPr>
    </w:p>
    <w:sectPr w:rsidR="00456E83" w:rsidSect="000C01B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18D6" w14:textId="77777777" w:rsidR="00667CE5" w:rsidRDefault="00667CE5" w:rsidP="003B18BC">
      <w:r>
        <w:separator/>
      </w:r>
    </w:p>
  </w:endnote>
  <w:endnote w:type="continuationSeparator" w:id="0">
    <w:p w14:paraId="460B1B82" w14:textId="77777777" w:rsidR="00667CE5" w:rsidRDefault="00667CE5" w:rsidP="003B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7871F" w14:textId="77777777" w:rsidR="00667CE5" w:rsidRDefault="00667CE5" w:rsidP="003B18BC">
      <w:r>
        <w:separator/>
      </w:r>
    </w:p>
  </w:footnote>
  <w:footnote w:type="continuationSeparator" w:id="0">
    <w:p w14:paraId="06FF1C7C" w14:textId="77777777" w:rsidR="00667CE5" w:rsidRDefault="00667CE5" w:rsidP="003B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AB"/>
    <w:multiLevelType w:val="hybridMultilevel"/>
    <w:tmpl w:val="C032E2D2"/>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E1E00"/>
    <w:multiLevelType w:val="hybridMultilevel"/>
    <w:tmpl w:val="31025F24"/>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9033C"/>
    <w:multiLevelType w:val="hybridMultilevel"/>
    <w:tmpl w:val="8974CBB2"/>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04E74"/>
    <w:multiLevelType w:val="hybridMultilevel"/>
    <w:tmpl w:val="0958B348"/>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917CD"/>
    <w:multiLevelType w:val="hybridMultilevel"/>
    <w:tmpl w:val="78C6AF8A"/>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470A89"/>
    <w:multiLevelType w:val="hybridMultilevel"/>
    <w:tmpl w:val="A33CAFE6"/>
    <w:lvl w:ilvl="0" w:tplc="240C24DE">
      <w:numFmt w:val="bullet"/>
      <w:lvlText w:val="-"/>
      <w:lvlJc w:val="left"/>
      <w:pPr>
        <w:ind w:left="393"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0B6C42"/>
    <w:multiLevelType w:val="multilevel"/>
    <w:tmpl w:val="D688B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C1647"/>
    <w:multiLevelType w:val="hybridMultilevel"/>
    <w:tmpl w:val="7ECCFDB8"/>
    <w:lvl w:ilvl="0" w:tplc="11C411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B5805"/>
    <w:multiLevelType w:val="hybridMultilevel"/>
    <w:tmpl w:val="E7F0939A"/>
    <w:lvl w:ilvl="0" w:tplc="040C0007">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913702"/>
    <w:multiLevelType w:val="hybridMultilevel"/>
    <w:tmpl w:val="ED1E39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55D1E75"/>
    <w:multiLevelType w:val="hybridMultilevel"/>
    <w:tmpl w:val="9BCC8F3A"/>
    <w:lvl w:ilvl="0" w:tplc="85A0F4F0">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E4663"/>
    <w:multiLevelType w:val="hybridMultilevel"/>
    <w:tmpl w:val="06E6F108"/>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0319B1"/>
    <w:multiLevelType w:val="hybridMultilevel"/>
    <w:tmpl w:val="A9D0340A"/>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42097C"/>
    <w:multiLevelType w:val="hybridMultilevel"/>
    <w:tmpl w:val="07CEC5E8"/>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D13CE"/>
    <w:multiLevelType w:val="hybridMultilevel"/>
    <w:tmpl w:val="E290285E"/>
    <w:lvl w:ilvl="0" w:tplc="B1463F92">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A6251"/>
    <w:multiLevelType w:val="hybridMultilevel"/>
    <w:tmpl w:val="143EF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2F428A"/>
    <w:multiLevelType w:val="hybridMultilevel"/>
    <w:tmpl w:val="A97ED0C0"/>
    <w:lvl w:ilvl="0" w:tplc="C5E205A4">
      <w:start w:val="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856097C"/>
    <w:multiLevelType w:val="hybridMultilevel"/>
    <w:tmpl w:val="36C0BE10"/>
    <w:lvl w:ilvl="0" w:tplc="CF40768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11256"/>
    <w:multiLevelType w:val="hybridMultilevel"/>
    <w:tmpl w:val="1CECDE6E"/>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43608B"/>
    <w:multiLevelType w:val="hybridMultilevel"/>
    <w:tmpl w:val="3F342DEA"/>
    <w:lvl w:ilvl="0" w:tplc="240C24DE">
      <w:numFmt w:val="bullet"/>
      <w:lvlText w:val="-"/>
      <w:lvlJc w:val="left"/>
      <w:pPr>
        <w:ind w:left="393" w:hanging="360"/>
      </w:pPr>
      <w:rPr>
        <w:rFonts w:ascii="Times New Roman" w:eastAsia="MS Mincho" w:hAnsi="Times New Roman" w:hint="default"/>
      </w:rPr>
    </w:lvl>
    <w:lvl w:ilvl="1" w:tplc="040C0003">
      <w:start w:val="1"/>
      <w:numFmt w:val="bullet"/>
      <w:lvlText w:val="o"/>
      <w:lvlJc w:val="left"/>
      <w:pPr>
        <w:ind w:left="1113" w:hanging="360"/>
      </w:pPr>
      <w:rPr>
        <w:rFonts w:ascii="Courier New" w:hAnsi="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20" w15:restartNumberingAfterBreak="0">
    <w:nsid w:val="3DD607F8"/>
    <w:multiLevelType w:val="hybridMultilevel"/>
    <w:tmpl w:val="FCD4D940"/>
    <w:lvl w:ilvl="0" w:tplc="D878FFA4">
      <w:start w:val="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F141AF8"/>
    <w:multiLevelType w:val="hybridMultilevel"/>
    <w:tmpl w:val="82E2A40C"/>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7927A0"/>
    <w:multiLevelType w:val="hybridMultilevel"/>
    <w:tmpl w:val="9ED02CD4"/>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F4225F"/>
    <w:multiLevelType w:val="hybridMultilevel"/>
    <w:tmpl w:val="B5725544"/>
    <w:lvl w:ilvl="0" w:tplc="240C24DE">
      <w:numFmt w:val="bullet"/>
      <w:lvlText w:val="-"/>
      <w:lvlJc w:val="left"/>
      <w:pPr>
        <w:ind w:left="393"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FD6724"/>
    <w:multiLevelType w:val="hybridMultilevel"/>
    <w:tmpl w:val="2744AAA6"/>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137C49"/>
    <w:multiLevelType w:val="hybridMultilevel"/>
    <w:tmpl w:val="9708B47E"/>
    <w:lvl w:ilvl="0" w:tplc="196A55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7B43A7"/>
    <w:multiLevelType w:val="hybridMultilevel"/>
    <w:tmpl w:val="58B81BF0"/>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C8E1A91"/>
    <w:multiLevelType w:val="hybridMultilevel"/>
    <w:tmpl w:val="1436D74A"/>
    <w:lvl w:ilvl="0" w:tplc="D862E1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D36E60"/>
    <w:multiLevelType w:val="hybridMultilevel"/>
    <w:tmpl w:val="3FA06016"/>
    <w:lvl w:ilvl="0" w:tplc="2A821DB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AC51E8"/>
    <w:multiLevelType w:val="hybridMultilevel"/>
    <w:tmpl w:val="F73A2B00"/>
    <w:lvl w:ilvl="0" w:tplc="2A821DB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BC4837"/>
    <w:multiLevelType w:val="hybridMultilevel"/>
    <w:tmpl w:val="2C4CEA02"/>
    <w:lvl w:ilvl="0" w:tplc="85A0F4F0">
      <w:numFmt w:val="bullet"/>
      <w:lvlText w:val="-"/>
      <w:lvlJc w:val="left"/>
      <w:pPr>
        <w:ind w:left="394" w:hanging="360"/>
      </w:pPr>
      <w:rPr>
        <w:rFonts w:ascii="Times New Roman" w:eastAsia="MS Mincho"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1" w15:restartNumberingAfterBreak="0">
    <w:nsid w:val="5A037AAB"/>
    <w:multiLevelType w:val="hybridMultilevel"/>
    <w:tmpl w:val="833ABAD2"/>
    <w:lvl w:ilvl="0" w:tplc="196A55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205311"/>
    <w:multiLevelType w:val="hybridMultilevel"/>
    <w:tmpl w:val="EB3035B4"/>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240B61"/>
    <w:multiLevelType w:val="hybridMultilevel"/>
    <w:tmpl w:val="787CA7CE"/>
    <w:lvl w:ilvl="0" w:tplc="240C24DE">
      <w:numFmt w:val="bullet"/>
      <w:lvlText w:val="-"/>
      <w:lvlJc w:val="left"/>
      <w:pPr>
        <w:ind w:left="393"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6D481D"/>
    <w:multiLevelType w:val="hybridMultilevel"/>
    <w:tmpl w:val="E4A4F6C0"/>
    <w:lvl w:ilvl="0" w:tplc="040C0001">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66F5253F"/>
    <w:multiLevelType w:val="hybridMultilevel"/>
    <w:tmpl w:val="99FCE11A"/>
    <w:lvl w:ilvl="0" w:tplc="97D8C2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047156"/>
    <w:multiLevelType w:val="hybridMultilevel"/>
    <w:tmpl w:val="6212D7CA"/>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130793"/>
    <w:multiLevelType w:val="hybridMultilevel"/>
    <w:tmpl w:val="A35EEA3C"/>
    <w:lvl w:ilvl="0" w:tplc="D1DCA102">
      <w:numFmt w:val="bullet"/>
      <w:lvlText w:val="-"/>
      <w:lvlJc w:val="left"/>
      <w:pPr>
        <w:ind w:left="72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6101D3"/>
    <w:multiLevelType w:val="hybridMultilevel"/>
    <w:tmpl w:val="6696F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57124C"/>
    <w:multiLevelType w:val="hybridMultilevel"/>
    <w:tmpl w:val="2EA4D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CA2A25"/>
    <w:multiLevelType w:val="hybridMultilevel"/>
    <w:tmpl w:val="42088E8E"/>
    <w:lvl w:ilvl="0" w:tplc="74EAB57A">
      <w:numFmt w:val="bullet"/>
      <w:lvlText w:val="►"/>
      <w:lvlJc w:val="left"/>
      <w:pPr>
        <w:ind w:left="360" w:hanging="360"/>
      </w:pPr>
      <w:rPr>
        <w:rFonts w:ascii="Arial" w:hAnsi="Aria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6277F72"/>
    <w:multiLevelType w:val="hybridMultilevel"/>
    <w:tmpl w:val="07A00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8B4239"/>
    <w:multiLevelType w:val="hybridMultilevel"/>
    <w:tmpl w:val="FB6E5782"/>
    <w:lvl w:ilvl="0" w:tplc="47004A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8B190C"/>
    <w:multiLevelType w:val="hybridMultilevel"/>
    <w:tmpl w:val="A2C2698A"/>
    <w:lvl w:ilvl="0" w:tplc="5A32B1AC">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9459C6"/>
    <w:multiLevelType w:val="hybridMultilevel"/>
    <w:tmpl w:val="77A2FF66"/>
    <w:lvl w:ilvl="0" w:tplc="196A55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B70A1B"/>
    <w:multiLevelType w:val="hybridMultilevel"/>
    <w:tmpl w:val="9DDC9D1A"/>
    <w:lvl w:ilvl="0" w:tplc="2A821DB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44"/>
  </w:num>
  <w:num w:numId="3">
    <w:abstractNumId w:val="25"/>
  </w:num>
  <w:num w:numId="4">
    <w:abstractNumId w:val="40"/>
  </w:num>
  <w:num w:numId="5">
    <w:abstractNumId w:val="6"/>
  </w:num>
  <w:num w:numId="6">
    <w:abstractNumId w:val="29"/>
  </w:num>
  <w:num w:numId="7">
    <w:abstractNumId w:val="45"/>
  </w:num>
  <w:num w:numId="8">
    <w:abstractNumId w:val="28"/>
  </w:num>
  <w:num w:numId="9">
    <w:abstractNumId w:val="8"/>
  </w:num>
  <w:num w:numId="10">
    <w:abstractNumId w:val="39"/>
  </w:num>
  <w:num w:numId="11">
    <w:abstractNumId w:val="21"/>
  </w:num>
  <w:num w:numId="12">
    <w:abstractNumId w:val="19"/>
  </w:num>
  <w:num w:numId="13">
    <w:abstractNumId w:val="38"/>
  </w:num>
  <w:num w:numId="14">
    <w:abstractNumId w:val="16"/>
  </w:num>
  <w:num w:numId="15">
    <w:abstractNumId w:val="20"/>
  </w:num>
  <w:num w:numId="16">
    <w:abstractNumId w:val="9"/>
  </w:num>
  <w:num w:numId="17">
    <w:abstractNumId w:val="22"/>
  </w:num>
  <w:num w:numId="18">
    <w:abstractNumId w:val="26"/>
  </w:num>
  <w:num w:numId="19">
    <w:abstractNumId w:val="41"/>
  </w:num>
  <w:num w:numId="20">
    <w:abstractNumId w:val="17"/>
  </w:num>
  <w:num w:numId="21">
    <w:abstractNumId w:val="34"/>
  </w:num>
  <w:num w:numId="22">
    <w:abstractNumId w:val="7"/>
  </w:num>
  <w:num w:numId="23">
    <w:abstractNumId w:val="42"/>
  </w:num>
  <w:num w:numId="24">
    <w:abstractNumId w:val="14"/>
  </w:num>
  <w:num w:numId="25">
    <w:abstractNumId w:val="35"/>
  </w:num>
  <w:num w:numId="26">
    <w:abstractNumId w:val="27"/>
  </w:num>
  <w:num w:numId="27">
    <w:abstractNumId w:val="43"/>
  </w:num>
  <w:num w:numId="28">
    <w:abstractNumId w:val="11"/>
  </w:num>
  <w:num w:numId="29">
    <w:abstractNumId w:val="36"/>
  </w:num>
  <w:num w:numId="30">
    <w:abstractNumId w:val="32"/>
  </w:num>
  <w:num w:numId="31">
    <w:abstractNumId w:val="12"/>
  </w:num>
  <w:num w:numId="32">
    <w:abstractNumId w:val="18"/>
  </w:num>
  <w:num w:numId="33">
    <w:abstractNumId w:val="2"/>
  </w:num>
  <w:num w:numId="34">
    <w:abstractNumId w:val="37"/>
  </w:num>
  <w:num w:numId="35">
    <w:abstractNumId w:val="24"/>
  </w:num>
  <w:num w:numId="36">
    <w:abstractNumId w:val="3"/>
  </w:num>
  <w:num w:numId="37">
    <w:abstractNumId w:val="4"/>
  </w:num>
  <w:num w:numId="38">
    <w:abstractNumId w:val="10"/>
  </w:num>
  <w:num w:numId="39">
    <w:abstractNumId w:val="15"/>
  </w:num>
  <w:num w:numId="40">
    <w:abstractNumId w:val="33"/>
  </w:num>
  <w:num w:numId="41">
    <w:abstractNumId w:val="23"/>
  </w:num>
  <w:num w:numId="42">
    <w:abstractNumId w:val="5"/>
  </w:num>
  <w:num w:numId="43">
    <w:abstractNumId w:val="31"/>
  </w:num>
  <w:num w:numId="44">
    <w:abstractNumId w:val="13"/>
  </w:num>
  <w:num w:numId="45">
    <w:abstractNumId w:val="0"/>
  </w:num>
  <w:num w:numId="46">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3F3"/>
    <w:rsid w:val="000117D1"/>
    <w:rsid w:val="00012FF4"/>
    <w:rsid w:val="00016133"/>
    <w:rsid w:val="00017219"/>
    <w:rsid w:val="000207DE"/>
    <w:rsid w:val="000233CD"/>
    <w:rsid w:val="00023510"/>
    <w:rsid w:val="00025BDF"/>
    <w:rsid w:val="000318D7"/>
    <w:rsid w:val="00033803"/>
    <w:rsid w:val="000342E4"/>
    <w:rsid w:val="00034BE9"/>
    <w:rsid w:val="000437C4"/>
    <w:rsid w:val="00043F5D"/>
    <w:rsid w:val="00050C53"/>
    <w:rsid w:val="00056B18"/>
    <w:rsid w:val="00065307"/>
    <w:rsid w:val="00071414"/>
    <w:rsid w:val="00071EC6"/>
    <w:rsid w:val="00072BCC"/>
    <w:rsid w:val="00073162"/>
    <w:rsid w:val="00073444"/>
    <w:rsid w:val="00073C71"/>
    <w:rsid w:val="00084134"/>
    <w:rsid w:val="00085A5A"/>
    <w:rsid w:val="00087485"/>
    <w:rsid w:val="00091985"/>
    <w:rsid w:val="00093D24"/>
    <w:rsid w:val="00095EC7"/>
    <w:rsid w:val="00097323"/>
    <w:rsid w:val="000A668C"/>
    <w:rsid w:val="000A7A5C"/>
    <w:rsid w:val="000B6C5A"/>
    <w:rsid w:val="000C01B6"/>
    <w:rsid w:val="000C21C2"/>
    <w:rsid w:val="000C2A1F"/>
    <w:rsid w:val="000C5760"/>
    <w:rsid w:val="000C6F2E"/>
    <w:rsid w:val="000D2C11"/>
    <w:rsid w:val="000E1BCB"/>
    <w:rsid w:val="000E27AD"/>
    <w:rsid w:val="000F069B"/>
    <w:rsid w:val="000F52C9"/>
    <w:rsid w:val="000F61FC"/>
    <w:rsid w:val="000F6544"/>
    <w:rsid w:val="00110974"/>
    <w:rsid w:val="001212F2"/>
    <w:rsid w:val="001258D9"/>
    <w:rsid w:val="001377E5"/>
    <w:rsid w:val="00141143"/>
    <w:rsid w:val="001411AA"/>
    <w:rsid w:val="0014359D"/>
    <w:rsid w:val="00155CDB"/>
    <w:rsid w:val="00157D11"/>
    <w:rsid w:val="00161B83"/>
    <w:rsid w:val="00172047"/>
    <w:rsid w:val="0017320D"/>
    <w:rsid w:val="0017757F"/>
    <w:rsid w:val="00183C17"/>
    <w:rsid w:val="001879EC"/>
    <w:rsid w:val="00195E0A"/>
    <w:rsid w:val="001A32BB"/>
    <w:rsid w:val="001A491A"/>
    <w:rsid w:val="001A7137"/>
    <w:rsid w:val="001A7E69"/>
    <w:rsid w:val="001B1633"/>
    <w:rsid w:val="001B1E24"/>
    <w:rsid w:val="001B419F"/>
    <w:rsid w:val="001C30A5"/>
    <w:rsid w:val="001C7D8B"/>
    <w:rsid w:val="001D4CD8"/>
    <w:rsid w:val="001F0215"/>
    <w:rsid w:val="001F66CF"/>
    <w:rsid w:val="001F7537"/>
    <w:rsid w:val="0020004F"/>
    <w:rsid w:val="00200129"/>
    <w:rsid w:val="00200AC7"/>
    <w:rsid w:val="00204055"/>
    <w:rsid w:val="00207B96"/>
    <w:rsid w:val="00210216"/>
    <w:rsid w:val="002126DC"/>
    <w:rsid w:val="00230A0A"/>
    <w:rsid w:val="002351BD"/>
    <w:rsid w:val="002379C8"/>
    <w:rsid w:val="00240792"/>
    <w:rsid w:val="00244315"/>
    <w:rsid w:val="00245968"/>
    <w:rsid w:val="00253160"/>
    <w:rsid w:val="002551A3"/>
    <w:rsid w:val="0026022A"/>
    <w:rsid w:val="0026141C"/>
    <w:rsid w:val="00263DC4"/>
    <w:rsid w:val="002720B4"/>
    <w:rsid w:val="00274DDF"/>
    <w:rsid w:val="00276213"/>
    <w:rsid w:val="00276E0E"/>
    <w:rsid w:val="00277170"/>
    <w:rsid w:val="00277AFA"/>
    <w:rsid w:val="00282CE5"/>
    <w:rsid w:val="002864AF"/>
    <w:rsid w:val="00297D3F"/>
    <w:rsid w:val="002A3683"/>
    <w:rsid w:val="002A4948"/>
    <w:rsid w:val="002A6146"/>
    <w:rsid w:val="002A6FBD"/>
    <w:rsid w:val="002A7575"/>
    <w:rsid w:val="002B5166"/>
    <w:rsid w:val="002C5123"/>
    <w:rsid w:val="002C5780"/>
    <w:rsid w:val="002D2A11"/>
    <w:rsid w:val="002D733E"/>
    <w:rsid w:val="002E180A"/>
    <w:rsid w:val="002E296D"/>
    <w:rsid w:val="002E321E"/>
    <w:rsid w:val="002E3815"/>
    <w:rsid w:val="002E5551"/>
    <w:rsid w:val="002E61C6"/>
    <w:rsid w:val="002F2C36"/>
    <w:rsid w:val="00301CCB"/>
    <w:rsid w:val="00302169"/>
    <w:rsid w:val="00306115"/>
    <w:rsid w:val="0031487E"/>
    <w:rsid w:val="003150B6"/>
    <w:rsid w:val="003152DE"/>
    <w:rsid w:val="0031595D"/>
    <w:rsid w:val="00315ECF"/>
    <w:rsid w:val="00317336"/>
    <w:rsid w:val="00320ECE"/>
    <w:rsid w:val="00321B23"/>
    <w:rsid w:val="00326D9F"/>
    <w:rsid w:val="00326E8F"/>
    <w:rsid w:val="00332CEF"/>
    <w:rsid w:val="0033709E"/>
    <w:rsid w:val="00342755"/>
    <w:rsid w:val="00346F27"/>
    <w:rsid w:val="00351D8B"/>
    <w:rsid w:val="00352517"/>
    <w:rsid w:val="0035474A"/>
    <w:rsid w:val="00357AC4"/>
    <w:rsid w:val="003633DA"/>
    <w:rsid w:val="003677B2"/>
    <w:rsid w:val="003753F8"/>
    <w:rsid w:val="00380E42"/>
    <w:rsid w:val="00382125"/>
    <w:rsid w:val="00382816"/>
    <w:rsid w:val="00382F76"/>
    <w:rsid w:val="00384B90"/>
    <w:rsid w:val="00386E3A"/>
    <w:rsid w:val="0039628F"/>
    <w:rsid w:val="00396654"/>
    <w:rsid w:val="00396A8D"/>
    <w:rsid w:val="003A3900"/>
    <w:rsid w:val="003A3A0F"/>
    <w:rsid w:val="003A7553"/>
    <w:rsid w:val="003B18BC"/>
    <w:rsid w:val="003B387A"/>
    <w:rsid w:val="003B793D"/>
    <w:rsid w:val="003C1C9E"/>
    <w:rsid w:val="003C485D"/>
    <w:rsid w:val="003C6649"/>
    <w:rsid w:val="003C6959"/>
    <w:rsid w:val="003E4FCB"/>
    <w:rsid w:val="00407594"/>
    <w:rsid w:val="004100D2"/>
    <w:rsid w:val="00412080"/>
    <w:rsid w:val="004123EB"/>
    <w:rsid w:val="00416049"/>
    <w:rsid w:val="0042023D"/>
    <w:rsid w:val="0042464B"/>
    <w:rsid w:val="00424D1E"/>
    <w:rsid w:val="00427D63"/>
    <w:rsid w:val="00431254"/>
    <w:rsid w:val="00436104"/>
    <w:rsid w:val="00437AF5"/>
    <w:rsid w:val="0044377D"/>
    <w:rsid w:val="0045007F"/>
    <w:rsid w:val="004514F2"/>
    <w:rsid w:val="00453A35"/>
    <w:rsid w:val="00453F31"/>
    <w:rsid w:val="00455064"/>
    <w:rsid w:val="00456E83"/>
    <w:rsid w:val="00462CFC"/>
    <w:rsid w:val="00474017"/>
    <w:rsid w:val="004746B4"/>
    <w:rsid w:val="004755F0"/>
    <w:rsid w:val="00475CD5"/>
    <w:rsid w:val="00476621"/>
    <w:rsid w:val="004766F4"/>
    <w:rsid w:val="00477467"/>
    <w:rsid w:val="00482C85"/>
    <w:rsid w:val="0049229E"/>
    <w:rsid w:val="004A5493"/>
    <w:rsid w:val="004A7DD6"/>
    <w:rsid w:val="004B1032"/>
    <w:rsid w:val="004B23AC"/>
    <w:rsid w:val="004C0280"/>
    <w:rsid w:val="004C03C7"/>
    <w:rsid w:val="004C1E89"/>
    <w:rsid w:val="004C6705"/>
    <w:rsid w:val="004D1279"/>
    <w:rsid w:val="004D643B"/>
    <w:rsid w:val="004E3822"/>
    <w:rsid w:val="004E7BE4"/>
    <w:rsid w:val="004E7D2D"/>
    <w:rsid w:val="004F1DB7"/>
    <w:rsid w:val="004F4B37"/>
    <w:rsid w:val="004F6991"/>
    <w:rsid w:val="00500C77"/>
    <w:rsid w:val="00502D3F"/>
    <w:rsid w:val="005052D8"/>
    <w:rsid w:val="005116FC"/>
    <w:rsid w:val="005129E1"/>
    <w:rsid w:val="00514328"/>
    <w:rsid w:val="0051445F"/>
    <w:rsid w:val="0051593F"/>
    <w:rsid w:val="005173F3"/>
    <w:rsid w:val="00517F0C"/>
    <w:rsid w:val="00522044"/>
    <w:rsid w:val="00522E58"/>
    <w:rsid w:val="005254FA"/>
    <w:rsid w:val="00531232"/>
    <w:rsid w:val="00532DE8"/>
    <w:rsid w:val="00541016"/>
    <w:rsid w:val="005416A9"/>
    <w:rsid w:val="0054239F"/>
    <w:rsid w:val="005446C7"/>
    <w:rsid w:val="00556317"/>
    <w:rsid w:val="00562269"/>
    <w:rsid w:val="00564B47"/>
    <w:rsid w:val="00564C2C"/>
    <w:rsid w:val="0058598F"/>
    <w:rsid w:val="00586D2C"/>
    <w:rsid w:val="00593E7B"/>
    <w:rsid w:val="005A31E7"/>
    <w:rsid w:val="005A573E"/>
    <w:rsid w:val="005B0B90"/>
    <w:rsid w:val="005B5ED6"/>
    <w:rsid w:val="005C4AF0"/>
    <w:rsid w:val="005C548A"/>
    <w:rsid w:val="005D4CEE"/>
    <w:rsid w:val="005E3CAB"/>
    <w:rsid w:val="005E4912"/>
    <w:rsid w:val="005E790B"/>
    <w:rsid w:val="005F6CD1"/>
    <w:rsid w:val="006037AB"/>
    <w:rsid w:val="00605737"/>
    <w:rsid w:val="0062303F"/>
    <w:rsid w:val="00624E8B"/>
    <w:rsid w:val="006265CC"/>
    <w:rsid w:val="00634F75"/>
    <w:rsid w:val="00636303"/>
    <w:rsid w:val="0064756C"/>
    <w:rsid w:val="00647D96"/>
    <w:rsid w:val="00651106"/>
    <w:rsid w:val="00667CE5"/>
    <w:rsid w:val="00673452"/>
    <w:rsid w:val="006743E3"/>
    <w:rsid w:val="00677947"/>
    <w:rsid w:val="00680826"/>
    <w:rsid w:val="006818B8"/>
    <w:rsid w:val="00681EA5"/>
    <w:rsid w:val="006866E1"/>
    <w:rsid w:val="00691337"/>
    <w:rsid w:val="0069218B"/>
    <w:rsid w:val="00693FFB"/>
    <w:rsid w:val="006A1645"/>
    <w:rsid w:val="006B7CF3"/>
    <w:rsid w:val="006C1AED"/>
    <w:rsid w:val="006C2A75"/>
    <w:rsid w:val="006C5353"/>
    <w:rsid w:val="006C5DC3"/>
    <w:rsid w:val="006D600A"/>
    <w:rsid w:val="006D622C"/>
    <w:rsid w:val="006D6C97"/>
    <w:rsid w:val="006E0CE7"/>
    <w:rsid w:val="006E3B52"/>
    <w:rsid w:val="006E5A98"/>
    <w:rsid w:val="006F220A"/>
    <w:rsid w:val="006F2DF8"/>
    <w:rsid w:val="006F5EBA"/>
    <w:rsid w:val="00706DF3"/>
    <w:rsid w:val="00717154"/>
    <w:rsid w:val="00722EB6"/>
    <w:rsid w:val="007246B9"/>
    <w:rsid w:val="00724EFC"/>
    <w:rsid w:val="00733498"/>
    <w:rsid w:val="0074495C"/>
    <w:rsid w:val="007465AF"/>
    <w:rsid w:val="00750FDB"/>
    <w:rsid w:val="007534B0"/>
    <w:rsid w:val="00762D2E"/>
    <w:rsid w:val="0076406C"/>
    <w:rsid w:val="007744B6"/>
    <w:rsid w:val="0078412D"/>
    <w:rsid w:val="00790B5D"/>
    <w:rsid w:val="007949DE"/>
    <w:rsid w:val="00796B47"/>
    <w:rsid w:val="00797048"/>
    <w:rsid w:val="007A3BD5"/>
    <w:rsid w:val="007A52A4"/>
    <w:rsid w:val="007A54FC"/>
    <w:rsid w:val="007A6693"/>
    <w:rsid w:val="007B304B"/>
    <w:rsid w:val="007E1D5B"/>
    <w:rsid w:val="007E5AF0"/>
    <w:rsid w:val="007F05EC"/>
    <w:rsid w:val="007F1FB9"/>
    <w:rsid w:val="008037E4"/>
    <w:rsid w:val="00804154"/>
    <w:rsid w:val="008043BC"/>
    <w:rsid w:val="0081689C"/>
    <w:rsid w:val="00817B2A"/>
    <w:rsid w:val="0083215A"/>
    <w:rsid w:val="00833064"/>
    <w:rsid w:val="00840EB9"/>
    <w:rsid w:val="00845014"/>
    <w:rsid w:val="00847238"/>
    <w:rsid w:val="00856A9B"/>
    <w:rsid w:val="008639B5"/>
    <w:rsid w:val="00864FB7"/>
    <w:rsid w:val="00865417"/>
    <w:rsid w:val="00866048"/>
    <w:rsid w:val="00873505"/>
    <w:rsid w:val="00875D62"/>
    <w:rsid w:val="0088523B"/>
    <w:rsid w:val="008857A2"/>
    <w:rsid w:val="00891505"/>
    <w:rsid w:val="008A29C6"/>
    <w:rsid w:val="008A3A1A"/>
    <w:rsid w:val="008B1AB4"/>
    <w:rsid w:val="008B46E3"/>
    <w:rsid w:val="008B72EB"/>
    <w:rsid w:val="008C46F5"/>
    <w:rsid w:val="008C6898"/>
    <w:rsid w:val="008D2AF8"/>
    <w:rsid w:val="008D32BA"/>
    <w:rsid w:val="008F5B72"/>
    <w:rsid w:val="009049F3"/>
    <w:rsid w:val="00906D5D"/>
    <w:rsid w:val="00912D47"/>
    <w:rsid w:val="009139DE"/>
    <w:rsid w:val="00922674"/>
    <w:rsid w:val="009240FA"/>
    <w:rsid w:val="00925644"/>
    <w:rsid w:val="00935F40"/>
    <w:rsid w:val="00941F48"/>
    <w:rsid w:val="009443E3"/>
    <w:rsid w:val="00947824"/>
    <w:rsid w:val="0095224E"/>
    <w:rsid w:val="0095376E"/>
    <w:rsid w:val="00954B1E"/>
    <w:rsid w:val="00955C9B"/>
    <w:rsid w:val="009830B0"/>
    <w:rsid w:val="00994F1F"/>
    <w:rsid w:val="00996E1A"/>
    <w:rsid w:val="009A1B2D"/>
    <w:rsid w:val="009A1C94"/>
    <w:rsid w:val="009A2699"/>
    <w:rsid w:val="009A3D20"/>
    <w:rsid w:val="009A4DAF"/>
    <w:rsid w:val="009B6BCB"/>
    <w:rsid w:val="009B7363"/>
    <w:rsid w:val="009C2B79"/>
    <w:rsid w:val="009C3F15"/>
    <w:rsid w:val="009C5365"/>
    <w:rsid w:val="009C7652"/>
    <w:rsid w:val="009C7A73"/>
    <w:rsid w:val="009D21EA"/>
    <w:rsid w:val="009E2CA2"/>
    <w:rsid w:val="00A03134"/>
    <w:rsid w:val="00A05B5A"/>
    <w:rsid w:val="00A142A2"/>
    <w:rsid w:val="00A23A3A"/>
    <w:rsid w:val="00A26967"/>
    <w:rsid w:val="00A308EF"/>
    <w:rsid w:val="00A37AD7"/>
    <w:rsid w:val="00A40C0F"/>
    <w:rsid w:val="00A41FC8"/>
    <w:rsid w:val="00A4653E"/>
    <w:rsid w:val="00A50A68"/>
    <w:rsid w:val="00A510CA"/>
    <w:rsid w:val="00A63C07"/>
    <w:rsid w:val="00A65113"/>
    <w:rsid w:val="00A7219A"/>
    <w:rsid w:val="00A75D18"/>
    <w:rsid w:val="00A803C9"/>
    <w:rsid w:val="00A807FC"/>
    <w:rsid w:val="00A8362E"/>
    <w:rsid w:val="00A9187E"/>
    <w:rsid w:val="00AA4DFA"/>
    <w:rsid w:val="00AA5BEB"/>
    <w:rsid w:val="00AA7BEE"/>
    <w:rsid w:val="00AA7E39"/>
    <w:rsid w:val="00AB00C8"/>
    <w:rsid w:val="00AB10E2"/>
    <w:rsid w:val="00AB4BDB"/>
    <w:rsid w:val="00AB5EF5"/>
    <w:rsid w:val="00AC0BAF"/>
    <w:rsid w:val="00AC19A5"/>
    <w:rsid w:val="00AC1F27"/>
    <w:rsid w:val="00AC1F69"/>
    <w:rsid w:val="00AC5985"/>
    <w:rsid w:val="00AC6521"/>
    <w:rsid w:val="00AD3ABB"/>
    <w:rsid w:val="00AD4805"/>
    <w:rsid w:val="00AD5B40"/>
    <w:rsid w:val="00AD5CB0"/>
    <w:rsid w:val="00AD6291"/>
    <w:rsid w:val="00AD6BEE"/>
    <w:rsid w:val="00AE174B"/>
    <w:rsid w:val="00AE3602"/>
    <w:rsid w:val="00AF65D8"/>
    <w:rsid w:val="00B04FAB"/>
    <w:rsid w:val="00B103F3"/>
    <w:rsid w:val="00B112C6"/>
    <w:rsid w:val="00B143DA"/>
    <w:rsid w:val="00B26B0F"/>
    <w:rsid w:val="00B3350F"/>
    <w:rsid w:val="00B3413A"/>
    <w:rsid w:val="00B37CF2"/>
    <w:rsid w:val="00B41E54"/>
    <w:rsid w:val="00B450F9"/>
    <w:rsid w:val="00B53B0F"/>
    <w:rsid w:val="00B54139"/>
    <w:rsid w:val="00B5511D"/>
    <w:rsid w:val="00B5689E"/>
    <w:rsid w:val="00B57884"/>
    <w:rsid w:val="00B610E1"/>
    <w:rsid w:val="00B62FCF"/>
    <w:rsid w:val="00B67182"/>
    <w:rsid w:val="00B7034D"/>
    <w:rsid w:val="00B71592"/>
    <w:rsid w:val="00B71AC0"/>
    <w:rsid w:val="00B72F0B"/>
    <w:rsid w:val="00B73F1C"/>
    <w:rsid w:val="00B74A7C"/>
    <w:rsid w:val="00B7777D"/>
    <w:rsid w:val="00B8464C"/>
    <w:rsid w:val="00B93CE5"/>
    <w:rsid w:val="00B94FFC"/>
    <w:rsid w:val="00BA14E9"/>
    <w:rsid w:val="00BA34C2"/>
    <w:rsid w:val="00BA64A4"/>
    <w:rsid w:val="00BA66C1"/>
    <w:rsid w:val="00BB41A5"/>
    <w:rsid w:val="00BB6456"/>
    <w:rsid w:val="00BC04AE"/>
    <w:rsid w:val="00BC2C5D"/>
    <w:rsid w:val="00BD3C28"/>
    <w:rsid w:val="00BE0A69"/>
    <w:rsid w:val="00BE2C73"/>
    <w:rsid w:val="00BF0626"/>
    <w:rsid w:val="00BF54B8"/>
    <w:rsid w:val="00C010F9"/>
    <w:rsid w:val="00C02875"/>
    <w:rsid w:val="00C062F1"/>
    <w:rsid w:val="00C17B1F"/>
    <w:rsid w:val="00C210E7"/>
    <w:rsid w:val="00C348D6"/>
    <w:rsid w:val="00C363FF"/>
    <w:rsid w:val="00C41D43"/>
    <w:rsid w:val="00C43775"/>
    <w:rsid w:val="00C43F06"/>
    <w:rsid w:val="00C463E0"/>
    <w:rsid w:val="00C50558"/>
    <w:rsid w:val="00C5420B"/>
    <w:rsid w:val="00C676A1"/>
    <w:rsid w:val="00C67AE7"/>
    <w:rsid w:val="00C711E5"/>
    <w:rsid w:val="00C754F8"/>
    <w:rsid w:val="00C75983"/>
    <w:rsid w:val="00C8111D"/>
    <w:rsid w:val="00C927BE"/>
    <w:rsid w:val="00C927C7"/>
    <w:rsid w:val="00C947EF"/>
    <w:rsid w:val="00C952A6"/>
    <w:rsid w:val="00CB044D"/>
    <w:rsid w:val="00CB34BF"/>
    <w:rsid w:val="00CB379E"/>
    <w:rsid w:val="00CB461B"/>
    <w:rsid w:val="00CB573A"/>
    <w:rsid w:val="00CC3751"/>
    <w:rsid w:val="00CC57BF"/>
    <w:rsid w:val="00CC69CB"/>
    <w:rsid w:val="00CD3FDC"/>
    <w:rsid w:val="00CD45C3"/>
    <w:rsid w:val="00CD6009"/>
    <w:rsid w:val="00CD7828"/>
    <w:rsid w:val="00CE0F73"/>
    <w:rsid w:val="00CE2CCC"/>
    <w:rsid w:val="00CE4D00"/>
    <w:rsid w:val="00CE5CEA"/>
    <w:rsid w:val="00CE5DB1"/>
    <w:rsid w:val="00CE5F17"/>
    <w:rsid w:val="00CE65BB"/>
    <w:rsid w:val="00CF3000"/>
    <w:rsid w:val="00CF328C"/>
    <w:rsid w:val="00CF503C"/>
    <w:rsid w:val="00CF57FA"/>
    <w:rsid w:val="00D01689"/>
    <w:rsid w:val="00D0451F"/>
    <w:rsid w:val="00D0571B"/>
    <w:rsid w:val="00D218E5"/>
    <w:rsid w:val="00D23A8A"/>
    <w:rsid w:val="00D25866"/>
    <w:rsid w:val="00D30ED1"/>
    <w:rsid w:val="00D3502D"/>
    <w:rsid w:val="00D43C10"/>
    <w:rsid w:val="00D43E60"/>
    <w:rsid w:val="00D44698"/>
    <w:rsid w:val="00D4791D"/>
    <w:rsid w:val="00D61846"/>
    <w:rsid w:val="00D61C0C"/>
    <w:rsid w:val="00D655E7"/>
    <w:rsid w:val="00D67DD7"/>
    <w:rsid w:val="00D7097C"/>
    <w:rsid w:val="00D83489"/>
    <w:rsid w:val="00D855AB"/>
    <w:rsid w:val="00D85ED1"/>
    <w:rsid w:val="00D875B1"/>
    <w:rsid w:val="00D87723"/>
    <w:rsid w:val="00D90420"/>
    <w:rsid w:val="00D9143E"/>
    <w:rsid w:val="00D92179"/>
    <w:rsid w:val="00D92B8F"/>
    <w:rsid w:val="00D97958"/>
    <w:rsid w:val="00DA262F"/>
    <w:rsid w:val="00DA5969"/>
    <w:rsid w:val="00DB2FF0"/>
    <w:rsid w:val="00DB7B25"/>
    <w:rsid w:val="00DC1247"/>
    <w:rsid w:val="00DC33A8"/>
    <w:rsid w:val="00DC4C90"/>
    <w:rsid w:val="00DD473E"/>
    <w:rsid w:val="00DE4328"/>
    <w:rsid w:val="00DE62F0"/>
    <w:rsid w:val="00DF02F1"/>
    <w:rsid w:val="00E01229"/>
    <w:rsid w:val="00E034E9"/>
    <w:rsid w:val="00E04E2B"/>
    <w:rsid w:val="00E07377"/>
    <w:rsid w:val="00E127A2"/>
    <w:rsid w:val="00E12C2A"/>
    <w:rsid w:val="00E149A6"/>
    <w:rsid w:val="00E15052"/>
    <w:rsid w:val="00E1513C"/>
    <w:rsid w:val="00E2047D"/>
    <w:rsid w:val="00E23940"/>
    <w:rsid w:val="00E36DB6"/>
    <w:rsid w:val="00E5533B"/>
    <w:rsid w:val="00E57CB5"/>
    <w:rsid w:val="00E64A52"/>
    <w:rsid w:val="00E709AE"/>
    <w:rsid w:val="00E7118F"/>
    <w:rsid w:val="00E762E3"/>
    <w:rsid w:val="00E85ED0"/>
    <w:rsid w:val="00E87BEC"/>
    <w:rsid w:val="00E87C94"/>
    <w:rsid w:val="00E94EAC"/>
    <w:rsid w:val="00EA0F02"/>
    <w:rsid w:val="00EA3E85"/>
    <w:rsid w:val="00EB4918"/>
    <w:rsid w:val="00EB4F0B"/>
    <w:rsid w:val="00EB6116"/>
    <w:rsid w:val="00EB620A"/>
    <w:rsid w:val="00EB7E8B"/>
    <w:rsid w:val="00EC0B36"/>
    <w:rsid w:val="00EC1373"/>
    <w:rsid w:val="00EC1D56"/>
    <w:rsid w:val="00ED296D"/>
    <w:rsid w:val="00ED2C65"/>
    <w:rsid w:val="00ED3C59"/>
    <w:rsid w:val="00ED464A"/>
    <w:rsid w:val="00ED6F26"/>
    <w:rsid w:val="00EE180B"/>
    <w:rsid w:val="00EF5179"/>
    <w:rsid w:val="00F015A1"/>
    <w:rsid w:val="00F053A7"/>
    <w:rsid w:val="00F05E4B"/>
    <w:rsid w:val="00F102E4"/>
    <w:rsid w:val="00F11999"/>
    <w:rsid w:val="00F12A62"/>
    <w:rsid w:val="00F16DE9"/>
    <w:rsid w:val="00F20721"/>
    <w:rsid w:val="00F23A62"/>
    <w:rsid w:val="00F24286"/>
    <w:rsid w:val="00F272A0"/>
    <w:rsid w:val="00F306C2"/>
    <w:rsid w:val="00F314CA"/>
    <w:rsid w:val="00F32E6C"/>
    <w:rsid w:val="00F35A22"/>
    <w:rsid w:val="00F41E1D"/>
    <w:rsid w:val="00F50811"/>
    <w:rsid w:val="00F531A0"/>
    <w:rsid w:val="00F61429"/>
    <w:rsid w:val="00F65DD1"/>
    <w:rsid w:val="00F71B62"/>
    <w:rsid w:val="00F74F01"/>
    <w:rsid w:val="00F763D4"/>
    <w:rsid w:val="00F8152F"/>
    <w:rsid w:val="00F82314"/>
    <w:rsid w:val="00F879D0"/>
    <w:rsid w:val="00F87AB0"/>
    <w:rsid w:val="00F910F6"/>
    <w:rsid w:val="00F92865"/>
    <w:rsid w:val="00F93ADC"/>
    <w:rsid w:val="00F96F03"/>
    <w:rsid w:val="00FA5D34"/>
    <w:rsid w:val="00FB560A"/>
    <w:rsid w:val="00FC146A"/>
    <w:rsid w:val="00FC3529"/>
    <w:rsid w:val="00FC78E5"/>
    <w:rsid w:val="00FE37BD"/>
    <w:rsid w:val="00FE4216"/>
    <w:rsid w:val="00FE45BB"/>
    <w:rsid w:val="00FF1145"/>
    <w:rsid w:val="00FF1B10"/>
    <w:rsid w:val="00FF46F5"/>
    <w:rsid w:val="00FF5D60"/>
    <w:rsid w:val="00FF6F49"/>
    <w:rsid w:val="00FF78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B3783"/>
  <w15:docId w15:val="{BD704089-ADD6-4893-B566-0C646FAD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23"/>
    <w:pPr>
      <w:spacing w:after="0" w:line="240" w:lineRule="auto"/>
    </w:pPr>
    <w:rPr>
      <w:rFonts w:ascii="Times New Roman" w:eastAsia="MS Mincho"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Signature">
    <w:name w:val="SNSignature"/>
    <w:basedOn w:val="Normal"/>
    <w:uiPriority w:val="99"/>
    <w:rsid w:val="005173F3"/>
    <w:pPr>
      <w:ind w:firstLine="720"/>
    </w:pPr>
    <w:rPr>
      <w:sz w:val="24"/>
      <w:szCs w:val="24"/>
    </w:rPr>
  </w:style>
  <w:style w:type="paragraph" w:styleId="Paragraphedeliste">
    <w:name w:val="List Paragraph"/>
    <w:basedOn w:val="Normal"/>
    <w:uiPriority w:val="99"/>
    <w:qFormat/>
    <w:rsid w:val="005173F3"/>
    <w:pPr>
      <w:ind w:left="720"/>
      <w:contextualSpacing/>
    </w:pPr>
  </w:style>
  <w:style w:type="character" w:styleId="Marquedecommentaire">
    <w:name w:val="annotation reference"/>
    <w:basedOn w:val="Policepardfaut"/>
    <w:uiPriority w:val="99"/>
    <w:semiHidden/>
    <w:unhideWhenUsed/>
    <w:rsid w:val="00ED2C65"/>
    <w:rPr>
      <w:sz w:val="16"/>
      <w:szCs w:val="16"/>
    </w:rPr>
  </w:style>
  <w:style w:type="paragraph" w:styleId="Commentaire">
    <w:name w:val="annotation text"/>
    <w:basedOn w:val="Normal"/>
    <w:link w:val="CommentaireCar"/>
    <w:uiPriority w:val="99"/>
    <w:unhideWhenUsed/>
    <w:rsid w:val="00ED2C65"/>
  </w:style>
  <w:style w:type="character" w:customStyle="1" w:styleId="CommentaireCar">
    <w:name w:val="Commentaire Car"/>
    <w:basedOn w:val="Policepardfaut"/>
    <w:link w:val="Commentaire"/>
    <w:uiPriority w:val="99"/>
    <w:rsid w:val="00ED2C65"/>
    <w:rPr>
      <w:rFonts w:ascii="Times New Roman" w:eastAsia="MS Mincho"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D2C65"/>
    <w:rPr>
      <w:b/>
      <w:bCs/>
    </w:rPr>
  </w:style>
  <w:style w:type="character" w:customStyle="1" w:styleId="ObjetducommentaireCar">
    <w:name w:val="Objet du commentaire Car"/>
    <w:basedOn w:val="CommentaireCar"/>
    <w:link w:val="Objetducommentaire"/>
    <w:uiPriority w:val="99"/>
    <w:semiHidden/>
    <w:rsid w:val="00ED2C65"/>
    <w:rPr>
      <w:rFonts w:ascii="Times New Roman" w:eastAsia="MS Mincho"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D2C65"/>
    <w:rPr>
      <w:rFonts w:ascii="Tahoma" w:hAnsi="Tahoma" w:cs="Tahoma"/>
      <w:sz w:val="16"/>
      <w:szCs w:val="16"/>
    </w:rPr>
  </w:style>
  <w:style w:type="character" w:customStyle="1" w:styleId="TextedebullesCar">
    <w:name w:val="Texte de bulles Car"/>
    <w:basedOn w:val="Policepardfaut"/>
    <w:link w:val="Textedebulles"/>
    <w:uiPriority w:val="99"/>
    <w:semiHidden/>
    <w:rsid w:val="00ED2C65"/>
    <w:rPr>
      <w:rFonts w:ascii="Tahoma" w:eastAsia="MS Mincho" w:hAnsi="Tahoma" w:cs="Tahoma"/>
      <w:sz w:val="16"/>
      <w:szCs w:val="16"/>
      <w:lang w:eastAsia="fr-FR"/>
    </w:rPr>
  </w:style>
  <w:style w:type="table" w:styleId="Grilledutableau">
    <w:name w:val="Table Grid"/>
    <w:basedOn w:val="TableauNormal"/>
    <w:uiPriority w:val="59"/>
    <w:rsid w:val="007A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07F"/>
    <w:pPr>
      <w:widowControl w:val="0"/>
      <w:autoSpaceDE w:val="0"/>
      <w:autoSpaceDN w:val="0"/>
      <w:adjustRightInd w:val="0"/>
      <w:spacing w:after="0" w:line="240" w:lineRule="auto"/>
    </w:pPr>
    <w:rPr>
      <w:rFonts w:ascii="Arial" w:eastAsia="MS Mincho" w:hAnsi="Arial" w:cs="Arial"/>
      <w:color w:val="000000"/>
      <w:sz w:val="24"/>
      <w:szCs w:val="24"/>
      <w:lang w:eastAsia="fr-FR"/>
    </w:rPr>
  </w:style>
  <w:style w:type="table" w:customStyle="1" w:styleId="Grilledutableau1">
    <w:name w:val="Grille du tableau1"/>
    <w:basedOn w:val="TableauNormal"/>
    <w:next w:val="Grilledutableau"/>
    <w:uiPriority w:val="59"/>
    <w:rsid w:val="00ED3C59"/>
    <w:pPr>
      <w:spacing w:after="0" w:line="240" w:lineRule="auto"/>
    </w:pPr>
    <w:rPr>
      <w:rFonts w:ascii="Arial"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C01B6"/>
    <w:pPr>
      <w:spacing w:after="0" w:line="240" w:lineRule="auto"/>
    </w:pPr>
    <w:rPr>
      <w:rFonts w:ascii="Arial"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86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18BC"/>
  </w:style>
  <w:style w:type="character" w:customStyle="1" w:styleId="NotedebasdepageCar">
    <w:name w:val="Note de bas de page Car"/>
    <w:basedOn w:val="Policepardfaut"/>
    <w:link w:val="Notedebasdepage"/>
    <w:uiPriority w:val="99"/>
    <w:semiHidden/>
    <w:rsid w:val="003B18BC"/>
    <w:rPr>
      <w:rFonts w:ascii="Times New Roman" w:eastAsia="MS Mincho" w:hAnsi="Times New Roman" w:cs="Times New Roman"/>
      <w:sz w:val="20"/>
      <w:szCs w:val="20"/>
      <w:lang w:eastAsia="fr-FR"/>
    </w:rPr>
  </w:style>
  <w:style w:type="character" w:styleId="Appelnotedebasdep">
    <w:name w:val="footnote reference"/>
    <w:basedOn w:val="Policepardfaut"/>
    <w:uiPriority w:val="99"/>
    <w:semiHidden/>
    <w:unhideWhenUsed/>
    <w:rsid w:val="003B1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1565">
      <w:bodyDiv w:val="1"/>
      <w:marLeft w:val="0"/>
      <w:marRight w:val="0"/>
      <w:marTop w:val="0"/>
      <w:marBottom w:val="0"/>
      <w:divBdr>
        <w:top w:val="none" w:sz="0" w:space="0" w:color="auto"/>
        <w:left w:val="none" w:sz="0" w:space="0" w:color="auto"/>
        <w:bottom w:val="none" w:sz="0" w:space="0" w:color="auto"/>
        <w:right w:val="none" w:sz="0" w:space="0" w:color="auto"/>
      </w:divBdr>
    </w:div>
    <w:div w:id="18335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ED355-8B5A-4E29-92DB-54694051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14690</Words>
  <Characters>80798</Characters>
  <Application>Microsoft Office Word</Application>
  <DocSecurity>0</DocSecurity>
  <Lines>673</Lines>
  <Paragraphs>190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REBIERE</dc:creator>
  <cp:lastModifiedBy>fabienne mauri</cp:lastModifiedBy>
  <cp:revision>3</cp:revision>
  <cp:lastPrinted>2020-02-16T17:06:00Z</cp:lastPrinted>
  <dcterms:created xsi:type="dcterms:W3CDTF">2019-09-20T08:20:00Z</dcterms:created>
  <dcterms:modified xsi:type="dcterms:W3CDTF">2020-02-16T17:08:00Z</dcterms:modified>
</cp:coreProperties>
</file>