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974F" w14:textId="32297764" w:rsidR="007F579D" w:rsidRPr="00C2309E" w:rsidRDefault="007F579D" w:rsidP="00491475">
      <w:pPr>
        <w:rPr>
          <w:color w:val="C00000"/>
          <w:sz w:val="40"/>
          <w:szCs w:val="32"/>
          <w:lang w:eastAsia="fr-FR"/>
        </w:rPr>
      </w:pPr>
    </w:p>
    <w:p w14:paraId="2B9D7D0F" w14:textId="1A0631E1" w:rsidR="000618E2" w:rsidRPr="000618E2" w:rsidRDefault="006B13FD" w:rsidP="000618E2">
      <w:pPr>
        <w:jc w:val="center"/>
        <w:rPr>
          <w:b/>
          <w:bCs/>
          <w:sz w:val="36"/>
          <w:szCs w:val="36"/>
          <w:lang w:eastAsia="fr-FR"/>
        </w:rPr>
      </w:pPr>
      <w:r w:rsidRPr="000618E2">
        <w:rPr>
          <w:b/>
          <w:bCs/>
          <w:sz w:val="36"/>
          <w:szCs w:val="36"/>
          <w:lang w:eastAsia="fr-FR"/>
        </w:rPr>
        <w:t xml:space="preserve">Mission </w:t>
      </w:r>
      <w:r w:rsidR="003E397C">
        <w:rPr>
          <w:b/>
          <w:bCs/>
          <w:sz w:val="36"/>
          <w:szCs w:val="36"/>
          <w:lang w:eastAsia="fr-FR"/>
        </w:rPr>
        <w:t>4</w:t>
      </w:r>
    </w:p>
    <w:p w14:paraId="6D092976" w14:textId="0E137D3A" w:rsidR="00491475" w:rsidRDefault="003E397C" w:rsidP="003E397C">
      <w:pPr>
        <w:jc w:val="center"/>
        <w:rPr>
          <w:b/>
          <w:bCs/>
          <w:sz w:val="32"/>
          <w:szCs w:val="32"/>
          <w:lang w:eastAsia="fr-FR"/>
        </w:rPr>
      </w:pPr>
      <w:r w:rsidRPr="003E397C">
        <w:rPr>
          <w:b/>
          <w:bCs/>
          <w:sz w:val="32"/>
          <w:szCs w:val="32"/>
          <w:lang w:eastAsia="fr-FR"/>
        </w:rPr>
        <w:t>Expliquer les raisons du recours à l’externalisation</w:t>
      </w:r>
    </w:p>
    <w:p w14:paraId="1CB7E4B4" w14:textId="3683048A" w:rsidR="003E397C" w:rsidRDefault="003E397C" w:rsidP="003E397C">
      <w:pPr>
        <w:jc w:val="center"/>
        <w:rPr>
          <w:lang w:eastAsia="fr-FR"/>
        </w:rPr>
      </w:pPr>
    </w:p>
    <w:p w14:paraId="5B51FDC5" w14:textId="77777777" w:rsidR="006762BD" w:rsidRPr="00C2309E" w:rsidRDefault="006762BD" w:rsidP="003E397C">
      <w:pPr>
        <w:jc w:val="center"/>
        <w:rPr>
          <w:lang w:eastAsia="fr-FR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171"/>
      </w:tblGrid>
      <w:tr w:rsidR="00491475" w:rsidRPr="00C2309E" w14:paraId="45FE47DD" w14:textId="77777777" w:rsidTr="00491475">
        <w:trPr>
          <w:trHeight w:val="415"/>
        </w:trPr>
        <w:tc>
          <w:tcPr>
            <w:tcW w:w="9545" w:type="dxa"/>
            <w:gridSpan w:val="3"/>
            <w:vAlign w:val="center"/>
          </w:tcPr>
          <w:p w14:paraId="52FCC429" w14:textId="0E454953" w:rsidR="00491475" w:rsidRPr="00C2309E" w:rsidRDefault="00491475" w:rsidP="00491475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</w:pPr>
            <w:r w:rsidRPr="00C2309E">
              <w:rPr>
                <w:rFonts w:asciiTheme="majorHAnsi" w:eastAsia="Times New Roman" w:hAnsiTheme="majorHAnsi" w:cstheme="majorHAnsi"/>
                <w:b/>
                <w:bCs/>
                <w:color w:val="C45911"/>
                <w:sz w:val="24"/>
                <w:szCs w:val="28"/>
                <w:lang w:eastAsia="fr-FR"/>
              </w:rPr>
              <w:t>Capacités et compétences visées </w:t>
            </w:r>
          </w:p>
        </w:tc>
      </w:tr>
      <w:tr w:rsidR="00BE1F3D" w:rsidRPr="00C2309E" w14:paraId="3B7703E2" w14:textId="77777777" w:rsidTr="00491475">
        <w:trPr>
          <w:trHeight w:val="415"/>
        </w:trPr>
        <w:tc>
          <w:tcPr>
            <w:tcW w:w="9545" w:type="dxa"/>
            <w:gridSpan w:val="3"/>
            <w:vAlign w:val="center"/>
          </w:tcPr>
          <w:p w14:paraId="07B4BB03" w14:textId="483AA0F0" w:rsidR="00BE1F3D" w:rsidRPr="00C2309E" w:rsidRDefault="003E397C" w:rsidP="00491475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C45911"/>
                <w:sz w:val="24"/>
                <w:szCs w:val="28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20"/>
                <w:lang w:eastAsia="fr-FR"/>
              </w:rPr>
              <w:t xml:space="preserve">Expliquer les raisons du recours à l’externalisation  </w:t>
            </w:r>
          </w:p>
        </w:tc>
      </w:tr>
      <w:tr w:rsidR="00BE1F3D" w:rsidRPr="00C2309E" w14:paraId="58792FAA" w14:textId="77777777" w:rsidTr="00BE1F3D">
        <w:trPr>
          <w:trHeight w:val="720"/>
        </w:trPr>
        <w:tc>
          <w:tcPr>
            <w:tcW w:w="3539" w:type="dxa"/>
            <w:vAlign w:val="center"/>
          </w:tcPr>
          <w:p w14:paraId="2BB0F030" w14:textId="703D27C3" w:rsidR="00BE1F3D" w:rsidRPr="00C2309E" w:rsidRDefault="00BE1F3D" w:rsidP="00491475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</w:pPr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>Compétences méthodologies</w:t>
            </w:r>
            <w:r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 xml:space="preserve"> </w:t>
            </w:r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>et transversales</w:t>
            </w:r>
          </w:p>
        </w:tc>
        <w:tc>
          <w:tcPr>
            <w:tcW w:w="2835" w:type="dxa"/>
            <w:vAlign w:val="center"/>
          </w:tcPr>
          <w:p w14:paraId="19783861" w14:textId="523D73DE" w:rsidR="00BE1F3D" w:rsidRPr="00C2309E" w:rsidRDefault="00BE1F3D" w:rsidP="00491475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</w:pPr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 xml:space="preserve">Transversalité BCP </w:t>
            </w:r>
            <w:proofErr w:type="spellStart"/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>AGOrA</w:t>
            </w:r>
            <w:proofErr w:type="spellEnd"/>
          </w:p>
        </w:tc>
        <w:tc>
          <w:tcPr>
            <w:tcW w:w="3171" w:type="dxa"/>
            <w:vAlign w:val="center"/>
          </w:tcPr>
          <w:p w14:paraId="3126D95C" w14:textId="35866692" w:rsidR="00BE1F3D" w:rsidRPr="00C2309E" w:rsidRDefault="00BE1F3D" w:rsidP="00491475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</w:pPr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 xml:space="preserve">Compétences </w:t>
            </w:r>
            <w:proofErr w:type="spellStart"/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>CRCN</w:t>
            </w:r>
            <w:proofErr w:type="spellEnd"/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 xml:space="preserve"> (</w:t>
            </w:r>
            <w:proofErr w:type="spellStart"/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>PIX</w:t>
            </w:r>
            <w:proofErr w:type="spellEnd"/>
            <w:r w:rsidRPr="00C2309E">
              <w:rPr>
                <w:rFonts w:asciiTheme="majorHAnsi" w:eastAsia="Times New Roman" w:hAnsiTheme="majorHAnsi" w:cstheme="majorHAnsi"/>
                <w:b/>
                <w:szCs w:val="24"/>
                <w:lang w:eastAsia="fr-FR"/>
              </w:rPr>
              <w:t>)</w:t>
            </w:r>
          </w:p>
        </w:tc>
      </w:tr>
      <w:tr w:rsidR="00BE1F3D" w:rsidRPr="00C2309E" w14:paraId="51C3E6EA" w14:textId="77777777" w:rsidTr="00BE1F3D">
        <w:trPr>
          <w:trHeight w:val="2591"/>
        </w:trPr>
        <w:tc>
          <w:tcPr>
            <w:tcW w:w="3539" w:type="dxa"/>
          </w:tcPr>
          <w:p w14:paraId="15998D95" w14:textId="3723E6F8" w:rsidR="00BE1F3D" w:rsidRPr="00491475" w:rsidRDefault="00BE1F3D" w:rsidP="00491475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fr-FR"/>
              </w:rPr>
            </w:pPr>
            <w:r w:rsidRPr="00491475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fr-FR"/>
              </w:rPr>
              <w:t>Compétences méthodologiques </w:t>
            </w:r>
          </w:p>
          <w:p w14:paraId="43CA21A0" w14:textId="77777777" w:rsidR="003E397C" w:rsidRPr="003E397C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-Résumer les idées principales d'un texte</w:t>
            </w:r>
          </w:p>
          <w:p w14:paraId="3C78C14E" w14:textId="77777777" w:rsidR="003E397C" w:rsidRPr="003E397C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-Analyser un texte et des données chiffrées</w:t>
            </w:r>
          </w:p>
          <w:p w14:paraId="7F9CA06E" w14:textId="77777777" w:rsidR="003E397C" w:rsidRPr="003E397C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-Argumenter à partir d'exemples pris dans les documents ou à partir de ses connaissances</w:t>
            </w:r>
          </w:p>
          <w:p w14:paraId="4F18EC01" w14:textId="0611CE0D" w:rsidR="00BE1F3D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-Restituer et expliquer des choix, justifier</w:t>
            </w:r>
          </w:p>
          <w:p w14:paraId="741A753A" w14:textId="77777777" w:rsidR="003E397C" w:rsidRPr="00491475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</w:p>
          <w:p w14:paraId="3401E51F" w14:textId="5439594E" w:rsidR="00BE1F3D" w:rsidRPr="00491475" w:rsidRDefault="00BE1F3D" w:rsidP="00491475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fr-FR"/>
              </w:rPr>
            </w:pPr>
            <w:r w:rsidRPr="00491475">
              <w:rPr>
                <w:rFonts w:asciiTheme="majorHAnsi" w:eastAsia="Times New Roman" w:hAnsiTheme="majorHAnsi" w:cstheme="majorHAnsi"/>
                <w:b/>
                <w:sz w:val="18"/>
                <w:szCs w:val="20"/>
                <w:lang w:eastAsia="fr-FR"/>
              </w:rPr>
              <w:t>Compétences transversales </w:t>
            </w:r>
          </w:p>
          <w:p w14:paraId="3FC9F0CE" w14:textId="77777777" w:rsidR="003E397C" w:rsidRPr="003E397C" w:rsidRDefault="003E397C" w:rsidP="003E397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 xml:space="preserve">-Organiser son activité </w:t>
            </w:r>
          </w:p>
          <w:p w14:paraId="4127F5A3" w14:textId="77777777" w:rsidR="003E397C" w:rsidRPr="003E397C" w:rsidRDefault="003E397C" w:rsidP="003E397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 xml:space="preserve">-Utiliser les ressources numériques </w:t>
            </w:r>
          </w:p>
          <w:p w14:paraId="66E5220E" w14:textId="77777777" w:rsidR="00BE1F3D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3E397C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-Actualiser des savoirs et des modes d’apprentissage</w:t>
            </w:r>
          </w:p>
          <w:p w14:paraId="7B41CABC" w14:textId="749A84CA" w:rsidR="003E397C" w:rsidRPr="00491475" w:rsidRDefault="003E397C" w:rsidP="003E397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2835" w:type="dxa"/>
          </w:tcPr>
          <w:p w14:paraId="1A92EAA9" w14:textId="77777777" w:rsidR="00BE1F3D" w:rsidRPr="00491475" w:rsidRDefault="00BE1F3D" w:rsidP="00491475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</w:p>
          <w:p w14:paraId="638845E0" w14:textId="06B1E48A" w:rsidR="00BE1F3D" w:rsidRPr="00491475" w:rsidRDefault="00BE1F3D" w:rsidP="00491475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491475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 xml:space="preserve"> </w:t>
            </w:r>
            <w:r w:rsidRPr="00491475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Appliquer les procédures internes de gestion des approvisionnements et des stocks</w:t>
            </w:r>
          </w:p>
          <w:p w14:paraId="0B995527" w14:textId="1D134103" w:rsidR="00BE1F3D" w:rsidRPr="00491475" w:rsidRDefault="00BE1F3D" w:rsidP="00491475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491475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-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 xml:space="preserve"> </w:t>
            </w:r>
            <w:r w:rsidRPr="00491475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Prendre en compte les contraintes réglementaires liées à l’activité de production de l’organisation</w:t>
            </w:r>
          </w:p>
        </w:tc>
        <w:tc>
          <w:tcPr>
            <w:tcW w:w="3171" w:type="dxa"/>
          </w:tcPr>
          <w:p w14:paraId="5285B583" w14:textId="305DE453" w:rsidR="00BE1F3D" w:rsidRPr="00BE1F3D" w:rsidRDefault="00BE1F3D" w:rsidP="00BE1F3D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BE1F3D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1.1. Mener une recherche et une veille d’information</w:t>
            </w:r>
          </w:p>
          <w:p w14:paraId="55DEED16" w14:textId="0DEBF68B" w:rsidR="00BE1F3D" w:rsidRPr="00BE1F3D" w:rsidRDefault="00BE1F3D" w:rsidP="00BE1F3D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BE1F3D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1.2. Gérer des données</w:t>
            </w:r>
          </w:p>
          <w:p w14:paraId="550158F8" w14:textId="7DE17FD9" w:rsidR="00BE1F3D" w:rsidRDefault="00BE1F3D" w:rsidP="00BE1F3D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BE1F3D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 xml:space="preserve">2.1. Interagir </w:t>
            </w:r>
          </w:p>
          <w:p w14:paraId="4EF295C0" w14:textId="6906137D" w:rsidR="003E397C" w:rsidRPr="00BE1F3D" w:rsidRDefault="003E397C" w:rsidP="00BE1F3D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BE1F3D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2.2. Partager et publier</w:t>
            </w:r>
          </w:p>
          <w:p w14:paraId="137DA198" w14:textId="0CE46827" w:rsidR="00BE1F3D" w:rsidRPr="00491475" w:rsidRDefault="00BE1F3D" w:rsidP="00BE1F3D">
            <w:pPr>
              <w:spacing w:after="120"/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</w:pPr>
            <w:r w:rsidRPr="00BE1F3D">
              <w:rPr>
                <w:rFonts w:asciiTheme="majorHAnsi" w:eastAsia="Times New Roman" w:hAnsiTheme="majorHAnsi" w:cstheme="majorHAnsi"/>
                <w:bCs/>
                <w:sz w:val="18"/>
                <w:szCs w:val="20"/>
                <w:lang w:eastAsia="fr-FR"/>
              </w:rPr>
              <w:t>3.1. Développer des documents textuels</w:t>
            </w:r>
          </w:p>
        </w:tc>
      </w:tr>
    </w:tbl>
    <w:p w14:paraId="76F92710" w14:textId="73814E06" w:rsidR="00491475" w:rsidRDefault="00491475" w:rsidP="00BE1F3D">
      <w:pPr>
        <w:spacing w:after="0"/>
        <w:rPr>
          <w:lang w:eastAsia="fr-FR"/>
        </w:rPr>
      </w:pPr>
    </w:p>
    <w:p w14:paraId="429B25C1" w14:textId="77777777" w:rsidR="006762BD" w:rsidRDefault="006762BD" w:rsidP="00BE1F3D">
      <w:pPr>
        <w:spacing w:after="0"/>
        <w:rPr>
          <w:lang w:eastAsia="fr-FR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491475" w14:paraId="1399A94C" w14:textId="77777777" w:rsidTr="003E397C">
        <w:trPr>
          <w:trHeight w:val="251"/>
        </w:trPr>
        <w:tc>
          <w:tcPr>
            <w:tcW w:w="6516" w:type="dxa"/>
          </w:tcPr>
          <w:p w14:paraId="38F28CF5" w14:textId="6E8D467D" w:rsidR="00491475" w:rsidRPr="00491475" w:rsidRDefault="00491475" w:rsidP="00120097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bCs/>
                <w:color w:val="C45911"/>
                <w:sz w:val="24"/>
                <w:szCs w:val="28"/>
                <w:lang w:eastAsia="fr-FR"/>
              </w:rPr>
            </w:pPr>
            <w:r w:rsidRPr="00C2309E">
              <w:rPr>
                <w:rFonts w:asciiTheme="majorHAnsi" w:eastAsia="Times New Roman" w:hAnsiTheme="majorHAnsi" w:cstheme="majorHAnsi"/>
                <w:b/>
                <w:bCs/>
                <w:color w:val="C45911"/>
                <w:sz w:val="24"/>
                <w:szCs w:val="28"/>
                <w:lang w:eastAsia="fr-FR"/>
              </w:rPr>
              <w:t>Objectifs</w:t>
            </w:r>
          </w:p>
        </w:tc>
        <w:tc>
          <w:tcPr>
            <w:tcW w:w="2977" w:type="dxa"/>
          </w:tcPr>
          <w:p w14:paraId="4C166E7E" w14:textId="3CD616F5" w:rsidR="00491475" w:rsidRPr="00491475" w:rsidRDefault="00491475" w:rsidP="00120097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bCs/>
                <w:color w:val="C45911"/>
                <w:sz w:val="24"/>
                <w:szCs w:val="28"/>
                <w:lang w:eastAsia="fr-FR"/>
              </w:rPr>
            </w:pPr>
            <w:r w:rsidRPr="00C2309E">
              <w:rPr>
                <w:rFonts w:asciiTheme="majorHAnsi" w:eastAsia="Times New Roman" w:hAnsiTheme="majorHAnsi" w:cstheme="majorHAnsi"/>
                <w:b/>
                <w:bCs/>
                <w:color w:val="C45911"/>
                <w:sz w:val="24"/>
                <w:szCs w:val="28"/>
                <w:lang w:eastAsia="fr-FR"/>
              </w:rPr>
              <w:t>Notions abordées</w:t>
            </w:r>
          </w:p>
        </w:tc>
      </w:tr>
      <w:tr w:rsidR="00491475" w14:paraId="1D409529" w14:textId="77777777" w:rsidTr="003E397C">
        <w:trPr>
          <w:trHeight w:val="1721"/>
        </w:trPr>
        <w:tc>
          <w:tcPr>
            <w:tcW w:w="6516" w:type="dxa"/>
          </w:tcPr>
          <w:p w14:paraId="7FB8AF97" w14:textId="77777777" w:rsidR="003E397C" w:rsidRPr="003E397C" w:rsidRDefault="003E397C" w:rsidP="003E397C">
            <w:pPr>
              <w:numPr>
                <w:ilvl w:val="0"/>
                <w:numId w:val="8"/>
              </w:numPr>
              <w:spacing w:after="0"/>
              <w:ind w:left="30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>Repérer les avantages de la sous-traitance</w:t>
            </w:r>
          </w:p>
          <w:p w14:paraId="6B351E2D" w14:textId="77777777" w:rsidR="003E397C" w:rsidRPr="003E397C" w:rsidRDefault="003E397C" w:rsidP="003E397C">
            <w:pPr>
              <w:numPr>
                <w:ilvl w:val="0"/>
                <w:numId w:val="8"/>
              </w:numPr>
              <w:spacing w:after="0"/>
              <w:ind w:left="30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>Identifier les risques liés à la sous-traitance</w:t>
            </w:r>
          </w:p>
          <w:p w14:paraId="6FD39AF5" w14:textId="77777777" w:rsidR="003E397C" w:rsidRPr="003E397C" w:rsidRDefault="003E397C" w:rsidP="003E397C">
            <w:pPr>
              <w:numPr>
                <w:ilvl w:val="0"/>
                <w:numId w:val="8"/>
              </w:numPr>
              <w:spacing w:after="0"/>
              <w:ind w:left="30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>Distinguer externalisation et délocalisation</w:t>
            </w:r>
          </w:p>
          <w:p w14:paraId="09009411" w14:textId="2CDCE149" w:rsidR="00491475" w:rsidRPr="003E397C" w:rsidRDefault="003E397C" w:rsidP="003E397C">
            <w:pPr>
              <w:numPr>
                <w:ilvl w:val="0"/>
                <w:numId w:val="8"/>
              </w:numPr>
              <w:spacing w:after="0"/>
              <w:ind w:left="30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>Expliciter les opportunités et les raisons du recours à l’externalisation ou de la délocalisation de la production de l’entreprise</w:t>
            </w:r>
          </w:p>
        </w:tc>
        <w:tc>
          <w:tcPr>
            <w:tcW w:w="2977" w:type="dxa"/>
          </w:tcPr>
          <w:p w14:paraId="7B9B49BB" w14:textId="77777777" w:rsidR="003E397C" w:rsidRPr="003E397C" w:rsidRDefault="003E397C" w:rsidP="003E397C">
            <w:pPr>
              <w:numPr>
                <w:ilvl w:val="0"/>
                <w:numId w:val="1"/>
              </w:numPr>
              <w:spacing w:after="0"/>
              <w:ind w:left="60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 xml:space="preserve">Externalisation </w:t>
            </w:r>
          </w:p>
          <w:p w14:paraId="0F688286" w14:textId="77777777" w:rsidR="003E397C" w:rsidRPr="003E397C" w:rsidRDefault="003E397C" w:rsidP="003E397C">
            <w:pPr>
              <w:numPr>
                <w:ilvl w:val="0"/>
                <w:numId w:val="1"/>
              </w:numPr>
              <w:spacing w:after="0"/>
              <w:ind w:left="60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 xml:space="preserve">Sous-traitance </w:t>
            </w:r>
          </w:p>
          <w:p w14:paraId="3763FE43" w14:textId="77777777" w:rsidR="003E397C" w:rsidRPr="003E397C" w:rsidRDefault="003E397C" w:rsidP="003E397C">
            <w:pPr>
              <w:numPr>
                <w:ilvl w:val="0"/>
                <w:numId w:val="1"/>
              </w:numPr>
              <w:spacing w:after="0"/>
              <w:ind w:left="60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 xml:space="preserve">Délocalisation </w:t>
            </w:r>
          </w:p>
          <w:p w14:paraId="763D0047" w14:textId="212EAFA9" w:rsidR="00491475" w:rsidRPr="003E397C" w:rsidRDefault="003E397C" w:rsidP="003E397C">
            <w:pPr>
              <w:numPr>
                <w:ilvl w:val="0"/>
                <w:numId w:val="1"/>
              </w:numPr>
              <w:spacing w:after="0"/>
              <w:ind w:left="60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E397C">
              <w:rPr>
                <w:rFonts w:asciiTheme="majorHAnsi" w:hAnsiTheme="majorHAnsi" w:cstheme="majorHAnsi"/>
                <w:sz w:val="18"/>
                <w:szCs w:val="18"/>
              </w:rPr>
              <w:t>Risques</w:t>
            </w:r>
          </w:p>
        </w:tc>
      </w:tr>
    </w:tbl>
    <w:p w14:paraId="26B42ACB" w14:textId="3513E432" w:rsidR="003E397C" w:rsidRDefault="003E397C" w:rsidP="00DA3705">
      <w:pPr>
        <w:rPr>
          <w:lang w:eastAsia="fr-FR"/>
        </w:rPr>
      </w:pPr>
    </w:p>
    <w:p w14:paraId="57262542" w14:textId="77777777" w:rsidR="003E397C" w:rsidRDefault="003E397C">
      <w:pPr>
        <w:spacing w:after="0" w:line="240" w:lineRule="auto"/>
        <w:rPr>
          <w:lang w:eastAsia="fr-FR"/>
        </w:rPr>
      </w:pPr>
      <w:r>
        <w:rPr>
          <w:lang w:eastAsia="fr-FR"/>
        </w:rPr>
        <w:br w:type="page"/>
      </w:r>
    </w:p>
    <w:p w14:paraId="33C559D4" w14:textId="77777777" w:rsidR="00491475" w:rsidRDefault="00491475" w:rsidP="00DA3705">
      <w:pPr>
        <w:rPr>
          <w:lang w:eastAsia="fr-FR"/>
        </w:rPr>
      </w:pPr>
    </w:p>
    <w:p w14:paraId="2A281A50" w14:textId="77777777" w:rsidR="00BE1F3D" w:rsidRDefault="00BE1F3D" w:rsidP="00F31080">
      <w:pPr>
        <w:pStyle w:val="Titre1"/>
      </w:pPr>
      <w:r>
        <w:t>Situation professionnelle</w:t>
      </w:r>
    </w:p>
    <w:p w14:paraId="368723FC" w14:textId="637C4688" w:rsidR="004B12C6" w:rsidRDefault="003E397C" w:rsidP="00BE1F3D">
      <w:r w:rsidRPr="003E397C">
        <w:rPr>
          <w:rFonts w:asciiTheme="majorHAnsi" w:hAnsiTheme="majorHAnsi" w:cstheme="majorHAnsi"/>
          <w:sz w:val="24"/>
          <w:szCs w:val="24"/>
        </w:rPr>
        <w:t>Votre tutrice, Madame BERNARD, vous explique que l’entreprise Armor-Lux ne fabrique la totalité de sa production en France. Elle vous demande de réaliser un travail de recherche pour étudier les différentes opportunités en termes de production.</w:t>
      </w:r>
    </w:p>
    <w:p w14:paraId="3A9A5BE4" w14:textId="77777777" w:rsidR="00BE1F3D" w:rsidRPr="00C2309E" w:rsidRDefault="00BE1F3D" w:rsidP="00BE1F3D"/>
    <w:p w14:paraId="53E606C5" w14:textId="53D7707D" w:rsidR="008F46A3" w:rsidRPr="00491475" w:rsidRDefault="00491475" w:rsidP="00491475">
      <w:pPr>
        <w:rPr>
          <w:b/>
          <w:bCs/>
          <w:color w:val="C45911" w:themeColor="accent2" w:themeShade="BF"/>
          <w:sz w:val="28"/>
          <w:szCs w:val="28"/>
          <w:lang w:eastAsia="fr-FR"/>
        </w:rPr>
      </w:pPr>
      <w:r w:rsidRPr="00491475">
        <w:rPr>
          <w:b/>
          <w:bCs/>
          <w:color w:val="C45911" w:themeColor="accent2" w:themeShade="BF"/>
          <w:sz w:val="28"/>
          <w:szCs w:val="28"/>
          <w:lang w:eastAsia="fr-FR"/>
        </w:rPr>
        <w:t>Travail à faire</w:t>
      </w:r>
    </w:p>
    <w:p w14:paraId="4819EEC8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>Distinguer la sous-traitance de capacité et la sous-traitance de spécialité. Ressource 17.</w:t>
      </w:r>
    </w:p>
    <w:p w14:paraId="25EA5563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 xml:space="preserve">Identifier les avantages de sous-traiter une activité de production. Illustrer vos arguments avec des exemples observés en </w:t>
      </w:r>
      <w:proofErr w:type="spellStart"/>
      <w:r w:rsidRPr="00925915">
        <w:rPr>
          <w:rFonts w:asciiTheme="majorHAnsi" w:hAnsiTheme="majorHAnsi" w:cstheme="majorHAnsi"/>
          <w:sz w:val="24"/>
          <w:szCs w:val="24"/>
        </w:rPr>
        <w:t>PFMP</w:t>
      </w:r>
      <w:proofErr w:type="spellEnd"/>
      <w:r w:rsidRPr="00925915">
        <w:rPr>
          <w:rFonts w:asciiTheme="majorHAnsi" w:hAnsiTheme="majorHAnsi" w:cstheme="majorHAnsi"/>
          <w:sz w:val="24"/>
          <w:szCs w:val="24"/>
        </w:rPr>
        <w:t xml:space="preserve"> ou à partir de vos connaissances. Ressources 17, 18 et 19.</w:t>
      </w:r>
    </w:p>
    <w:p w14:paraId="29DA6B91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>Repérer les risques encourus par l’entreprise Armor-Lux dans le cadre de la sous-traitance de sa production. Ressources 17, 18, 19 et 20.</w:t>
      </w:r>
    </w:p>
    <w:p w14:paraId="3B5D60C9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 xml:space="preserve"> Expliquer la différence entre la sous-traitance et la délocalisation. Ressources 21 et 22.</w:t>
      </w:r>
    </w:p>
    <w:p w14:paraId="0856C0F6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>Analyser les zones de délocalisations des entreprises françaises entre 2009 et 2011 à partir des données dans le tableau de la ressource 23.</w:t>
      </w:r>
    </w:p>
    <w:p w14:paraId="03354ADA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>Expliquer les différentes opportunités de production offertes à l’entreprise Armor-Lux ainsi que les raisons de ne pas recourir à la délocalisation. Ressources 24, 25.</w:t>
      </w:r>
    </w:p>
    <w:p w14:paraId="2E854A7D" w14:textId="77777777" w:rsidR="003E397C" w:rsidRPr="00925915" w:rsidRDefault="003E397C" w:rsidP="003E397C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5915">
        <w:rPr>
          <w:rFonts w:asciiTheme="majorHAnsi" w:hAnsiTheme="majorHAnsi" w:cstheme="majorHAnsi"/>
          <w:sz w:val="24"/>
          <w:szCs w:val="24"/>
        </w:rPr>
        <w:t>Actualiser votre synthèse schématique du module 3.</w:t>
      </w:r>
    </w:p>
    <w:p w14:paraId="6216DB8F" w14:textId="77777777" w:rsidR="00491475" w:rsidRPr="00C2309E" w:rsidRDefault="00491475" w:rsidP="003E397C"/>
    <w:p w14:paraId="71345F4C" w14:textId="5684ACA6" w:rsidR="00C70741" w:rsidRPr="00491475" w:rsidRDefault="008F46A3" w:rsidP="00491475">
      <w:pPr>
        <w:rPr>
          <w:b/>
          <w:bCs/>
          <w:color w:val="C45911" w:themeColor="accent2" w:themeShade="BF"/>
          <w:sz w:val="24"/>
          <w:szCs w:val="24"/>
          <w:lang w:eastAsia="fr-FR"/>
        </w:rPr>
      </w:pPr>
      <w:r w:rsidRPr="00491475">
        <w:rPr>
          <w:b/>
          <w:bCs/>
          <w:color w:val="C45911" w:themeColor="accent2" w:themeShade="BF"/>
          <w:sz w:val="24"/>
          <w:szCs w:val="24"/>
          <w:lang w:eastAsia="fr-FR"/>
        </w:rPr>
        <w:t>Ressources</w:t>
      </w:r>
      <w:r w:rsidR="00B4137B" w:rsidRPr="00491475">
        <w:rPr>
          <w:b/>
          <w:bCs/>
          <w:color w:val="C45911" w:themeColor="accent2" w:themeShade="BF"/>
          <w:sz w:val="24"/>
          <w:szCs w:val="24"/>
          <w:lang w:eastAsia="fr-FR"/>
        </w:rPr>
        <w:t> </w:t>
      </w:r>
    </w:p>
    <w:p w14:paraId="07599F73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17 - Externaliser par le biais de la sous-traitance</w:t>
      </w:r>
    </w:p>
    <w:p w14:paraId="1446B421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 xml:space="preserve">Ressource 18 - Différence entre fournisseur et sous-traitant </w:t>
      </w:r>
    </w:p>
    <w:p w14:paraId="7779160D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19 - La sous-traitance, des avantages et des inconvénients</w:t>
      </w:r>
    </w:p>
    <w:p w14:paraId="7B4FD62C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20 – Armor-Lux sous-traite une partie de sa production</w:t>
      </w:r>
    </w:p>
    <w:p w14:paraId="40D85417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21 - Définition de la délocalisation</w:t>
      </w:r>
    </w:p>
    <w:p w14:paraId="461EC4CE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22 - Délocalisation : avantages et risques</w:t>
      </w:r>
    </w:p>
    <w:p w14:paraId="2570F37F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23 – Délocalisations des entreprises françaises</w:t>
      </w:r>
    </w:p>
    <w:p w14:paraId="793A0EBF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24 - L’industrie textile en France : une production mondialisée, sauf pour les produits de luxe et les textiles techniques</w:t>
      </w:r>
    </w:p>
    <w:p w14:paraId="4354BDC2" w14:textId="77777777" w:rsidR="003E397C" w:rsidRPr="003E397C" w:rsidRDefault="003E397C" w:rsidP="003E397C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E397C">
        <w:rPr>
          <w:rFonts w:asciiTheme="majorHAnsi" w:hAnsiTheme="majorHAnsi" w:cstheme="majorHAnsi"/>
          <w:sz w:val="24"/>
          <w:szCs w:val="24"/>
        </w:rPr>
        <w:t>Ressource 25 - Armor Lux : « Nous sommes des Gaulois qui résistons à l’envahisseur »</w:t>
      </w:r>
    </w:p>
    <w:p w14:paraId="48D7FDEB" w14:textId="77777777" w:rsidR="00BE1F3D" w:rsidRDefault="00BE1F3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450371" w14:textId="2DB661F0" w:rsidR="00E37D37" w:rsidRDefault="00E37D3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B45D6FC" w14:textId="64DEE0B8" w:rsidR="00E37D37" w:rsidRDefault="00E37D37" w:rsidP="00E37D3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55FE974" w14:textId="77777777" w:rsidR="003E397C" w:rsidRDefault="003E397C" w:rsidP="00E37D3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6B2753B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>Ressource 17 - Externaliser par le biais de la sous-traitance</w:t>
      </w:r>
    </w:p>
    <w:p w14:paraId="674852DD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La sous-traitance consiste à externaliser certaines tâches en faisant appel à des spécialistes. Les rapports entre les deux parties doivent être précisés dans le contrat de sous-traitance.</w:t>
      </w:r>
    </w:p>
    <w:p w14:paraId="5C9FE0D8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La sous-traitance est définie comme l'opération entre une entreprise, dite donneuse d'ordre ou entreprise principale, et une autre, le sous-traitant, à laquelle la première confie l'exécution d'une partie des actes de production ou de service, selon un cahier des charges préétabli.</w:t>
      </w:r>
    </w:p>
    <w:p w14:paraId="7C81A245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La sous-traitance est dite de "spécialité" lorsque l'entreprise donneuse d'ordre a recours à un sous-traitant qui maîtrise une technique ou un savoir-faire qu'elle ne possède pas en interne.</w:t>
      </w:r>
    </w:p>
    <w:p w14:paraId="143B2F2C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La sous-traitance est dite de "capacité" quand une entreprise dont le carnet de commandes est plein fait appel à une autre entreprise de la même spécialité pour honorer un surplus de commandes.</w:t>
      </w:r>
    </w:p>
    <w:p w14:paraId="3D8D796F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 : </w:t>
      </w:r>
      <w:hyperlink r:id="rId8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https://lentreprise.lexpress.fr/gestion-fiscalite/droit-des-affaires/externaliser-par-le-biais-de-la-sous-traitance_1522624.html</w:t>
        </w:r>
      </w:hyperlink>
    </w:p>
    <w:p w14:paraId="777877FB" w14:textId="77777777" w:rsidR="003E397C" w:rsidRPr="003E397C" w:rsidRDefault="003E397C" w:rsidP="003E397C">
      <w:pPr>
        <w:spacing w:after="120"/>
        <w:rPr>
          <w:rFonts w:ascii="Candara" w:hAnsi="Candara"/>
        </w:rPr>
      </w:pPr>
    </w:p>
    <w:p w14:paraId="6D3EC6D6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 xml:space="preserve">Ressource 18 - Différence entre fournisseur et sous-traitant </w:t>
      </w:r>
    </w:p>
    <w:p w14:paraId="1C5F03D8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Le sous-traitant est différent du fournisseur car il fabrique un produit conçu par le commanditaire (le donneur d’ordre). Le produit ou service est réalisé par le sous-traitant pour le compte exclusif du commanditaire et ne porte généralement pas son nom.</w:t>
      </w:r>
    </w:p>
    <w:p w14:paraId="042331F1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 : </w:t>
      </w:r>
      <w:hyperlink r:id="rId9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https://fr.wikipedia.org/wiki/Sous-traitance_en_France</w:t>
        </w:r>
      </w:hyperlink>
    </w:p>
    <w:p w14:paraId="49B45FA7" w14:textId="77777777" w:rsidR="003E397C" w:rsidRPr="003E397C" w:rsidRDefault="003E397C" w:rsidP="003E397C">
      <w:pPr>
        <w:spacing w:after="120"/>
        <w:rPr>
          <w:rFonts w:ascii="Candara" w:hAnsi="Candara"/>
        </w:rPr>
      </w:pPr>
    </w:p>
    <w:p w14:paraId="27C667EE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 xml:space="preserve">Ressource 20 – Armor-Lux sous-traite une partie de sa production </w:t>
      </w:r>
    </w:p>
    <w:p w14:paraId="018DDC46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Armor-Lux possède trois usines, deux à Quimper qui emploient 380 personnes et qui viennent d'embaucher 15 couturières et une à Troyes, avec 60 personnes.  </w:t>
      </w:r>
    </w:p>
    <w:p w14:paraId="3A480F7E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Les produits de la marque quimpéroise sont fabriqués à 40 % en France, 45 % au Maghreb (Maroc et Tunisie), 10 % en Europe de l’Est (Bulgarie et Roumanie) et 5 % en Asie, essentiellement en Inde. Chez Armor-Lux, il y a la maille circulaire (les sous-vêtements et les tricots rayés fabriqués à Quimper), la maille rectiligne (les pulls sont fabriqués à Troyes) et la production dite de chaîne et trame, qui, elle est fabriquée dans les usines du Maghreb, de Bulgarie ou de Roumanie. </w:t>
      </w:r>
    </w:p>
    <w:p w14:paraId="7987391A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Armor-Lux n'y est pas propriétaire d'usines à l’étranger mais sous-traite dans une dizaine de sites, qui emploient en tout 2 500 personnes. Armor Lux s'occupe du contrôle qualité, et du choix des matières premières.</w:t>
      </w:r>
    </w:p>
    <w:p w14:paraId="53A68811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right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Source : </w:t>
      </w:r>
      <w:hyperlink r:id="rId10" w:history="1">
        <w:r w:rsidRPr="003E397C">
          <w:rPr>
            <w:rStyle w:val="Lienhypertexte"/>
            <w:rFonts w:ascii="Candara" w:hAnsi="Candara"/>
          </w:rPr>
          <w:t>https://france3-regions.francetvinfo.fr/bretagne/2012/10/23/armor-lux-124367.html</w:t>
        </w:r>
      </w:hyperlink>
    </w:p>
    <w:p w14:paraId="4B3CF8EE" w14:textId="1757BB5F" w:rsidR="003E397C" w:rsidRDefault="003E397C">
      <w:pPr>
        <w:spacing w:after="0" w:line="240" w:lineRule="auto"/>
        <w:rPr>
          <w:rFonts w:ascii="Candara" w:hAnsi="Candara" w:cstheme="majorHAnsi"/>
          <w:i/>
          <w:iCs/>
          <w:sz w:val="24"/>
          <w:szCs w:val="24"/>
        </w:rPr>
      </w:pPr>
      <w:r>
        <w:rPr>
          <w:rFonts w:ascii="Candara" w:hAnsi="Candara" w:cstheme="majorHAnsi"/>
          <w:i/>
          <w:iCs/>
          <w:sz w:val="24"/>
          <w:szCs w:val="24"/>
        </w:rPr>
        <w:br w:type="page"/>
      </w:r>
    </w:p>
    <w:p w14:paraId="2BB0CDC3" w14:textId="5B8BF595" w:rsidR="003E397C" w:rsidRDefault="003E397C" w:rsidP="003E397C">
      <w:pPr>
        <w:spacing w:after="0"/>
        <w:jc w:val="both"/>
        <w:rPr>
          <w:rFonts w:ascii="Candara" w:hAnsi="Candara" w:cstheme="majorHAnsi"/>
          <w:i/>
          <w:iCs/>
          <w:sz w:val="24"/>
          <w:szCs w:val="24"/>
        </w:rPr>
      </w:pPr>
    </w:p>
    <w:p w14:paraId="23594B4B" w14:textId="77777777" w:rsidR="003E397C" w:rsidRPr="003E397C" w:rsidRDefault="003E397C" w:rsidP="003E397C">
      <w:pPr>
        <w:spacing w:after="0"/>
        <w:jc w:val="both"/>
        <w:rPr>
          <w:rFonts w:ascii="Candara" w:hAnsi="Candara" w:cstheme="majorHAnsi"/>
          <w:i/>
          <w:iCs/>
          <w:sz w:val="24"/>
          <w:szCs w:val="24"/>
        </w:rPr>
      </w:pPr>
    </w:p>
    <w:p w14:paraId="3229CDF9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 xml:space="preserve">Ressource 19 - La sous-traitance, des avantages multiples et des inconvénients </w:t>
      </w:r>
    </w:p>
    <w:p w14:paraId="08CF9331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Le principal avantage de la sous-traitance est évident : en faisant appel à un sous-traitant, vous pouvez bénéficier immédiatement d’une expertise ou d’une capacité de production additionnelles. Le gain de temps est notable et ici le recours à un prestataire peut faire la différence entre un contrat remporté et un appel d’offres manqué…</w:t>
      </w:r>
    </w:p>
    <w:p w14:paraId="1E4E6817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La sous-traitance peut aussi vous permettre de vous concentrer sur votre cœur de métier en déléguant à une autre entreprise les tâches annexes qui ne concernent pas forcément ce dernier.</w:t>
      </w:r>
    </w:p>
    <w:p w14:paraId="40FBF10E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 Elle permet également de fructueux échanges d’expérience et de savoir-faire qui aboutissent parfois à des collaborations stratégiques qui peuvent se révéler très fructueuses sur le long terme.</w:t>
      </w:r>
    </w:p>
    <w:p w14:paraId="1C5B707E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Pour autant, la sous-traitance n’a pas que des aspects positifs. En sous-traitant, vous acceptez de facto une légère perte de contrôle sur la qualité du travail ou des produits fournis. Ceci ne devrait toutefois pas représenter un problème si vous faites appel à un prestataire compétent et professionnel. </w:t>
      </w:r>
    </w:p>
    <w:p w14:paraId="7AF75368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Des problèmes de coordination peuvent également se poser, le sous-traitant ayant lui-même d’autres contrats de sous-traitance à honorer il peut arriver que les services, prestations ou produits ne puissent pas être délivrés au bon moment. </w:t>
      </w:r>
    </w:p>
    <w:p w14:paraId="7D47C17A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Avec le temps, il peut se créer une véritable dépendance vis-à-vis d’un sous-traitant, notamment si son expertise se révèle cruciale pour la bonne continuation de votre activité. Son pouvoir de négociation à votre égard peut augmenter sensiblement et vous serez ainsi particulièrement vulnérable s’il décide par exemple de majorer ses tarifs.</w:t>
      </w:r>
    </w:p>
    <w:p w14:paraId="44D65989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 : </w:t>
      </w:r>
      <w:hyperlink r:id="rId11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https://www.sous-traitance-externalisation.com/traitance-avantages-inconvenients</w:t>
        </w:r>
      </w:hyperlink>
    </w:p>
    <w:p w14:paraId="1A01B821" w14:textId="77777777" w:rsidR="003E397C" w:rsidRDefault="003E397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</w:p>
    <w:p w14:paraId="06317BAD" w14:textId="77777777" w:rsidR="003E397C" w:rsidRDefault="003E397C" w:rsidP="003E397C">
      <w:pPr>
        <w:spacing w:after="0" w:line="240" w:lineRule="auto"/>
        <w:rPr>
          <w:rFonts w:ascii="Candara" w:hAnsi="Candara" w:cstheme="majorHAnsi"/>
          <w:i/>
          <w:iCs/>
          <w:sz w:val="24"/>
          <w:szCs w:val="24"/>
        </w:rPr>
      </w:pPr>
    </w:p>
    <w:p w14:paraId="33624642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>Ressource 21 - Définition de la délocalisation</w:t>
      </w:r>
    </w:p>
    <w:p w14:paraId="5C2E2479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La délocalisation consiste à l'abandon d’une activité de production nationale, le transfert de cette activité vers une unité de production à l’étranger et l'importation de la partie de la production réalisée à l’étranger destinée au marché national ou local.</w:t>
      </w:r>
    </w:p>
    <w:p w14:paraId="713A0F45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Les entreprises se délocalisent en s'implantant à l'étranger pour améliorer leurs gains.</w:t>
      </w:r>
    </w:p>
    <w:p w14:paraId="5B68B7AF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  <w:b/>
          <w:bCs/>
        </w:rPr>
        <w:t>Il ne faut pas assimiler délocalisation à externalisation</w:t>
      </w:r>
      <w:r w:rsidRPr="003E397C">
        <w:rPr>
          <w:rFonts w:ascii="Candara" w:hAnsi="Candara" w:cs="Times New Roman"/>
        </w:rPr>
        <w:t xml:space="preserve"> puisque c'est le fait qu'une entreprise confie une partie de ses activités à des partenaires extérieurs.</w:t>
      </w:r>
    </w:p>
    <w:p w14:paraId="5B5BAAE2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 : </w:t>
      </w:r>
      <w:hyperlink r:id="rId12" w:anchor=":~:text=(janvier%202018).-,D%C3%A9finition,au%20march%C3%A9%20national%20ou%20local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https://fr.wikipedia.org/wiki/D%C3%A9localisation#:~:text=(janvier%202018).-,D%C3%A9finition,au%20march%C3%A9%20national%20ou%20local</w:t>
        </w:r>
      </w:hyperlink>
      <w:r w:rsidRPr="003E397C">
        <w:rPr>
          <w:rFonts w:ascii="Candara" w:hAnsi="Candara" w:cs="Times New Roman"/>
          <w:sz w:val="20"/>
          <w:szCs w:val="20"/>
        </w:rPr>
        <w:t>.</w:t>
      </w:r>
    </w:p>
    <w:p w14:paraId="66B79909" w14:textId="77777777" w:rsidR="003E397C" w:rsidRPr="003E397C" w:rsidRDefault="0042388A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Candara" w:hAnsi="Candara" w:cs="Times New Roman"/>
          <w:sz w:val="20"/>
          <w:szCs w:val="20"/>
        </w:rPr>
      </w:pPr>
      <w:hyperlink r:id="rId13" w:history="1">
        <w:r w:rsidR="003E397C" w:rsidRPr="003E397C">
          <w:rPr>
            <w:rStyle w:val="Lienhypertexte"/>
            <w:rFonts w:ascii="Candara" w:hAnsi="Candara"/>
            <w:sz w:val="20"/>
            <w:szCs w:val="20"/>
          </w:rPr>
          <w:t>https://lactu-eco-20.webself.net/</w:t>
        </w:r>
      </w:hyperlink>
    </w:p>
    <w:p w14:paraId="2C76CE8E" w14:textId="77777777" w:rsidR="003E397C" w:rsidRDefault="003E397C" w:rsidP="003E397C">
      <w:pPr>
        <w:spacing w:after="0" w:line="240" w:lineRule="auto"/>
        <w:rPr>
          <w:rFonts w:ascii="Candara" w:hAnsi="Candara" w:cstheme="majorHAnsi"/>
          <w:i/>
          <w:iCs/>
          <w:sz w:val="24"/>
          <w:szCs w:val="24"/>
        </w:rPr>
      </w:pPr>
    </w:p>
    <w:p w14:paraId="715C42D1" w14:textId="6659B1AA" w:rsidR="003E397C" w:rsidRDefault="003E397C">
      <w:pPr>
        <w:spacing w:after="0" w:line="240" w:lineRule="auto"/>
        <w:rPr>
          <w:rFonts w:ascii="Candara" w:hAnsi="Candara" w:cs="Times New Roman"/>
          <w:b/>
          <w:bCs/>
          <w:sz w:val="24"/>
          <w:szCs w:val="24"/>
        </w:rPr>
      </w:pPr>
      <w:r>
        <w:rPr>
          <w:rFonts w:ascii="Candara" w:hAnsi="Candara" w:cs="Times New Roman"/>
          <w:b/>
          <w:bCs/>
          <w:sz w:val="24"/>
          <w:szCs w:val="24"/>
        </w:rPr>
        <w:br w:type="page"/>
      </w:r>
    </w:p>
    <w:p w14:paraId="4E6E99E0" w14:textId="77777777" w:rsidR="003E397C" w:rsidRPr="003E397C" w:rsidRDefault="003E397C" w:rsidP="003E397C">
      <w:pPr>
        <w:rPr>
          <w:rFonts w:ascii="Candara" w:hAnsi="Candara" w:cs="Times New Roman"/>
          <w:b/>
          <w:bCs/>
          <w:sz w:val="24"/>
          <w:szCs w:val="24"/>
        </w:rPr>
      </w:pPr>
    </w:p>
    <w:p w14:paraId="4625E646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 xml:space="preserve">Ressource 22 - Délocalisation : avantages et risques </w:t>
      </w:r>
    </w:p>
    <w:p w14:paraId="36FFDB74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  <w:b/>
          <w:bCs/>
        </w:rPr>
      </w:pPr>
      <w:r w:rsidRPr="003E397C">
        <w:rPr>
          <w:rFonts w:ascii="Candara" w:hAnsi="Candara" w:cs="Times New Roman"/>
          <w:b/>
          <w:bCs/>
        </w:rPr>
        <w:t>Bienfaits de la délocalisation</w:t>
      </w:r>
    </w:p>
    <w:p w14:paraId="1092CAAF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  <w:b/>
          <w:bCs/>
        </w:rPr>
        <w:t>-Le faible coût de la production</w:t>
      </w:r>
      <w:r w:rsidRPr="003E397C">
        <w:rPr>
          <w:rFonts w:ascii="Candara" w:hAnsi="Candara" w:cs="Times New Roman"/>
        </w:rPr>
        <w:t xml:space="preserve"> constitue l’un des principaux facteurs de développement de la délocalisation. Le salaire moyen des Français coûte plus cher que celui des travailleurs dans les pays visés par la délocalisation. </w:t>
      </w:r>
    </w:p>
    <w:p w14:paraId="6A76515F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  <w:b/>
          <w:bCs/>
        </w:rPr>
        <w:t xml:space="preserve">-La flexibilité du travail. </w:t>
      </w:r>
      <w:r w:rsidRPr="003E397C">
        <w:rPr>
          <w:rFonts w:ascii="Candara" w:hAnsi="Candara" w:cs="Times New Roman"/>
        </w:rPr>
        <w:t>En délocalisant ses activités, l’entreprise n’a besoin que de quelques employés pour assurer le suivi et le contrôle.</w:t>
      </w:r>
    </w:p>
    <w:p w14:paraId="581C9362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  <w:b/>
          <w:bCs/>
        </w:rPr>
      </w:pPr>
    </w:p>
    <w:p w14:paraId="5B4F09B1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  <w:b/>
          <w:bCs/>
        </w:rPr>
      </w:pPr>
      <w:r w:rsidRPr="003E397C">
        <w:rPr>
          <w:rFonts w:ascii="Candara" w:hAnsi="Candara" w:cs="Times New Roman"/>
          <w:b/>
          <w:bCs/>
        </w:rPr>
        <w:t>Inconvénients de la délocalisation</w:t>
      </w:r>
    </w:p>
    <w:p w14:paraId="0233A525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-La baisse des coûts de production ne peut pas forcément jouer en faveur de l’entreprise. Les risques ne se limitent pas au niveau de la </w:t>
      </w:r>
      <w:r w:rsidRPr="003E397C">
        <w:rPr>
          <w:rFonts w:ascii="Candara" w:hAnsi="Candara" w:cs="Times New Roman"/>
          <w:b/>
          <w:bCs/>
        </w:rPr>
        <w:t>qualité de production</w:t>
      </w:r>
      <w:r w:rsidRPr="003E397C">
        <w:rPr>
          <w:rFonts w:ascii="Candara" w:hAnsi="Candara" w:cs="Times New Roman"/>
        </w:rPr>
        <w:t xml:space="preserve">, ils peuvent affecter </w:t>
      </w:r>
      <w:r w:rsidRPr="003E397C">
        <w:rPr>
          <w:rFonts w:ascii="Candara" w:hAnsi="Candara" w:cs="Times New Roman"/>
          <w:b/>
          <w:bCs/>
        </w:rPr>
        <w:t>la sécurité des consommateurs</w:t>
      </w:r>
      <w:r w:rsidRPr="003E397C">
        <w:rPr>
          <w:rFonts w:ascii="Candara" w:hAnsi="Candara" w:cs="Times New Roman"/>
        </w:rPr>
        <w:t xml:space="preserve">. Cela peut nuire à </w:t>
      </w:r>
      <w:r w:rsidRPr="003E397C">
        <w:rPr>
          <w:rFonts w:ascii="Candara" w:hAnsi="Candara" w:cs="Times New Roman"/>
          <w:b/>
          <w:bCs/>
        </w:rPr>
        <w:t xml:space="preserve">l’image de l’entreprise </w:t>
      </w:r>
      <w:r w:rsidRPr="003E397C">
        <w:rPr>
          <w:rFonts w:ascii="Candara" w:hAnsi="Candara" w:cs="Times New Roman"/>
        </w:rPr>
        <w:t>ainsi qu’à celle de ses produits et services. Les travaux à faibles coûts peuvent nuire à l’</w:t>
      </w:r>
      <w:r w:rsidRPr="003E397C">
        <w:rPr>
          <w:rFonts w:ascii="Candara" w:hAnsi="Candara" w:cs="Times New Roman"/>
          <w:b/>
          <w:bCs/>
        </w:rPr>
        <w:t>environnement</w:t>
      </w:r>
      <w:r w:rsidRPr="003E397C">
        <w:rPr>
          <w:rFonts w:ascii="Candara" w:hAnsi="Candara" w:cs="Times New Roman"/>
        </w:rPr>
        <w:t xml:space="preserve">. </w:t>
      </w:r>
    </w:p>
    <w:p w14:paraId="125327C1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-</w:t>
      </w:r>
      <w:r w:rsidRPr="003E397C">
        <w:rPr>
          <w:rFonts w:ascii="Candara" w:hAnsi="Candara" w:cs="Times New Roman"/>
          <w:b/>
          <w:bCs/>
        </w:rPr>
        <w:t>Les risques liés au lieu d’implantation de l’entreprise délocalisée </w:t>
      </w:r>
      <w:r w:rsidRPr="003E397C">
        <w:rPr>
          <w:rFonts w:ascii="Candara" w:hAnsi="Candara" w:cs="Times New Roman"/>
        </w:rPr>
        <w:t xml:space="preserve">: la majorité des pays qui accueillent les activités délocalisées se caractérise par différentes </w:t>
      </w:r>
      <w:r w:rsidRPr="003E397C">
        <w:rPr>
          <w:rFonts w:ascii="Candara" w:hAnsi="Candara" w:cs="Times New Roman"/>
          <w:b/>
          <w:bCs/>
        </w:rPr>
        <w:t xml:space="preserve">instabilités </w:t>
      </w:r>
      <w:r w:rsidRPr="003E397C">
        <w:rPr>
          <w:rFonts w:ascii="Candara" w:hAnsi="Candara" w:cs="Times New Roman"/>
        </w:rPr>
        <w:t xml:space="preserve">pouvant nuire au développement de l’entreprise et aux succès des projets qu’elle met en œuvre. </w:t>
      </w:r>
      <w:r w:rsidRPr="003E397C">
        <w:rPr>
          <w:rFonts w:ascii="Candara" w:hAnsi="Candara" w:cs="Times New Roman"/>
          <w:b/>
          <w:bCs/>
        </w:rPr>
        <w:t>Les réglementations en vigueur</w:t>
      </w:r>
      <w:r w:rsidRPr="003E397C">
        <w:rPr>
          <w:rFonts w:ascii="Candara" w:hAnsi="Candara" w:cs="Times New Roman"/>
        </w:rPr>
        <w:t xml:space="preserve"> ne permettent pas d’assurer la protection optimale de l’entreprise délocalisée des risques de contrefaçon. </w:t>
      </w:r>
      <w:r w:rsidRPr="003E397C">
        <w:rPr>
          <w:rFonts w:ascii="Candara" w:hAnsi="Candara" w:cs="Times New Roman"/>
          <w:b/>
          <w:bCs/>
        </w:rPr>
        <w:t>Certains pays ne disposent pas de l’infrastructure adaptée</w:t>
      </w:r>
      <w:r w:rsidRPr="003E397C">
        <w:rPr>
          <w:rFonts w:ascii="Candara" w:hAnsi="Candara" w:cs="Times New Roman"/>
        </w:rPr>
        <w:t xml:space="preserve"> pour faciliter la mise en œuvre de certains projets. Le problème d’infrastructure ne se limite pas à la mauvaise qualité des réseaux de transport, mais aussi et surtout à la logistique.</w:t>
      </w:r>
    </w:p>
    <w:p w14:paraId="1B28CA25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2" w:color="auto"/>
          <w:right w:val="single" w:sz="12" w:space="4" w:color="auto"/>
        </w:pBdr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 : </w:t>
      </w:r>
      <w:hyperlink r:id="rId14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https://www.dynamique-mag.com/article/inconvenients-avantages-delocalisation.5538</w:t>
        </w:r>
      </w:hyperlink>
    </w:p>
    <w:p w14:paraId="09270E8E" w14:textId="34B2EF40" w:rsidR="003E397C" w:rsidRPr="003E397C" w:rsidRDefault="003E397C" w:rsidP="00E37D37">
      <w:pPr>
        <w:spacing w:after="0"/>
        <w:jc w:val="both"/>
        <w:rPr>
          <w:rFonts w:ascii="Candara" w:hAnsi="Candara" w:cstheme="majorHAnsi"/>
          <w:i/>
          <w:iCs/>
          <w:sz w:val="24"/>
          <w:szCs w:val="24"/>
        </w:rPr>
      </w:pPr>
    </w:p>
    <w:p w14:paraId="2365625E" w14:textId="77777777" w:rsidR="003E397C" w:rsidRPr="003E397C" w:rsidRDefault="003E397C" w:rsidP="003E397C">
      <w:pPr>
        <w:pStyle w:val="Titre1"/>
        <w:rPr>
          <w:sz w:val="22"/>
          <w:szCs w:val="22"/>
          <w:lang w:eastAsia="en-US"/>
        </w:rPr>
      </w:pPr>
      <w:r w:rsidRPr="003E397C">
        <w:rPr>
          <w:sz w:val="24"/>
          <w:szCs w:val="24"/>
        </w:rPr>
        <w:t xml:space="preserve">Ressource 23 </w:t>
      </w:r>
      <w:r w:rsidRPr="003E397C">
        <w:t xml:space="preserve">– Délocalisations des entreprises françaises </w:t>
      </w:r>
    </w:p>
    <w:p w14:paraId="32A66066" w14:textId="77777777" w:rsidR="003E397C" w:rsidRPr="003E397C" w:rsidRDefault="003E397C" w:rsidP="003E397C">
      <w:pPr>
        <w:jc w:val="center"/>
        <w:rPr>
          <w:rFonts w:ascii="Candara" w:hAnsi="Candara" w:cs="Times New Roman"/>
          <w:b/>
          <w:bCs/>
          <w:sz w:val="24"/>
          <w:szCs w:val="24"/>
        </w:rPr>
      </w:pPr>
      <w:r w:rsidRPr="003E397C">
        <w:rPr>
          <w:rFonts w:ascii="Candara" w:hAnsi="Candara" w:cs="Times New Roman"/>
          <w:b/>
          <w:bCs/>
          <w:sz w:val="24"/>
          <w:szCs w:val="24"/>
        </w:rPr>
        <w:t>Zones d’accueil des délocalisations d’activités des sociétés françaises de 50 salariés ou plus entre 2009 et 2011</w:t>
      </w:r>
    </w:p>
    <w:tbl>
      <w:tblPr>
        <w:tblW w:w="9578" w:type="dxa"/>
        <w:tblInd w:w="-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276"/>
        <w:gridCol w:w="1417"/>
        <w:gridCol w:w="1498"/>
      </w:tblGrid>
      <w:tr w:rsidR="003E397C" w:rsidRPr="003E397C" w14:paraId="44C2353E" w14:textId="77777777" w:rsidTr="003E397C">
        <w:trPr>
          <w:trHeight w:val="466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3CCEC6B" w14:textId="77777777" w:rsidR="003E397C" w:rsidRPr="003E397C" w:rsidRDefault="003E397C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79683A9" w14:textId="77777777" w:rsidR="003E397C" w:rsidRPr="003E397C" w:rsidRDefault="003E397C">
            <w:pPr>
              <w:spacing w:after="0"/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 xml:space="preserve">Pour chaque activité, en % du nombre de sociétés </w:t>
            </w:r>
          </w:p>
          <w:p w14:paraId="4445CC7A" w14:textId="77777777" w:rsidR="003E397C" w:rsidRPr="003E397C" w:rsidRDefault="003E397C">
            <w:pPr>
              <w:spacing w:after="0"/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proofErr w:type="gramStart"/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ayant</w:t>
            </w:r>
            <w:proofErr w:type="gramEnd"/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 délocalisé l’activité</w:t>
            </w:r>
          </w:p>
        </w:tc>
      </w:tr>
      <w:tr w:rsidR="003E397C" w:rsidRPr="003E397C" w14:paraId="30448BEC" w14:textId="77777777" w:rsidTr="003E397C">
        <w:trPr>
          <w:trHeight w:val="3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816BF4" w14:textId="77777777" w:rsidR="003E397C" w:rsidRPr="003E397C" w:rsidRDefault="003E397C">
            <w:pPr>
              <w:spacing w:after="0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5176714" w14:textId="77777777" w:rsidR="003E397C" w:rsidRPr="003E397C" w:rsidRDefault="003E397C">
            <w:pPr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Union européenne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DDA3246" w14:textId="77777777" w:rsidR="003E397C" w:rsidRPr="003E397C" w:rsidRDefault="003E397C">
            <w:pPr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Afrique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6C77044" w14:textId="77777777" w:rsidR="003E397C" w:rsidRPr="003E397C" w:rsidRDefault="003E397C">
            <w:pPr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Chine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C2A8319" w14:textId="77777777" w:rsidR="003E397C" w:rsidRPr="003E397C" w:rsidRDefault="003E397C">
            <w:pPr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Inde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5757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5F417DE" w14:textId="77777777" w:rsidR="003E397C" w:rsidRPr="003E397C" w:rsidRDefault="003E397C">
            <w:pPr>
              <w:jc w:val="center"/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FFFFFF"/>
                <w:sz w:val="21"/>
                <w:szCs w:val="21"/>
              </w:rPr>
              <w:t>États-Unis et Canada</w:t>
            </w:r>
          </w:p>
        </w:tc>
      </w:tr>
      <w:tr w:rsidR="003E397C" w:rsidRPr="003E397C" w14:paraId="50B0A2E6" w14:textId="77777777" w:rsidTr="003E397C">
        <w:trPr>
          <w:trHeight w:val="25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B8A258" w14:textId="77777777" w:rsidR="003E397C" w:rsidRPr="003E397C" w:rsidRDefault="003E397C" w:rsidP="003E397C">
            <w:pPr>
              <w:spacing w:after="0"/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  <w:t>Au moins une activité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38D9FE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  <w:t>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0FBED0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180DBA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D35C15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  <w:t>18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805E5B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b/>
                <w:bCs/>
                <w:color w:val="525457"/>
                <w:sz w:val="21"/>
                <w:szCs w:val="21"/>
              </w:rPr>
              <w:t>8</w:t>
            </w:r>
          </w:p>
        </w:tc>
      </w:tr>
      <w:tr w:rsidR="003E397C" w:rsidRPr="003E397C" w14:paraId="31FBCE09" w14:textId="77777777" w:rsidTr="003E397C">
        <w:trPr>
          <w:trHeight w:val="25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66233B" w14:textId="77777777" w:rsidR="003E397C" w:rsidRPr="003E397C" w:rsidRDefault="003E397C" w:rsidP="003E397C">
            <w:pPr>
              <w:spacing w:after="0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Activité cœur de métier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624176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761A17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D3D678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D7AC02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12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EEB0A6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6</w:t>
            </w:r>
          </w:p>
        </w:tc>
      </w:tr>
      <w:tr w:rsidR="003E397C" w:rsidRPr="003E397C" w14:paraId="05177BCB" w14:textId="77777777" w:rsidTr="003E397C">
        <w:trPr>
          <w:trHeight w:val="43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1C0151" w14:textId="77777777" w:rsidR="003E397C" w:rsidRPr="003E397C" w:rsidRDefault="003E397C" w:rsidP="003E397C">
            <w:pPr>
              <w:spacing w:after="0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Au moins une activité support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6B564B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65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DA5B3A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AB40F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0A8430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26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7DC5BB" w14:textId="77777777" w:rsidR="003E397C" w:rsidRPr="003E397C" w:rsidRDefault="003E397C" w:rsidP="003E397C">
            <w:pPr>
              <w:spacing w:after="0"/>
              <w:jc w:val="center"/>
              <w:rPr>
                <w:rFonts w:ascii="Candara" w:hAnsi="Candara"/>
                <w:color w:val="525457"/>
                <w:sz w:val="21"/>
                <w:szCs w:val="21"/>
              </w:rPr>
            </w:pPr>
            <w:r w:rsidRPr="003E397C">
              <w:rPr>
                <w:rFonts w:ascii="Candara" w:hAnsi="Candara"/>
                <w:color w:val="525457"/>
                <w:sz w:val="21"/>
                <w:szCs w:val="21"/>
              </w:rPr>
              <w:t>9</w:t>
            </w:r>
          </w:p>
        </w:tc>
      </w:tr>
    </w:tbl>
    <w:p w14:paraId="7B198C8E" w14:textId="77777777" w:rsidR="003E397C" w:rsidRPr="003E397C" w:rsidRDefault="003E397C" w:rsidP="003E397C">
      <w:pPr>
        <w:jc w:val="right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Source : </w:t>
      </w:r>
      <w:hyperlink r:id="rId15" w:history="1">
        <w:r w:rsidRPr="003E397C">
          <w:rPr>
            <w:rStyle w:val="Lienhypertexte"/>
            <w:rFonts w:ascii="Candara" w:hAnsi="Candara"/>
          </w:rPr>
          <w:t>https://www.insee.fr/fr/statistiques/1281310</w:t>
        </w:r>
      </w:hyperlink>
    </w:p>
    <w:p w14:paraId="1E3229C9" w14:textId="3695FC78" w:rsidR="003E397C" w:rsidRDefault="003E397C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27244C75" w14:textId="77777777" w:rsidR="003E397C" w:rsidRPr="003E397C" w:rsidRDefault="003E397C" w:rsidP="003E397C">
      <w:pPr>
        <w:rPr>
          <w:rFonts w:ascii="Candara" w:hAnsi="Candara"/>
        </w:rPr>
      </w:pPr>
    </w:p>
    <w:p w14:paraId="6276FD07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>Ressource 23 - L’industrie textile en France : une production mondialisée, sauf pour les produits de luxe et les textiles techniques</w:t>
      </w:r>
    </w:p>
    <w:p w14:paraId="09D5E677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Dans l’habillement, l’activité industrielle restant en France est majoritairement celle de donneurs d’ordre industriels vers des sous-traitants étrangers. En moyenne, en 2015, 40 % de la production textile française a été confiée à un sous-traitant.</w:t>
      </w:r>
    </w:p>
    <w:p w14:paraId="6DF70C70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Dans la fabrication textile, l’activité est centrée sur la production en propre des produits les plus techniques. Près de 88 % des articles de la fabrication textile française ont été produits en propre. Deux catégories de produits nécessitent une plus forte technicité : les textiles techniques et industriels (surtout les tissus enduits) et les textiles confectionnés (tout particulièrement des stores extérieurs et des bâches de protection haut de gamme).</w:t>
      </w:r>
    </w:p>
    <w:p w14:paraId="39A52125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Pour les productions de l’habillement, les trois quarts sont confiés en sous-traitance. Cette proportion est encore plus élevée pour les articles les plus généralistes : 80 % pour les T-shirts et 95 % pour la lingerie féminine. </w:t>
      </w:r>
    </w:p>
    <w:p w14:paraId="0EF5570B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 : </w:t>
      </w:r>
      <w:hyperlink r:id="rId16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https://www.modeintextile.fr/lindustrie-textile-france-production-mondialisee-sauf-produits-de-luxe-textiles-techniques/</w:t>
        </w:r>
      </w:hyperlink>
    </w:p>
    <w:p w14:paraId="75190939" w14:textId="77777777" w:rsidR="003E397C" w:rsidRPr="003E397C" w:rsidRDefault="003E397C" w:rsidP="003E397C">
      <w:pPr>
        <w:rPr>
          <w:rFonts w:ascii="Candara" w:hAnsi="Candara"/>
        </w:rPr>
      </w:pPr>
    </w:p>
    <w:p w14:paraId="09EF52EC" w14:textId="77777777" w:rsidR="003E397C" w:rsidRPr="003E397C" w:rsidRDefault="003E397C" w:rsidP="003E397C">
      <w:pPr>
        <w:pStyle w:val="Titre1"/>
        <w:rPr>
          <w:lang w:eastAsia="en-US"/>
        </w:rPr>
      </w:pPr>
      <w:r w:rsidRPr="003E397C">
        <w:t>Ressource 24- Armor Lux : « Nous sommes des Gaulois qui résistons à l’envahisseur »</w:t>
      </w:r>
    </w:p>
    <w:p w14:paraId="3D4CE759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 xml:space="preserve">Car malgré la mondialisation, la concurrence des ateliers textiles des pays en voie de développement et les délocalisations, la société a réussi à préserver 40 % de sa production au sein de ses usines au bout de la Bretagne. </w:t>
      </w:r>
    </w:p>
    <w:p w14:paraId="4A542357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« Faire du textile à Quimper n'est pas si facile, croyez-moi. C'était un souhait de ses dirigeants actuels, désireux de conserver le savoir-faire là où il est né. On se plaît parfois à se décrire comme des Gaulois qui résistent encore et toujours à l'envahisseur », assure l'un des employés.</w:t>
      </w:r>
    </w:p>
    <w:p w14:paraId="5FBC7480" w14:textId="2C9316DD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ndara" w:hAnsi="Candara" w:cs="Times New Roman"/>
        </w:rPr>
      </w:pPr>
      <w:r w:rsidRPr="003E397C">
        <w:rPr>
          <w:rFonts w:ascii="Candara" w:hAnsi="Candara" w:cs="Times New Roman"/>
        </w:rPr>
        <w:t>On le comprend rapidement lorsque l'on interroge les salariés, la première raison pour laquelle on fabrique toujours des vêtements au bout du Finistère est simple : c'est un moyen de revendiquer une identité. Du plus haut au plus bas salaire, tous les employés d'Armor Lux évoquent, pour justifier leur travail, la « défense du patrimoine breton ».</w:t>
      </w:r>
    </w:p>
    <w:p w14:paraId="5BCE498F" w14:textId="77777777" w:rsidR="003E397C" w:rsidRPr="003E397C" w:rsidRDefault="003E397C" w:rsidP="003E39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right"/>
        <w:rPr>
          <w:rFonts w:ascii="Candara" w:hAnsi="Candara" w:cs="Times New Roman"/>
          <w:sz w:val="20"/>
          <w:szCs w:val="20"/>
        </w:rPr>
      </w:pPr>
      <w:r w:rsidRPr="003E397C">
        <w:rPr>
          <w:rFonts w:ascii="Candara" w:hAnsi="Candara" w:cs="Times New Roman"/>
          <w:sz w:val="20"/>
          <w:szCs w:val="20"/>
        </w:rPr>
        <w:t xml:space="preserve">Source : </w:t>
      </w:r>
      <w:hyperlink r:id="rId17" w:history="1">
        <w:r w:rsidRPr="003E397C">
          <w:rPr>
            <w:rStyle w:val="Lienhypertexte"/>
            <w:rFonts w:ascii="Candara" w:hAnsi="Candara"/>
            <w:sz w:val="20"/>
            <w:szCs w:val="20"/>
          </w:rPr>
          <w:t>https://www.sous-traitance-externalisation.com/traitance-avantages-inconvenients</w:t>
        </w:r>
      </w:hyperlink>
    </w:p>
    <w:p w14:paraId="13E8E4D8" w14:textId="77777777" w:rsidR="003E397C" w:rsidRPr="003E397C" w:rsidRDefault="003E397C" w:rsidP="003E397C">
      <w:pPr>
        <w:rPr>
          <w:rFonts w:ascii="Candara" w:hAnsi="Candara"/>
        </w:rPr>
      </w:pPr>
    </w:p>
    <w:p w14:paraId="4F914630" w14:textId="77777777" w:rsidR="003E397C" w:rsidRPr="00964E19" w:rsidRDefault="003E397C" w:rsidP="00E37D37">
      <w:pPr>
        <w:spacing w:after="0"/>
        <w:jc w:val="both"/>
        <w:rPr>
          <w:rFonts w:ascii="Candara" w:hAnsi="Candara" w:cstheme="majorHAnsi"/>
          <w:i/>
          <w:iCs/>
          <w:sz w:val="24"/>
          <w:szCs w:val="24"/>
        </w:rPr>
      </w:pPr>
    </w:p>
    <w:sectPr w:rsidR="003E397C" w:rsidRPr="00964E19" w:rsidSect="00F476D1">
      <w:headerReference w:type="default" r:id="rId18"/>
      <w:footerReference w:type="default" r:id="rId19"/>
      <w:pgSz w:w="11906" w:h="16838"/>
      <w:pgMar w:top="1418" w:right="1418" w:bottom="851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5894" w14:textId="77777777" w:rsidR="0042388A" w:rsidRDefault="0042388A" w:rsidP="007A7FC1">
      <w:pPr>
        <w:spacing w:after="0" w:line="240" w:lineRule="auto"/>
      </w:pPr>
      <w:r>
        <w:separator/>
      </w:r>
    </w:p>
  </w:endnote>
  <w:endnote w:type="continuationSeparator" w:id="0">
    <w:p w14:paraId="7ECCC3BA" w14:textId="77777777" w:rsidR="0042388A" w:rsidRDefault="0042388A" w:rsidP="007A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30A7" w14:textId="0BB99013" w:rsidR="004B12C6" w:rsidRPr="00BE1F3D" w:rsidRDefault="004B12C6" w:rsidP="00BE1F3D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4B12C6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2130649" wp14:editId="2EE4CC87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2C6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4B12C6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4B12C6">
      <w:rPr>
        <w:rFonts w:asciiTheme="majorHAnsi" w:hAnsiTheme="majorHAnsi" w:cstheme="majorHAnsi"/>
        <w:sz w:val="16"/>
        <w:szCs w:val="16"/>
      </w:rPr>
      <w:t xml:space="preserve"> 2022 |</w:t>
    </w:r>
    <w:r w:rsidRPr="004B12C6">
      <w:rPr>
        <w:rFonts w:asciiTheme="majorHAnsi" w:hAnsiTheme="majorHAnsi" w:cstheme="majorHAnsi"/>
        <w:sz w:val="16"/>
        <w:szCs w:val="16"/>
        <w:lang w:val="fr-FR"/>
      </w:rPr>
      <w:t xml:space="preserve"> Économie-Droit – </w:t>
    </w:r>
    <w:proofErr w:type="spellStart"/>
    <w:r w:rsidRPr="004B12C6">
      <w:rPr>
        <w:rFonts w:asciiTheme="majorHAnsi" w:hAnsiTheme="majorHAnsi" w:cstheme="majorHAnsi"/>
        <w:sz w:val="16"/>
        <w:szCs w:val="16"/>
        <w:lang w:val="fr-FR"/>
      </w:rPr>
      <w:t>Wafaa</w:t>
    </w:r>
    <w:proofErr w:type="spellEnd"/>
    <w:r w:rsidRPr="004B12C6">
      <w:rPr>
        <w:rFonts w:asciiTheme="majorHAnsi" w:hAnsiTheme="majorHAnsi" w:cstheme="majorHAnsi"/>
        <w:sz w:val="16"/>
        <w:szCs w:val="16"/>
        <w:lang w:val="fr-FR"/>
      </w:rPr>
      <w:t xml:space="preserve"> </w:t>
    </w:r>
    <w:proofErr w:type="spellStart"/>
    <w:r w:rsidRPr="004B12C6">
      <w:rPr>
        <w:rFonts w:asciiTheme="majorHAnsi" w:hAnsiTheme="majorHAnsi" w:cstheme="majorHAnsi"/>
        <w:sz w:val="16"/>
        <w:szCs w:val="16"/>
        <w:lang w:val="fr-FR"/>
      </w:rPr>
      <w:t>SAASSAA</w:t>
    </w:r>
    <w:proofErr w:type="spellEnd"/>
    <w:r w:rsidRPr="004B12C6">
      <w:rPr>
        <w:rFonts w:asciiTheme="majorHAnsi" w:hAnsiTheme="majorHAnsi" w:cstheme="majorHAnsi"/>
        <w:sz w:val="16"/>
        <w:szCs w:val="16"/>
        <w:lang w:val="fr-FR"/>
      </w:rPr>
      <w:t xml:space="preserve"> académie de Créteil</w:t>
    </w:r>
    <w:r>
      <w:rPr>
        <w:rFonts w:asciiTheme="majorHAnsi" w:hAnsiTheme="majorHAnsi" w:cstheme="majorHAnsi"/>
        <w:sz w:val="16"/>
        <w:szCs w:val="16"/>
        <w:lang w:val="fr-FR"/>
      </w:rPr>
      <w:t xml:space="preserve"> - </w:t>
    </w:r>
    <w:r>
      <w:rPr>
        <w:rFonts w:asciiTheme="majorHAnsi" w:hAnsiTheme="majorHAnsi" w:cstheme="majorHAnsi"/>
        <w:sz w:val="16"/>
        <w:szCs w:val="16"/>
        <w:lang w:val="fr-FR"/>
      </w:rPr>
      <w:fldChar w:fldCharType="begin"/>
    </w:r>
    <w:r>
      <w:rPr>
        <w:rFonts w:asciiTheme="majorHAnsi" w:hAnsiTheme="majorHAnsi" w:cstheme="majorHAnsi"/>
        <w:sz w:val="16"/>
        <w:szCs w:val="16"/>
        <w:lang w:val="fr-FR"/>
      </w:rPr>
      <w:instrText xml:space="preserve"> FILENAME   \* MERGEFORMAT </w:instrText>
    </w:r>
    <w:r>
      <w:rPr>
        <w:rFonts w:asciiTheme="majorHAnsi" w:hAnsiTheme="majorHAnsi" w:cstheme="majorHAnsi"/>
        <w:sz w:val="16"/>
        <w:szCs w:val="16"/>
        <w:lang w:val="fr-FR"/>
      </w:rPr>
      <w:fldChar w:fldCharType="separate"/>
    </w:r>
    <w:r w:rsidR="004F218A">
      <w:rPr>
        <w:rFonts w:asciiTheme="majorHAnsi" w:hAnsiTheme="majorHAnsi" w:cstheme="majorHAnsi"/>
        <w:noProof/>
        <w:sz w:val="16"/>
        <w:szCs w:val="16"/>
        <w:lang w:val="fr-FR"/>
      </w:rPr>
      <w:t>DossierEleve-Module3Question1-Mission4.docx</w:t>
    </w:r>
    <w:r>
      <w:rPr>
        <w:rFonts w:asciiTheme="majorHAnsi" w:hAnsiTheme="majorHAnsi" w:cstheme="majorHAnsi"/>
        <w:sz w:val="16"/>
        <w:szCs w:val="16"/>
        <w:lang w:val="fr-FR"/>
      </w:rPr>
      <w:fldChar w:fldCharType="end"/>
    </w:r>
    <w:r w:rsidRPr="004B12C6">
      <w:rPr>
        <w:rFonts w:asciiTheme="majorHAnsi" w:hAnsiTheme="majorHAnsi" w:cstheme="majorHAnsi"/>
        <w:sz w:val="16"/>
        <w:szCs w:val="16"/>
      </w:rPr>
      <w:tab/>
    </w:r>
    <w:r w:rsidRPr="004B12C6">
      <w:rPr>
        <w:rFonts w:asciiTheme="majorHAnsi" w:hAnsiTheme="majorHAnsi" w:cstheme="majorHAnsi"/>
        <w:sz w:val="16"/>
        <w:szCs w:val="16"/>
      </w:rPr>
      <w:fldChar w:fldCharType="begin"/>
    </w:r>
    <w:r w:rsidRPr="004B12C6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4B12C6">
      <w:rPr>
        <w:rFonts w:asciiTheme="majorHAnsi" w:hAnsiTheme="majorHAnsi" w:cstheme="majorHAnsi"/>
        <w:sz w:val="16"/>
        <w:szCs w:val="16"/>
      </w:rPr>
      <w:fldChar w:fldCharType="separate"/>
    </w:r>
    <w:r w:rsidRPr="004B12C6">
      <w:rPr>
        <w:rFonts w:asciiTheme="majorHAnsi" w:hAnsiTheme="majorHAnsi" w:cstheme="majorHAnsi"/>
        <w:sz w:val="16"/>
        <w:szCs w:val="16"/>
      </w:rPr>
      <w:t>1</w:t>
    </w:r>
    <w:r w:rsidRPr="004B12C6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D833" w14:textId="77777777" w:rsidR="0042388A" w:rsidRDefault="0042388A" w:rsidP="007A7FC1">
      <w:pPr>
        <w:spacing w:after="0" w:line="240" w:lineRule="auto"/>
      </w:pPr>
      <w:r>
        <w:separator/>
      </w:r>
    </w:p>
  </w:footnote>
  <w:footnote w:type="continuationSeparator" w:id="0">
    <w:p w14:paraId="722EF1D8" w14:textId="77777777" w:rsidR="0042388A" w:rsidRDefault="0042388A" w:rsidP="007A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3EF5" w14:textId="3437D695" w:rsidR="007D5369" w:rsidRPr="00DA3705" w:rsidRDefault="00491475" w:rsidP="00850657">
    <w:pPr>
      <w:pStyle w:val="En-tte"/>
      <w:tabs>
        <w:tab w:val="clear" w:pos="4536"/>
        <w:tab w:val="clear" w:pos="9072"/>
        <w:tab w:val="left" w:pos="3826"/>
      </w:tabs>
      <w:spacing w:after="0"/>
      <w:rPr>
        <w:rFonts w:asciiTheme="majorHAnsi" w:hAnsiTheme="majorHAnsi" w:cstheme="majorHAnsi"/>
        <w:sz w:val="16"/>
        <w:szCs w:val="16"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2860F6" wp14:editId="2BFFBEA5">
          <wp:simplePos x="0" y="0"/>
          <wp:positionH relativeFrom="column">
            <wp:posOffset>4836160</wp:posOffset>
          </wp:positionH>
          <wp:positionV relativeFrom="paragraph">
            <wp:posOffset>-156845</wp:posOffset>
          </wp:positionV>
          <wp:extent cx="956945" cy="524510"/>
          <wp:effectExtent l="0" t="0" r="0" b="8890"/>
          <wp:wrapSquare wrapText="bothSides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369" w:rsidRPr="00DA3705">
      <w:rPr>
        <w:rFonts w:asciiTheme="majorHAnsi" w:hAnsiTheme="majorHAnsi" w:cstheme="majorHAnsi"/>
        <w:sz w:val="16"/>
        <w:szCs w:val="16"/>
        <w:lang w:val="fr-FR"/>
      </w:rPr>
      <w:t>Module 3 - La production, quelles évolutions</w:t>
    </w:r>
    <w:r w:rsidR="007D5369" w:rsidRPr="00DA3705">
      <w:rPr>
        <w:rFonts w:asciiTheme="majorHAnsi" w:hAnsiTheme="majorHAnsi" w:cstheme="majorHAnsi"/>
        <w:sz w:val="16"/>
        <w:szCs w:val="16"/>
        <w:lang w:val="fr-FR"/>
      </w:rPr>
      <w:tab/>
    </w:r>
  </w:p>
  <w:p w14:paraId="7DC3D75C" w14:textId="4B78B829" w:rsidR="006B13FD" w:rsidRPr="007542EF" w:rsidRDefault="007D5369" w:rsidP="007F579D">
    <w:pPr>
      <w:pStyle w:val="En-tte"/>
      <w:spacing w:after="0"/>
      <w:rPr>
        <w:rFonts w:asciiTheme="majorHAnsi" w:hAnsiTheme="majorHAnsi" w:cstheme="majorHAnsi"/>
        <w:sz w:val="16"/>
        <w:szCs w:val="16"/>
        <w:lang w:val="fr-FR"/>
      </w:rPr>
    </w:pPr>
    <w:r w:rsidRPr="00DA3705">
      <w:rPr>
        <w:rFonts w:asciiTheme="majorHAnsi" w:hAnsiTheme="majorHAnsi" w:cstheme="majorHAnsi"/>
        <w:sz w:val="16"/>
        <w:szCs w:val="16"/>
      </w:rPr>
      <w:t>Q</w:t>
    </w:r>
    <w:proofErr w:type="spellStart"/>
    <w:r w:rsidRPr="00DA3705">
      <w:rPr>
        <w:rFonts w:asciiTheme="majorHAnsi" w:hAnsiTheme="majorHAnsi" w:cstheme="majorHAnsi"/>
        <w:sz w:val="16"/>
        <w:szCs w:val="16"/>
        <w:lang w:val="fr-FR"/>
      </w:rPr>
      <w:t>uestion</w:t>
    </w:r>
    <w:proofErr w:type="spellEnd"/>
    <w:r w:rsidRPr="00DA3705">
      <w:rPr>
        <w:rFonts w:asciiTheme="majorHAnsi" w:hAnsiTheme="majorHAnsi" w:cstheme="majorHAnsi"/>
        <w:sz w:val="16"/>
        <w:szCs w:val="16"/>
        <w:lang w:val="fr-FR"/>
      </w:rPr>
      <w:t xml:space="preserve"> 1 - Q</w:t>
    </w:r>
    <w:proofErr w:type="spellStart"/>
    <w:r w:rsidRPr="00DA3705">
      <w:rPr>
        <w:rFonts w:asciiTheme="majorHAnsi" w:hAnsiTheme="majorHAnsi" w:cstheme="majorHAnsi"/>
        <w:sz w:val="16"/>
        <w:szCs w:val="16"/>
      </w:rPr>
      <w:t>uels</w:t>
    </w:r>
    <w:proofErr w:type="spellEnd"/>
    <w:r w:rsidRPr="00DA3705">
      <w:rPr>
        <w:rFonts w:asciiTheme="majorHAnsi" w:hAnsiTheme="majorHAnsi" w:cstheme="majorHAnsi"/>
        <w:sz w:val="16"/>
        <w:szCs w:val="16"/>
      </w:rPr>
      <w:t xml:space="preserve"> sont les choix de l'entreprise en matière de production</w:t>
    </w:r>
    <w:r w:rsidRPr="00DA3705">
      <w:rPr>
        <w:rFonts w:asciiTheme="majorHAnsi" w:hAnsiTheme="majorHAnsi" w:cstheme="majorHAnsi"/>
        <w:sz w:val="16"/>
        <w:szCs w:val="16"/>
        <w:lang w:val="fr-FR"/>
      </w:rPr>
      <w:t> ?</w:t>
    </w:r>
    <w:r w:rsidR="00491475" w:rsidRPr="00491475"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7BF"/>
    <w:multiLevelType w:val="hybridMultilevel"/>
    <w:tmpl w:val="E252E86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B7E"/>
    <w:multiLevelType w:val="hybridMultilevel"/>
    <w:tmpl w:val="74BA97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6E8"/>
    <w:multiLevelType w:val="hybridMultilevel"/>
    <w:tmpl w:val="5810C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0B49"/>
    <w:multiLevelType w:val="hybridMultilevel"/>
    <w:tmpl w:val="9CD4F212"/>
    <w:lvl w:ilvl="0" w:tplc="3ABCA2FE">
      <w:start w:val="2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FA9"/>
    <w:multiLevelType w:val="hybridMultilevel"/>
    <w:tmpl w:val="35F67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6330"/>
    <w:multiLevelType w:val="hybridMultilevel"/>
    <w:tmpl w:val="40D0D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E54B9"/>
    <w:multiLevelType w:val="hybridMultilevel"/>
    <w:tmpl w:val="FB28C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B0707"/>
    <w:multiLevelType w:val="multilevel"/>
    <w:tmpl w:val="B52E4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C0143E"/>
    <w:multiLevelType w:val="multilevel"/>
    <w:tmpl w:val="8F2A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D6138"/>
    <w:multiLevelType w:val="hybridMultilevel"/>
    <w:tmpl w:val="BC4EB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96133"/>
    <w:multiLevelType w:val="hybridMultilevel"/>
    <w:tmpl w:val="6F9E6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0"/>
    <w:rsid w:val="00004BD4"/>
    <w:rsid w:val="00045AE0"/>
    <w:rsid w:val="00052F7C"/>
    <w:rsid w:val="00053662"/>
    <w:rsid w:val="000618E2"/>
    <w:rsid w:val="000709D5"/>
    <w:rsid w:val="00082C86"/>
    <w:rsid w:val="000871B9"/>
    <w:rsid w:val="000B3CE2"/>
    <w:rsid w:val="000C591E"/>
    <w:rsid w:val="000D0B36"/>
    <w:rsid w:val="000E4FB4"/>
    <w:rsid w:val="001038C0"/>
    <w:rsid w:val="00105B25"/>
    <w:rsid w:val="00110778"/>
    <w:rsid w:val="00120097"/>
    <w:rsid w:val="001333CA"/>
    <w:rsid w:val="00135C6D"/>
    <w:rsid w:val="00187FAC"/>
    <w:rsid w:val="001939D2"/>
    <w:rsid w:val="001A4358"/>
    <w:rsid w:val="001A53F3"/>
    <w:rsid w:val="001B04A8"/>
    <w:rsid w:val="001C1D08"/>
    <w:rsid w:val="001C3F26"/>
    <w:rsid w:val="001D2E3C"/>
    <w:rsid w:val="00204BBD"/>
    <w:rsid w:val="00256A39"/>
    <w:rsid w:val="00270406"/>
    <w:rsid w:val="00272D8B"/>
    <w:rsid w:val="00292920"/>
    <w:rsid w:val="002C3665"/>
    <w:rsid w:val="002D784C"/>
    <w:rsid w:val="002F2A11"/>
    <w:rsid w:val="00311BAD"/>
    <w:rsid w:val="00325D34"/>
    <w:rsid w:val="00335E55"/>
    <w:rsid w:val="003477A2"/>
    <w:rsid w:val="00350F64"/>
    <w:rsid w:val="00353ED4"/>
    <w:rsid w:val="003576BF"/>
    <w:rsid w:val="00367841"/>
    <w:rsid w:val="00372AD4"/>
    <w:rsid w:val="00395707"/>
    <w:rsid w:val="00397CA3"/>
    <w:rsid w:val="003A17C8"/>
    <w:rsid w:val="003C56DD"/>
    <w:rsid w:val="003E397C"/>
    <w:rsid w:val="003E54C5"/>
    <w:rsid w:val="003E601C"/>
    <w:rsid w:val="003F6EB7"/>
    <w:rsid w:val="00405D79"/>
    <w:rsid w:val="0042388A"/>
    <w:rsid w:val="00435FD0"/>
    <w:rsid w:val="00470F68"/>
    <w:rsid w:val="0047626A"/>
    <w:rsid w:val="00491475"/>
    <w:rsid w:val="004966FC"/>
    <w:rsid w:val="004B12C6"/>
    <w:rsid w:val="004B6FC9"/>
    <w:rsid w:val="004B7200"/>
    <w:rsid w:val="004F218A"/>
    <w:rsid w:val="00562B30"/>
    <w:rsid w:val="0056436B"/>
    <w:rsid w:val="00565F0B"/>
    <w:rsid w:val="00567412"/>
    <w:rsid w:val="005752A6"/>
    <w:rsid w:val="005878C7"/>
    <w:rsid w:val="005B5AB4"/>
    <w:rsid w:val="005C5BC5"/>
    <w:rsid w:val="005D22A0"/>
    <w:rsid w:val="005D6E0B"/>
    <w:rsid w:val="005F598D"/>
    <w:rsid w:val="006003B5"/>
    <w:rsid w:val="0066258A"/>
    <w:rsid w:val="00667EC2"/>
    <w:rsid w:val="006762BD"/>
    <w:rsid w:val="006952ED"/>
    <w:rsid w:val="006B019B"/>
    <w:rsid w:val="006B13FD"/>
    <w:rsid w:val="006C663E"/>
    <w:rsid w:val="006E70EC"/>
    <w:rsid w:val="006F55C1"/>
    <w:rsid w:val="00731712"/>
    <w:rsid w:val="0075106B"/>
    <w:rsid w:val="007542EF"/>
    <w:rsid w:val="00756487"/>
    <w:rsid w:val="00771B1E"/>
    <w:rsid w:val="007840A3"/>
    <w:rsid w:val="0078509F"/>
    <w:rsid w:val="007A7FC1"/>
    <w:rsid w:val="007C2F89"/>
    <w:rsid w:val="007D5369"/>
    <w:rsid w:val="007E301F"/>
    <w:rsid w:val="007F579D"/>
    <w:rsid w:val="008347E2"/>
    <w:rsid w:val="008453B3"/>
    <w:rsid w:val="00850657"/>
    <w:rsid w:val="0085425A"/>
    <w:rsid w:val="00857F87"/>
    <w:rsid w:val="008B6D37"/>
    <w:rsid w:val="008C51A6"/>
    <w:rsid w:val="008D24CD"/>
    <w:rsid w:val="008D2A86"/>
    <w:rsid w:val="008D3249"/>
    <w:rsid w:val="008D3811"/>
    <w:rsid w:val="008F2E76"/>
    <w:rsid w:val="008F46A3"/>
    <w:rsid w:val="008F7EEE"/>
    <w:rsid w:val="00904F86"/>
    <w:rsid w:val="00937D88"/>
    <w:rsid w:val="00941996"/>
    <w:rsid w:val="00964E19"/>
    <w:rsid w:val="009841C2"/>
    <w:rsid w:val="0099194B"/>
    <w:rsid w:val="009B6131"/>
    <w:rsid w:val="009D7298"/>
    <w:rsid w:val="009F67FC"/>
    <w:rsid w:val="00A27205"/>
    <w:rsid w:val="00A70E56"/>
    <w:rsid w:val="00AA0E8D"/>
    <w:rsid w:val="00AA2D23"/>
    <w:rsid w:val="00AF79D6"/>
    <w:rsid w:val="00B070DF"/>
    <w:rsid w:val="00B151F0"/>
    <w:rsid w:val="00B16ADA"/>
    <w:rsid w:val="00B4137B"/>
    <w:rsid w:val="00B61D33"/>
    <w:rsid w:val="00B72B93"/>
    <w:rsid w:val="00BB1D13"/>
    <w:rsid w:val="00BD7BD6"/>
    <w:rsid w:val="00BE19AF"/>
    <w:rsid w:val="00BE1F3D"/>
    <w:rsid w:val="00BE7CC2"/>
    <w:rsid w:val="00BF1A2E"/>
    <w:rsid w:val="00C0475D"/>
    <w:rsid w:val="00C17537"/>
    <w:rsid w:val="00C2309E"/>
    <w:rsid w:val="00C31569"/>
    <w:rsid w:val="00C42219"/>
    <w:rsid w:val="00C70741"/>
    <w:rsid w:val="00C84684"/>
    <w:rsid w:val="00CA3CA1"/>
    <w:rsid w:val="00CB1ADA"/>
    <w:rsid w:val="00CC2F24"/>
    <w:rsid w:val="00CE0EA0"/>
    <w:rsid w:val="00D40883"/>
    <w:rsid w:val="00D76183"/>
    <w:rsid w:val="00DA3705"/>
    <w:rsid w:val="00DE2539"/>
    <w:rsid w:val="00E025FC"/>
    <w:rsid w:val="00E03314"/>
    <w:rsid w:val="00E37D37"/>
    <w:rsid w:val="00E4149B"/>
    <w:rsid w:val="00E56392"/>
    <w:rsid w:val="00E70E79"/>
    <w:rsid w:val="00E7764D"/>
    <w:rsid w:val="00E849C5"/>
    <w:rsid w:val="00EC2BF2"/>
    <w:rsid w:val="00F31080"/>
    <w:rsid w:val="00F33C79"/>
    <w:rsid w:val="00F476D1"/>
    <w:rsid w:val="00F717F3"/>
    <w:rsid w:val="00F90832"/>
    <w:rsid w:val="00FC28DD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0BE7"/>
  <w15:chartTrackingRefBased/>
  <w15:docId w15:val="{B4E89C20-0288-4D21-A5B2-C6131388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31080"/>
    <w:pPr>
      <w:keepNext/>
      <w:keepLines/>
      <w:spacing w:before="120" w:after="120"/>
      <w:jc w:val="both"/>
      <w:outlineLvl w:val="0"/>
    </w:pPr>
    <w:rPr>
      <w:rFonts w:asciiTheme="majorHAnsi" w:eastAsia="Times New Roman" w:hAnsiTheme="majorHAnsi" w:cstheme="majorBidi"/>
      <w:b/>
      <w:bCs/>
      <w:color w:val="000000" w:themeColor="text1"/>
      <w:sz w:val="32"/>
      <w:szCs w:val="3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75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575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5752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5752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752A6"/>
    <w:rPr>
      <w:b/>
      <w:bCs/>
    </w:rPr>
  </w:style>
  <w:style w:type="character" w:styleId="Accentuation">
    <w:name w:val="Emphasis"/>
    <w:uiPriority w:val="20"/>
    <w:qFormat/>
    <w:rsid w:val="005752A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A7FC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7A7FC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7FC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7A7FC1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4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66258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56487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8D2A8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2B93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F31080"/>
    <w:rPr>
      <w:rFonts w:asciiTheme="majorHAnsi" w:eastAsia="Times New Roman" w:hAnsiTheme="majorHAnsi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282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6978"/>
            <w:bottom w:val="none" w:sz="0" w:space="0" w:color="auto"/>
            <w:right w:val="none" w:sz="0" w:space="0" w:color="auto"/>
          </w:divBdr>
          <w:divsChild>
            <w:div w:id="9541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4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reprise.lexpress.fr/gestion-fiscalite/droit-des-affaires/externaliser-par-le-biais-de-la-sous-traitance_1522624.html" TargetMode="External"/><Relationship Id="rId13" Type="http://schemas.openxmlformats.org/officeDocument/2006/relationships/hyperlink" Target="https://lactu-eco-20.webself.ne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D%C3%A9localisation" TargetMode="External"/><Relationship Id="rId17" Type="http://schemas.openxmlformats.org/officeDocument/2006/relationships/hyperlink" Target="https://www.sous-traitance-externalisation.com/traitance-avantages-inconveni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deintextile.fr/lindustrie-textile-france-production-mondialisee-sauf-produits-de-luxe-textiles-techniqu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s-traitance-externalisation.com/traitance-avantages-inconveni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ee.fr/fr/statistiques/1281310" TargetMode="External"/><Relationship Id="rId10" Type="http://schemas.openxmlformats.org/officeDocument/2006/relationships/hyperlink" Target="https://france3-regions.francetvinfo.fr/bretagne/2012/10/23/armor-lux-12436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Sous-traitance_en_France" TargetMode="External"/><Relationship Id="rId14" Type="http://schemas.openxmlformats.org/officeDocument/2006/relationships/hyperlink" Target="https://www.dynamique-mag.com/article/inconvenients-avantages-delocalisation.553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A50D-E5CD-4F81-A96F-5C66688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2073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13453</CharactersWithSpaces>
  <SharedDoc>false</SharedDoc>
  <HLinks>
    <vt:vector size="6" baseType="variant">
      <vt:variant>
        <vt:i4>6488091</vt:i4>
      </vt:variant>
      <vt:variant>
        <vt:i4>-1</vt:i4>
      </vt:variant>
      <vt:variant>
        <vt:i4>2053</vt:i4>
      </vt:variant>
      <vt:variant>
        <vt:i4>1</vt:i4>
      </vt:variant>
      <vt:variant>
        <vt:lpwstr>https://armorlux-armorlux-com-storage.omn.proximis.com/Imagestorage/images/2560/1600/60ffc2c2ca3ae_image_atelier_de_confection_2.jpg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WAFAA SAASSAA</dc:creator>
  <cp:keywords/>
  <cp:lastModifiedBy>fabienne mauri</cp:lastModifiedBy>
  <cp:revision>28</cp:revision>
  <cp:lastPrinted>2022-02-17T13:31:00Z</cp:lastPrinted>
  <dcterms:created xsi:type="dcterms:W3CDTF">2022-02-16T14:30:00Z</dcterms:created>
  <dcterms:modified xsi:type="dcterms:W3CDTF">2022-02-17T13:31:00Z</dcterms:modified>
</cp:coreProperties>
</file>