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EB91" w14:textId="77777777" w:rsidR="0051371C" w:rsidRPr="00796719" w:rsidRDefault="0051371C" w:rsidP="0051371C">
      <w:pPr>
        <w:jc w:val="both"/>
        <w:rPr>
          <w:rStyle w:val="documentpreview"/>
          <w:rFonts w:asciiTheme="majorHAnsi" w:hAnsiTheme="majorHAnsi" w:cstheme="majorHAnsi"/>
        </w:rPr>
      </w:pPr>
      <w:r w:rsidRPr="00796719">
        <w:rPr>
          <w:rStyle w:val="documentpreview"/>
          <w:rFonts w:asciiTheme="majorHAnsi" w:hAnsiTheme="majorHAnsi" w:cstheme="majorHAnsi"/>
        </w:rPr>
        <w:t>Le groupe Mulliez est un acteur majeur de l’économie française et mondiale. Le groupe a été fondé par l’association familiale Mulliez (AFM) en 1955. Au travers de 5 sociétés, les membres de cette famille ont pris des parts dans cette association qui investit dans les sociétés crée par la famille mais également dans diverses autres entreprises. En effet, l’empire Mulliez est constitué de plus d’une cinquantaine d’entreprises (voir schéma LA NÉBULEUSE MULLIEZ) évoluant dans différents domaines d’activités ayant une forte présence en France mais également dans le monde entier. Le groupe réalise un chiffre d’affaires supérieur à 100 milliards d’euros par an et dénombre plus de 700 000 salariés.</w:t>
      </w:r>
    </w:p>
    <w:p w14:paraId="486E10F6" w14:textId="77777777" w:rsidR="0051371C" w:rsidRPr="00796719" w:rsidRDefault="0051371C" w:rsidP="0051371C">
      <w:pPr>
        <w:jc w:val="both"/>
        <w:rPr>
          <w:rStyle w:val="documentpreview"/>
          <w:rFonts w:asciiTheme="majorHAnsi" w:hAnsiTheme="majorHAnsi" w:cstheme="majorHAnsi"/>
        </w:rPr>
      </w:pPr>
      <w:r w:rsidRPr="00796719">
        <w:rPr>
          <w:rStyle w:val="documentpreview"/>
          <w:rFonts w:asciiTheme="majorHAnsi" w:hAnsiTheme="majorHAnsi" w:cstheme="majorHAnsi"/>
          <w:noProof/>
          <w:lang w:eastAsia="fr-FR"/>
        </w:rPr>
        <w:drawing>
          <wp:inline distT="0" distB="0" distL="0" distR="0" wp14:anchorId="5D77AA37" wp14:editId="52C9E85B">
            <wp:extent cx="6188710" cy="2951480"/>
            <wp:effectExtent l="0" t="0" r="2540" b="1270"/>
            <wp:docPr id="3" name="Image 3" descr="C:\Users\Jocelyne\AppData\Local\Microsoft\Windows\INetCache\Content.Word\78752.H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celyne\AppData\Local\Microsoft\Windows\INetCache\Content.Word\78752.H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951480"/>
                    </a:xfrm>
                    <a:prstGeom prst="rect">
                      <a:avLst/>
                    </a:prstGeom>
                    <a:noFill/>
                    <a:ln>
                      <a:noFill/>
                    </a:ln>
                  </pic:spPr>
                </pic:pic>
              </a:graphicData>
            </a:graphic>
          </wp:inline>
        </w:drawing>
      </w:r>
    </w:p>
    <w:p w14:paraId="418D8DCD" w14:textId="77777777" w:rsidR="0051371C" w:rsidRPr="00796719" w:rsidRDefault="0051371C" w:rsidP="0051371C">
      <w:pPr>
        <w:pStyle w:val="NormalWeb"/>
        <w:jc w:val="both"/>
        <w:rPr>
          <w:rStyle w:val="documentpreview"/>
          <w:rFonts w:asciiTheme="majorHAnsi" w:eastAsiaTheme="minorHAnsi" w:hAnsiTheme="majorHAnsi" w:cstheme="majorHAnsi"/>
          <w:sz w:val="22"/>
          <w:szCs w:val="22"/>
          <w:lang w:eastAsia="en-US"/>
        </w:rPr>
      </w:pPr>
      <w:r w:rsidRPr="00796719">
        <w:rPr>
          <w:rStyle w:val="documentpreview"/>
          <w:rFonts w:asciiTheme="majorHAnsi" w:eastAsiaTheme="minorHAnsi" w:hAnsiTheme="majorHAnsi" w:cstheme="majorHAnsi"/>
          <w:sz w:val="22"/>
          <w:szCs w:val="22"/>
          <w:lang w:eastAsia="en-US"/>
        </w:rPr>
        <w:t>En novembre 2020, l'</w:t>
      </w:r>
      <w:hyperlink r:id="rId9" w:tooltip="Autorité de la concurrence (France)" w:history="1">
        <w:r w:rsidRPr="00796719">
          <w:rPr>
            <w:rStyle w:val="documentpreview"/>
            <w:rFonts w:asciiTheme="majorHAnsi" w:eastAsiaTheme="minorHAnsi" w:hAnsiTheme="majorHAnsi" w:cstheme="majorHAnsi"/>
            <w:sz w:val="22"/>
            <w:szCs w:val="22"/>
            <w:lang w:eastAsia="en-US"/>
          </w:rPr>
          <w:t>Autorité de la concurrence</w:t>
        </w:r>
      </w:hyperlink>
      <w:r w:rsidRPr="00796719">
        <w:rPr>
          <w:rStyle w:val="documentpreview"/>
          <w:rFonts w:asciiTheme="majorHAnsi" w:eastAsiaTheme="minorHAnsi" w:hAnsiTheme="majorHAnsi" w:cstheme="majorHAnsi"/>
          <w:sz w:val="22"/>
          <w:szCs w:val="22"/>
          <w:lang w:eastAsia="en-US"/>
        </w:rPr>
        <w:t xml:space="preserve"> a validé la fusion des deux principaux groupes de prêt-à-porter de l'Association familiale Mulliez (AFM) : </w:t>
      </w:r>
      <w:proofErr w:type="spellStart"/>
      <w:r w:rsidRPr="00796719">
        <w:rPr>
          <w:rStyle w:val="documentpreview"/>
          <w:rFonts w:asciiTheme="majorHAnsi" w:eastAsiaTheme="minorHAnsi" w:hAnsiTheme="majorHAnsi" w:cstheme="majorHAnsi"/>
          <w:sz w:val="22"/>
          <w:szCs w:val="22"/>
          <w:lang w:eastAsia="en-US"/>
        </w:rPr>
        <w:t>Oosterdam</w:t>
      </w:r>
      <w:proofErr w:type="spellEnd"/>
      <w:r w:rsidRPr="00796719">
        <w:rPr>
          <w:rStyle w:val="documentpreview"/>
          <w:rFonts w:asciiTheme="majorHAnsi" w:eastAsiaTheme="minorHAnsi" w:hAnsiTheme="majorHAnsi" w:cstheme="majorHAnsi"/>
          <w:sz w:val="22"/>
          <w:szCs w:val="22"/>
          <w:lang w:eastAsia="en-US"/>
        </w:rPr>
        <w:t xml:space="preserve"> (</w:t>
      </w:r>
      <w:hyperlink r:id="rId10" w:tooltip="Pimkie" w:history="1">
        <w:r w:rsidRPr="00796719">
          <w:rPr>
            <w:rStyle w:val="documentpreview"/>
            <w:rFonts w:asciiTheme="majorHAnsi" w:eastAsiaTheme="minorHAnsi" w:hAnsiTheme="majorHAnsi" w:cstheme="majorHAnsi"/>
            <w:sz w:val="22"/>
            <w:szCs w:val="22"/>
            <w:lang w:eastAsia="en-US"/>
          </w:rPr>
          <w:t>Pimkie</w:t>
        </w:r>
      </w:hyperlink>
      <w:r w:rsidRPr="00796719">
        <w:rPr>
          <w:rStyle w:val="documentpreview"/>
          <w:rFonts w:asciiTheme="majorHAnsi" w:eastAsiaTheme="minorHAnsi" w:hAnsiTheme="majorHAnsi" w:cstheme="majorHAnsi"/>
          <w:sz w:val="22"/>
          <w:szCs w:val="22"/>
          <w:lang w:eastAsia="en-US"/>
        </w:rPr>
        <w:t xml:space="preserve">, Grain de Malice et Rouge Gorge) et </w:t>
      </w:r>
      <w:hyperlink r:id="rId11" w:tooltip="Happychic" w:history="1">
        <w:proofErr w:type="spellStart"/>
        <w:r w:rsidRPr="00796719">
          <w:rPr>
            <w:rStyle w:val="documentpreview"/>
            <w:rFonts w:asciiTheme="majorHAnsi" w:eastAsiaTheme="minorHAnsi" w:hAnsiTheme="majorHAnsi" w:cstheme="majorHAnsi"/>
            <w:sz w:val="22"/>
            <w:szCs w:val="22"/>
            <w:lang w:eastAsia="en-US"/>
          </w:rPr>
          <w:t>HappyChic</w:t>
        </w:r>
        <w:proofErr w:type="spellEnd"/>
      </w:hyperlink>
      <w:r w:rsidRPr="00796719">
        <w:rPr>
          <w:rStyle w:val="documentpreview"/>
          <w:rFonts w:asciiTheme="majorHAnsi" w:eastAsiaTheme="minorHAnsi" w:hAnsiTheme="majorHAnsi" w:cstheme="majorHAnsi"/>
          <w:sz w:val="22"/>
          <w:szCs w:val="22"/>
          <w:lang w:eastAsia="en-US"/>
        </w:rPr>
        <w:t xml:space="preserve"> (</w:t>
      </w:r>
      <w:hyperlink r:id="rId12" w:tooltip="Jules (enseigne)" w:history="1">
        <w:r w:rsidRPr="00796719">
          <w:rPr>
            <w:rStyle w:val="documentpreview"/>
            <w:rFonts w:asciiTheme="majorHAnsi" w:eastAsiaTheme="minorHAnsi" w:hAnsiTheme="majorHAnsi" w:cstheme="majorHAnsi"/>
            <w:sz w:val="22"/>
            <w:szCs w:val="22"/>
            <w:lang w:eastAsia="en-US"/>
          </w:rPr>
          <w:t>Jules</w:t>
        </w:r>
      </w:hyperlink>
      <w:r w:rsidRPr="00796719">
        <w:rPr>
          <w:rStyle w:val="documentpreview"/>
          <w:rFonts w:asciiTheme="majorHAnsi" w:eastAsiaTheme="minorHAnsi" w:hAnsiTheme="majorHAnsi" w:cstheme="majorHAnsi"/>
          <w:sz w:val="22"/>
          <w:szCs w:val="22"/>
          <w:lang w:eastAsia="en-US"/>
        </w:rPr>
        <w:t xml:space="preserve">, </w:t>
      </w:r>
      <w:hyperlink r:id="rId13" w:tooltip="Brice (enseigne)" w:history="1">
        <w:r w:rsidRPr="00796719">
          <w:rPr>
            <w:rStyle w:val="documentpreview"/>
            <w:rFonts w:asciiTheme="majorHAnsi" w:eastAsiaTheme="minorHAnsi" w:hAnsiTheme="majorHAnsi" w:cstheme="majorHAnsi"/>
            <w:sz w:val="22"/>
            <w:szCs w:val="22"/>
            <w:lang w:eastAsia="en-US"/>
          </w:rPr>
          <w:t>Brice</w:t>
        </w:r>
      </w:hyperlink>
      <w:r w:rsidRPr="00796719">
        <w:rPr>
          <w:rStyle w:val="documentpreview"/>
          <w:rFonts w:asciiTheme="majorHAnsi" w:eastAsiaTheme="minorHAnsi" w:hAnsiTheme="majorHAnsi" w:cstheme="majorHAnsi"/>
          <w:sz w:val="22"/>
          <w:szCs w:val="22"/>
          <w:lang w:eastAsia="en-US"/>
        </w:rPr>
        <w:t xml:space="preserve"> et </w:t>
      </w:r>
      <w:hyperlink r:id="rId14" w:tooltip="Bizzbee" w:history="1">
        <w:proofErr w:type="spellStart"/>
        <w:r w:rsidRPr="00796719">
          <w:rPr>
            <w:rStyle w:val="documentpreview"/>
            <w:rFonts w:asciiTheme="majorHAnsi" w:eastAsiaTheme="minorHAnsi" w:hAnsiTheme="majorHAnsi" w:cstheme="majorHAnsi"/>
            <w:sz w:val="22"/>
            <w:szCs w:val="22"/>
            <w:lang w:eastAsia="en-US"/>
          </w:rPr>
          <w:t>Bizzbee</w:t>
        </w:r>
        <w:proofErr w:type="spellEnd"/>
      </w:hyperlink>
      <w:r w:rsidRPr="00796719">
        <w:rPr>
          <w:rStyle w:val="documentpreview"/>
          <w:rFonts w:asciiTheme="majorHAnsi" w:eastAsiaTheme="minorHAnsi" w:hAnsiTheme="majorHAnsi" w:cstheme="majorHAnsi"/>
          <w:sz w:val="22"/>
          <w:szCs w:val="22"/>
          <w:lang w:eastAsia="en-US"/>
        </w:rPr>
        <w:t>) pour créer « </w:t>
      </w:r>
      <w:hyperlink r:id="rId15" w:tooltip="Fashion Cube" w:history="1">
        <w:r w:rsidRPr="00796719">
          <w:rPr>
            <w:rStyle w:val="documentpreview"/>
            <w:rFonts w:asciiTheme="majorHAnsi" w:eastAsiaTheme="minorHAnsi" w:hAnsiTheme="majorHAnsi" w:cstheme="majorHAnsi"/>
            <w:sz w:val="22"/>
            <w:szCs w:val="22"/>
            <w:lang w:eastAsia="en-US"/>
          </w:rPr>
          <w:t>Fashion Cube</w:t>
        </w:r>
      </w:hyperlink>
      <w:r w:rsidRPr="00796719">
        <w:rPr>
          <w:rStyle w:val="documentpreview"/>
          <w:rFonts w:asciiTheme="majorHAnsi" w:eastAsiaTheme="minorHAnsi" w:hAnsiTheme="majorHAnsi" w:cstheme="majorHAnsi"/>
          <w:sz w:val="22"/>
          <w:szCs w:val="22"/>
          <w:lang w:eastAsia="en-US"/>
        </w:rPr>
        <w:t xml:space="preserve"> ». </w:t>
      </w:r>
    </w:p>
    <w:p w14:paraId="6E85C28B" w14:textId="77777777" w:rsidR="0051371C" w:rsidRPr="00796719" w:rsidRDefault="0051371C" w:rsidP="0051371C">
      <w:pPr>
        <w:pStyle w:val="NormalWeb"/>
        <w:jc w:val="both"/>
        <w:rPr>
          <w:rStyle w:val="documentpreview"/>
          <w:rFonts w:asciiTheme="majorHAnsi" w:eastAsiaTheme="minorHAnsi" w:hAnsiTheme="majorHAnsi" w:cstheme="majorHAnsi"/>
          <w:sz w:val="22"/>
          <w:szCs w:val="22"/>
          <w:lang w:eastAsia="en-US"/>
        </w:rPr>
      </w:pPr>
      <w:r w:rsidRPr="00796719">
        <w:rPr>
          <w:rStyle w:val="documentpreview"/>
          <w:rFonts w:asciiTheme="majorHAnsi" w:eastAsiaTheme="minorHAnsi" w:hAnsiTheme="majorHAnsi" w:cstheme="majorHAnsi"/>
          <w:sz w:val="22"/>
          <w:szCs w:val="22"/>
          <w:lang w:eastAsia="en-US"/>
        </w:rPr>
        <w:t xml:space="preserve">En mai 2021, le groupe </w:t>
      </w:r>
      <w:hyperlink r:id="rId16" w:tooltip="Fashion Cube" w:history="1">
        <w:r w:rsidRPr="00796719">
          <w:rPr>
            <w:rStyle w:val="documentpreview"/>
            <w:rFonts w:asciiTheme="majorHAnsi" w:eastAsiaTheme="minorHAnsi" w:hAnsiTheme="majorHAnsi" w:cstheme="majorHAnsi"/>
            <w:sz w:val="22"/>
            <w:szCs w:val="22"/>
            <w:lang w:eastAsia="en-US"/>
          </w:rPr>
          <w:t>Fashion Cube</w:t>
        </w:r>
      </w:hyperlink>
      <w:r w:rsidRPr="00796719">
        <w:rPr>
          <w:rStyle w:val="documentpreview"/>
          <w:rFonts w:asciiTheme="majorHAnsi" w:eastAsiaTheme="minorHAnsi" w:hAnsiTheme="majorHAnsi" w:cstheme="majorHAnsi"/>
          <w:sz w:val="22"/>
          <w:szCs w:val="22"/>
          <w:lang w:eastAsia="en-US"/>
        </w:rPr>
        <w:t xml:space="preserve"> a annoncé la </w:t>
      </w:r>
      <w:hyperlink r:id="rId17" w:tooltip="Relocalisation économique" w:history="1">
        <w:r w:rsidRPr="00796719">
          <w:rPr>
            <w:rStyle w:val="documentpreview"/>
            <w:rFonts w:asciiTheme="majorHAnsi" w:eastAsiaTheme="minorHAnsi" w:hAnsiTheme="majorHAnsi" w:cstheme="majorHAnsi"/>
            <w:sz w:val="22"/>
            <w:szCs w:val="22"/>
            <w:lang w:eastAsia="en-US"/>
          </w:rPr>
          <w:t>relocalisation</w:t>
        </w:r>
      </w:hyperlink>
      <w:r w:rsidRPr="00796719">
        <w:rPr>
          <w:rStyle w:val="documentpreview"/>
          <w:rFonts w:asciiTheme="majorHAnsi" w:eastAsiaTheme="minorHAnsi" w:hAnsiTheme="majorHAnsi" w:cstheme="majorHAnsi"/>
          <w:sz w:val="22"/>
          <w:szCs w:val="22"/>
          <w:lang w:eastAsia="en-US"/>
        </w:rPr>
        <w:t xml:space="preserve"> de la production des jeans de ses six marques de prêt-à-porter dans une nouvelle usine qui sera implantée à </w:t>
      </w:r>
      <w:hyperlink r:id="rId18" w:tooltip="Neuville-en-Ferrain" w:history="1">
        <w:r w:rsidRPr="00796719">
          <w:rPr>
            <w:rStyle w:val="documentpreview"/>
            <w:rFonts w:asciiTheme="majorHAnsi" w:eastAsiaTheme="minorHAnsi" w:hAnsiTheme="majorHAnsi" w:cstheme="majorHAnsi"/>
            <w:sz w:val="22"/>
            <w:szCs w:val="22"/>
            <w:lang w:eastAsia="en-US"/>
          </w:rPr>
          <w:t>Neuville-en-Ferrain</w:t>
        </w:r>
      </w:hyperlink>
      <w:r w:rsidRPr="00796719">
        <w:rPr>
          <w:rStyle w:val="documentpreview"/>
          <w:rFonts w:asciiTheme="majorHAnsi" w:eastAsiaTheme="minorHAnsi" w:hAnsiTheme="majorHAnsi" w:cstheme="majorHAnsi"/>
          <w:sz w:val="22"/>
          <w:szCs w:val="22"/>
          <w:lang w:eastAsia="en-US"/>
        </w:rPr>
        <w:t xml:space="preserve"> (</w:t>
      </w:r>
      <w:hyperlink r:id="rId19" w:tooltip="Nord (département français)" w:history="1">
        <w:r w:rsidRPr="00796719">
          <w:rPr>
            <w:rStyle w:val="documentpreview"/>
            <w:rFonts w:asciiTheme="majorHAnsi" w:eastAsiaTheme="minorHAnsi" w:hAnsiTheme="majorHAnsi" w:cstheme="majorHAnsi"/>
            <w:sz w:val="22"/>
            <w:szCs w:val="22"/>
            <w:lang w:eastAsia="en-US"/>
          </w:rPr>
          <w:t>Nord</w:t>
        </w:r>
      </w:hyperlink>
      <w:r w:rsidRPr="00796719">
        <w:rPr>
          <w:rStyle w:val="documentpreview"/>
          <w:rFonts w:asciiTheme="majorHAnsi" w:eastAsiaTheme="minorHAnsi" w:hAnsiTheme="majorHAnsi" w:cstheme="majorHAnsi"/>
          <w:sz w:val="22"/>
          <w:szCs w:val="22"/>
          <w:lang w:eastAsia="en-US"/>
        </w:rPr>
        <w:t xml:space="preserve">). Le groupe prévoit d'y employer à terme une centaine de salariés et produira 410 000 jeans par an. </w:t>
      </w:r>
      <w:r w:rsidRPr="00796719">
        <w:rPr>
          <w:rFonts w:asciiTheme="majorHAnsi" w:hAnsiTheme="majorHAnsi" w:cstheme="majorHAnsi"/>
          <w:sz w:val="22"/>
          <w:szCs w:val="22"/>
        </w:rPr>
        <w:t xml:space="preserve">Cette démarche est présentée comme "responsable" et visant à "rendre le made in France accessible". Des efforts dans le processus de production vont être faits, notamment sur la consommation d’eau et la gestion des déchets. </w:t>
      </w:r>
      <w:r w:rsidRPr="00796719">
        <w:rPr>
          <w:rStyle w:val="documentpreview"/>
          <w:rFonts w:asciiTheme="majorHAnsi" w:eastAsiaTheme="minorHAnsi" w:hAnsiTheme="majorHAnsi" w:cstheme="majorHAnsi"/>
          <w:sz w:val="22"/>
          <w:szCs w:val="22"/>
          <w:lang w:eastAsia="en-US"/>
        </w:rPr>
        <w:t>Les produits denim de ces six enseignes sont fabriqués en Asie, Turquie et au Maghreb. Á modèle équivalent, ceux qui sortiront du site nordiste seront vendus environ 20 % plus cher.</w:t>
      </w:r>
    </w:p>
    <w:p w14:paraId="1C853CDE" w14:textId="77777777" w:rsidR="0051371C" w:rsidRPr="00796719" w:rsidRDefault="0051371C" w:rsidP="0051371C">
      <w:pPr>
        <w:pStyle w:val="Default"/>
        <w:jc w:val="both"/>
        <w:rPr>
          <w:rStyle w:val="documentpreview"/>
          <w:rFonts w:asciiTheme="majorHAnsi" w:hAnsiTheme="majorHAnsi" w:cstheme="majorHAnsi"/>
          <w:color w:val="auto"/>
          <w:sz w:val="22"/>
          <w:szCs w:val="22"/>
        </w:rPr>
      </w:pPr>
      <w:r w:rsidRPr="00796719">
        <w:rPr>
          <w:rStyle w:val="documentpreview"/>
          <w:rFonts w:asciiTheme="majorHAnsi" w:hAnsiTheme="majorHAnsi" w:cstheme="majorHAnsi"/>
          <w:color w:val="auto"/>
          <w:sz w:val="22"/>
          <w:szCs w:val="22"/>
        </w:rPr>
        <w:t xml:space="preserve">Vous êtes stagiaire dans l’entreprise Mado Marcel qui fabrique et commercialise des vêtements pour femmes. Inspiré par l’exemple du groupe Mulliez, le responsable M. </w:t>
      </w:r>
      <w:proofErr w:type="spellStart"/>
      <w:r w:rsidRPr="00796719">
        <w:rPr>
          <w:rStyle w:val="documentpreview"/>
          <w:rFonts w:asciiTheme="majorHAnsi" w:hAnsiTheme="majorHAnsi" w:cstheme="majorHAnsi"/>
          <w:color w:val="auto"/>
          <w:sz w:val="22"/>
          <w:szCs w:val="22"/>
        </w:rPr>
        <w:t>VETIODI</w:t>
      </w:r>
      <w:proofErr w:type="spellEnd"/>
      <w:r w:rsidRPr="00796719">
        <w:rPr>
          <w:rStyle w:val="documentpreview"/>
          <w:rFonts w:asciiTheme="majorHAnsi" w:hAnsiTheme="majorHAnsi" w:cstheme="majorHAnsi"/>
          <w:color w:val="auto"/>
          <w:sz w:val="22"/>
          <w:szCs w:val="22"/>
        </w:rPr>
        <w:t xml:space="preserve"> s’interroge sur l’opportunité de relocaliser sa production sur son site de Saint Symphorien de Lay (42). Actuellement, il externalise 80 % de celle-ci en Europe. Il vous demande de travailler sur ce sujet afin de l’éclairer sur la question suivante :</w:t>
      </w:r>
    </w:p>
    <w:p w14:paraId="3E7CD98E" w14:textId="77777777" w:rsidR="0051371C" w:rsidRPr="00796719" w:rsidRDefault="0051371C" w:rsidP="0051371C">
      <w:pPr>
        <w:pStyle w:val="Default"/>
        <w:jc w:val="both"/>
        <w:rPr>
          <w:rStyle w:val="documentpreview"/>
          <w:rFonts w:asciiTheme="majorHAnsi" w:hAnsiTheme="majorHAnsi" w:cstheme="majorHAnsi"/>
          <w:color w:val="auto"/>
          <w:sz w:val="22"/>
          <w:szCs w:val="22"/>
        </w:rPr>
      </w:pPr>
    </w:p>
    <w:p w14:paraId="56B2EC4F" w14:textId="77777777" w:rsidR="0051371C" w:rsidRPr="00796719" w:rsidRDefault="0051371C" w:rsidP="0051371C">
      <w:pPr>
        <w:jc w:val="center"/>
        <w:rPr>
          <w:rFonts w:asciiTheme="majorHAnsi" w:hAnsiTheme="majorHAnsi" w:cstheme="majorHAnsi"/>
          <w:b/>
        </w:rPr>
      </w:pPr>
      <w:r w:rsidRPr="00796719">
        <w:rPr>
          <w:rFonts w:asciiTheme="majorHAnsi" w:hAnsiTheme="majorHAnsi" w:cstheme="majorHAnsi"/>
          <w:b/>
        </w:rPr>
        <w:t xml:space="preserve">Quel est </w:t>
      </w:r>
      <w:r w:rsidRPr="00796719">
        <w:rPr>
          <w:rFonts w:asciiTheme="majorHAnsi" w:hAnsiTheme="majorHAnsi" w:cstheme="majorHAnsi"/>
          <w:b/>
          <w:bCs/>
        </w:rPr>
        <w:t>l’intérêt pour les acteurs économiques français de relocaliser leur production ?</w:t>
      </w:r>
    </w:p>
    <w:p w14:paraId="292076BB" w14:textId="77777777" w:rsidR="0051371C" w:rsidRPr="00796719" w:rsidRDefault="0051371C" w:rsidP="0051371C">
      <w:pPr>
        <w:jc w:val="both"/>
        <w:rPr>
          <w:rStyle w:val="documentpreview"/>
          <w:rFonts w:asciiTheme="majorHAnsi" w:hAnsiTheme="majorHAnsi" w:cstheme="majorHAnsi"/>
        </w:rPr>
      </w:pPr>
      <w:r w:rsidRPr="00796719">
        <w:rPr>
          <w:rStyle w:val="documentpreview"/>
          <w:rFonts w:asciiTheme="majorHAnsi" w:hAnsiTheme="majorHAnsi" w:cstheme="majorHAnsi"/>
        </w:rPr>
        <w:t xml:space="preserve">Vous devez donc effectuer une analyse du dossier documentaire afin de rédiger une réponse structurée à la question de M. </w:t>
      </w:r>
      <w:proofErr w:type="spellStart"/>
      <w:r w:rsidRPr="00796719">
        <w:rPr>
          <w:rStyle w:val="documentpreview"/>
          <w:rFonts w:asciiTheme="majorHAnsi" w:hAnsiTheme="majorHAnsi" w:cstheme="majorHAnsi"/>
        </w:rPr>
        <w:t>VETIODI</w:t>
      </w:r>
      <w:proofErr w:type="spellEnd"/>
      <w:r w:rsidRPr="00796719">
        <w:rPr>
          <w:rStyle w:val="documentpreview"/>
          <w:rFonts w:asciiTheme="majorHAnsi" w:hAnsiTheme="majorHAnsi" w:cstheme="majorHAnsi"/>
        </w:rPr>
        <w:t>.</w:t>
      </w:r>
    </w:p>
    <w:p w14:paraId="03935045" w14:textId="1C503CA4" w:rsidR="00F40915" w:rsidRPr="00796719" w:rsidRDefault="00F40915">
      <w:pPr>
        <w:spacing w:after="0" w:line="240" w:lineRule="auto"/>
        <w:rPr>
          <w:rFonts w:asciiTheme="majorHAnsi" w:hAnsiTheme="majorHAnsi" w:cstheme="majorHAnsi"/>
          <w:b/>
          <w:bCs/>
          <w:u w:val="single"/>
        </w:rPr>
      </w:pPr>
      <w:r w:rsidRPr="00796719">
        <w:rPr>
          <w:rFonts w:asciiTheme="majorHAnsi" w:hAnsiTheme="majorHAnsi" w:cstheme="majorHAnsi"/>
          <w:b/>
          <w:bCs/>
          <w:u w:val="single"/>
        </w:rPr>
        <w:br w:type="page"/>
      </w:r>
    </w:p>
    <w:p w14:paraId="4D331214" w14:textId="77777777" w:rsidR="0051371C" w:rsidRPr="00796719" w:rsidRDefault="0051371C" w:rsidP="00534737">
      <w:pPr>
        <w:jc w:val="both"/>
        <w:rPr>
          <w:rFonts w:asciiTheme="majorHAnsi" w:hAnsiTheme="majorHAnsi" w:cstheme="majorHAnsi"/>
          <w:b/>
          <w:bCs/>
          <w:u w:val="single"/>
        </w:rPr>
      </w:pPr>
    </w:p>
    <w:p w14:paraId="27C5E72C" w14:textId="26EA3F83" w:rsidR="00534737" w:rsidRPr="009B1DC9" w:rsidRDefault="00534737" w:rsidP="00534737">
      <w:pPr>
        <w:jc w:val="both"/>
        <w:rPr>
          <w:rFonts w:asciiTheme="majorHAnsi" w:hAnsiTheme="majorHAnsi" w:cstheme="majorHAnsi"/>
          <w:b/>
          <w:bCs/>
          <w:sz w:val="24"/>
          <w:szCs w:val="24"/>
        </w:rPr>
      </w:pPr>
      <w:r w:rsidRPr="009B1DC9">
        <w:rPr>
          <w:rFonts w:asciiTheme="majorHAnsi" w:hAnsiTheme="majorHAnsi" w:cstheme="majorHAnsi"/>
          <w:b/>
          <w:bCs/>
          <w:sz w:val="24"/>
          <w:szCs w:val="24"/>
        </w:rPr>
        <w:t>1</w:t>
      </w:r>
      <w:r w:rsidRPr="009B1DC9">
        <w:rPr>
          <w:rFonts w:asciiTheme="majorHAnsi" w:hAnsiTheme="majorHAnsi" w:cstheme="majorHAnsi"/>
          <w:b/>
          <w:bCs/>
          <w:sz w:val="24"/>
          <w:szCs w:val="24"/>
          <w:vertAlign w:val="superscript"/>
        </w:rPr>
        <w:t>re</w:t>
      </w:r>
      <w:r w:rsidRPr="009B1DC9">
        <w:rPr>
          <w:rFonts w:asciiTheme="majorHAnsi" w:hAnsiTheme="majorHAnsi" w:cstheme="majorHAnsi"/>
          <w:b/>
          <w:bCs/>
          <w:sz w:val="24"/>
          <w:szCs w:val="24"/>
        </w:rPr>
        <w:t xml:space="preserve"> Partie : Exploitation du dossier documentaire</w:t>
      </w:r>
    </w:p>
    <w:p w14:paraId="5268B343" w14:textId="5A5FC999" w:rsidR="00534737" w:rsidRPr="009B1DC9" w:rsidRDefault="00534737" w:rsidP="00534737">
      <w:pPr>
        <w:jc w:val="both"/>
        <w:rPr>
          <w:rFonts w:asciiTheme="majorHAnsi" w:hAnsiTheme="majorHAnsi" w:cstheme="majorHAnsi"/>
        </w:rPr>
      </w:pPr>
      <w:r w:rsidRPr="009B1DC9">
        <w:rPr>
          <w:rFonts w:asciiTheme="majorHAnsi" w:hAnsiTheme="majorHAnsi" w:cstheme="majorHAnsi"/>
        </w:rPr>
        <w:t xml:space="preserve">Afin de préparer au mieux l’étude qui vous a été confiée par M. </w:t>
      </w:r>
      <w:proofErr w:type="spellStart"/>
      <w:r w:rsidRPr="009B1DC9">
        <w:rPr>
          <w:rFonts w:asciiTheme="majorHAnsi" w:hAnsiTheme="majorHAnsi" w:cstheme="majorHAnsi"/>
        </w:rPr>
        <w:t>VETIODI</w:t>
      </w:r>
      <w:proofErr w:type="spellEnd"/>
      <w:r w:rsidRPr="009B1DC9">
        <w:rPr>
          <w:rFonts w:asciiTheme="majorHAnsi" w:hAnsiTheme="majorHAnsi" w:cstheme="majorHAnsi"/>
        </w:rPr>
        <w:t>, étudiez les documents 1 à 3 et répondez aux questions suivantes.</w:t>
      </w:r>
    </w:p>
    <w:p w14:paraId="47452BFF" w14:textId="0251338D" w:rsidR="00534737" w:rsidRPr="009B1DC9" w:rsidRDefault="00CB4093" w:rsidP="00796719">
      <w:pPr>
        <w:pStyle w:val="Paragraphedeliste"/>
        <w:numPr>
          <w:ilvl w:val="0"/>
          <w:numId w:val="12"/>
        </w:numPr>
        <w:contextualSpacing/>
        <w:rPr>
          <w:rFonts w:asciiTheme="majorHAnsi" w:hAnsiTheme="majorHAnsi" w:cstheme="majorHAnsi"/>
          <w:b/>
          <w:bCs/>
        </w:rPr>
      </w:pPr>
      <w:bookmarkStart w:id="0" w:name="_Hlk97922793"/>
      <w:r w:rsidRPr="009B1DC9">
        <w:rPr>
          <w:rFonts w:asciiTheme="majorHAnsi" w:hAnsiTheme="majorHAnsi" w:cstheme="majorHAnsi"/>
          <w:b/>
          <w:bCs/>
        </w:rPr>
        <w:t>R</w:t>
      </w:r>
      <w:r w:rsidR="00534737" w:rsidRPr="009B1DC9">
        <w:rPr>
          <w:rFonts w:asciiTheme="majorHAnsi" w:hAnsiTheme="majorHAnsi" w:cstheme="majorHAnsi"/>
          <w:b/>
          <w:bCs/>
        </w:rPr>
        <w:t>ésumer en 8 à 10 lignes les idées principales du document 1</w:t>
      </w:r>
      <w:r w:rsidRPr="009B1DC9">
        <w:rPr>
          <w:rFonts w:asciiTheme="majorHAnsi" w:hAnsiTheme="majorHAnsi" w:cstheme="majorHAnsi"/>
          <w:b/>
          <w:bCs/>
        </w:rPr>
        <w:t xml:space="preserve"> (sur copie)</w:t>
      </w:r>
      <w:bookmarkEnd w:id="0"/>
      <w:r w:rsidR="00534737" w:rsidRPr="009B1DC9">
        <w:rPr>
          <w:rFonts w:asciiTheme="majorHAnsi" w:hAnsiTheme="majorHAnsi" w:cstheme="majorHAnsi"/>
          <w:b/>
          <w:bCs/>
        </w:rPr>
        <w:br/>
      </w:r>
    </w:p>
    <w:p w14:paraId="2C44CB0E" w14:textId="455481D6" w:rsidR="00534737" w:rsidRPr="009B1DC9" w:rsidRDefault="00796719" w:rsidP="00534737">
      <w:pPr>
        <w:pStyle w:val="Paragraphedeliste"/>
        <w:numPr>
          <w:ilvl w:val="0"/>
          <w:numId w:val="12"/>
        </w:numPr>
        <w:contextualSpacing/>
        <w:rPr>
          <w:rFonts w:asciiTheme="majorHAnsi" w:hAnsiTheme="majorHAnsi" w:cstheme="majorHAnsi"/>
          <w:b/>
          <w:bCs/>
        </w:rPr>
      </w:pPr>
      <w:bookmarkStart w:id="1" w:name="_Hlk97922872"/>
      <w:r w:rsidRPr="009B1DC9">
        <w:rPr>
          <w:rFonts w:asciiTheme="majorHAnsi" w:hAnsiTheme="majorHAnsi" w:cstheme="majorHAnsi"/>
          <w:b/>
          <w:bCs/>
        </w:rPr>
        <w:t>C</w:t>
      </w:r>
      <w:r w:rsidRPr="009B1DC9">
        <w:rPr>
          <w:rFonts w:asciiTheme="majorHAnsi" w:hAnsiTheme="majorHAnsi" w:cstheme="majorHAnsi"/>
          <w:b/>
          <w:bCs/>
        </w:rPr>
        <w:t>ompléter le tableau annexe 1</w:t>
      </w:r>
      <w:r w:rsidRPr="009B1DC9">
        <w:rPr>
          <w:rFonts w:asciiTheme="majorHAnsi" w:hAnsiTheme="majorHAnsi" w:cstheme="majorHAnsi"/>
          <w:b/>
          <w:bCs/>
        </w:rPr>
        <w:t xml:space="preserve"> à l’aide des</w:t>
      </w:r>
      <w:r w:rsidR="00534737" w:rsidRPr="009B1DC9">
        <w:rPr>
          <w:rFonts w:asciiTheme="majorHAnsi" w:hAnsiTheme="majorHAnsi" w:cstheme="majorHAnsi"/>
          <w:b/>
          <w:bCs/>
        </w:rPr>
        <w:t xml:space="preserve"> idées principales des documents 2 et 3</w:t>
      </w:r>
      <w:r w:rsidRPr="009B1DC9">
        <w:rPr>
          <w:rFonts w:asciiTheme="majorHAnsi" w:hAnsiTheme="majorHAnsi" w:cstheme="majorHAnsi"/>
          <w:b/>
          <w:bCs/>
        </w:rPr>
        <w:t xml:space="preserve"> et de vos connaissances</w:t>
      </w:r>
    </w:p>
    <w:bookmarkEnd w:id="1"/>
    <w:p w14:paraId="6CA572A6" w14:textId="77777777" w:rsidR="0051371C" w:rsidRPr="009B1DC9" w:rsidRDefault="0051371C" w:rsidP="0051371C">
      <w:pPr>
        <w:pStyle w:val="Paragraphedeliste"/>
        <w:ind w:left="720"/>
        <w:contextualSpacing/>
        <w:rPr>
          <w:rFonts w:asciiTheme="majorHAnsi" w:hAnsiTheme="majorHAnsi" w:cstheme="majorHAnsi"/>
          <w:b/>
          <w:bCs/>
        </w:rPr>
      </w:pPr>
    </w:p>
    <w:p w14:paraId="7656EC8B" w14:textId="74A84835" w:rsidR="00534737" w:rsidRPr="009B1DC9" w:rsidRDefault="00CB4093" w:rsidP="00534737">
      <w:pPr>
        <w:pStyle w:val="Paragraphedeliste"/>
        <w:numPr>
          <w:ilvl w:val="0"/>
          <w:numId w:val="12"/>
        </w:numPr>
        <w:contextualSpacing/>
        <w:rPr>
          <w:rFonts w:asciiTheme="majorHAnsi" w:hAnsiTheme="majorHAnsi" w:cstheme="majorHAnsi"/>
          <w:b/>
          <w:bCs/>
        </w:rPr>
      </w:pPr>
      <w:r w:rsidRPr="009B1DC9">
        <w:rPr>
          <w:rFonts w:asciiTheme="majorHAnsi" w:hAnsiTheme="majorHAnsi" w:cstheme="majorHAnsi"/>
          <w:b/>
          <w:bCs/>
        </w:rPr>
        <w:t>R</w:t>
      </w:r>
      <w:r w:rsidR="00534737" w:rsidRPr="009B1DC9">
        <w:rPr>
          <w:rFonts w:asciiTheme="majorHAnsi" w:hAnsiTheme="majorHAnsi" w:cstheme="majorHAnsi"/>
          <w:b/>
          <w:bCs/>
        </w:rPr>
        <w:t>épond</w:t>
      </w:r>
      <w:r w:rsidRPr="009B1DC9">
        <w:rPr>
          <w:rFonts w:asciiTheme="majorHAnsi" w:hAnsiTheme="majorHAnsi" w:cstheme="majorHAnsi"/>
          <w:b/>
          <w:bCs/>
        </w:rPr>
        <w:t>re</w:t>
      </w:r>
      <w:r w:rsidR="00534737" w:rsidRPr="009B1DC9">
        <w:rPr>
          <w:rFonts w:asciiTheme="majorHAnsi" w:hAnsiTheme="majorHAnsi" w:cstheme="majorHAnsi"/>
          <w:b/>
          <w:bCs/>
        </w:rPr>
        <w:t xml:space="preserve"> aux questions suivantes</w:t>
      </w:r>
      <w:r w:rsidRPr="009B1DC9">
        <w:rPr>
          <w:rFonts w:asciiTheme="majorHAnsi" w:hAnsiTheme="majorHAnsi" w:cstheme="majorHAnsi"/>
          <w:b/>
          <w:bCs/>
        </w:rPr>
        <w:t xml:space="preserve"> (sur copie) à</w:t>
      </w:r>
      <w:r w:rsidRPr="009B1DC9">
        <w:rPr>
          <w:rFonts w:asciiTheme="majorHAnsi" w:hAnsiTheme="majorHAnsi" w:cstheme="majorHAnsi"/>
          <w:b/>
          <w:bCs/>
        </w:rPr>
        <w:t xml:space="preserve"> l’aide des documents et de vos connaissances</w:t>
      </w:r>
      <w:r w:rsidRPr="009B1DC9">
        <w:rPr>
          <w:rFonts w:asciiTheme="majorHAnsi" w:hAnsiTheme="majorHAnsi" w:cstheme="majorHAnsi"/>
          <w:b/>
          <w:bCs/>
        </w:rPr>
        <w:t> :</w:t>
      </w:r>
    </w:p>
    <w:p w14:paraId="25E965CD" w14:textId="77777777" w:rsidR="00534737" w:rsidRPr="009B1DC9" w:rsidRDefault="00534737" w:rsidP="00534737">
      <w:pPr>
        <w:ind w:left="708"/>
        <w:rPr>
          <w:rFonts w:asciiTheme="majorHAnsi" w:hAnsiTheme="majorHAnsi" w:cstheme="majorHAnsi"/>
          <w:b/>
          <w:bCs/>
        </w:rPr>
      </w:pPr>
      <w:r w:rsidRPr="009B1DC9">
        <w:rPr>
          <w:rFonts w:asciiTheme="majorHAnsi" w:hAnsiTheme="majorHAnsi" w:cstheme="majorHAnsi"/>
          <w:b/>
          <w:bCs/>
        </w:rPr>
        <w:t>3.1 Pour quelles raisons, la performance environnementale des entreprises peut-elle rentrer en conflit avec la performance économique ?</w:t>
      </w:r>
    </w:p>
    <w:p w14:paraId="5E030169" w14:textId="4D799FC3" w:rsidR="00534737" w:rsidRPr="009B1DC9" w:rsidRDefault="00534737" w:rsidP="00534737">
      <w:pPr>
        <w:ind w:left="708"/>
        <w:rPr>
          <w:rFonts w:asciiTheme="majorHAnsi" w:hAnsiTheme="majorHAnsi" w:cstheme="majorHAnsi"/>
          <w:b/>
          <w:bCs/>
        </w:rPr>
      </w:pPr>
      <w:r w:rsidRPr="009B1DC9">
        <w:rPr>
          <w:rFonts w:asciiTheme="majorHAnsi" w:hAnsiTheme="majorHAnsi" w:cstheme="majorHAnsi"/>
          <w:b/>
          <w:bCs/>
        </w:rPr>
        <w:t xml:space="preserve">3.2 </w:t>
      </w:r>
      <w:bookmarkStart w:id="2" w:name="_Hlk97923094"/>
      <w:r w:rsidR="00CB4093" w:rsidRPr="009B1DC9">
        <w:rPr>
          <w:rFonts w:asciiTheme="majorHAnsi" w:hAnsiTheme="majorHAnsi" w:cstheme="majorHAnsi"/>
          <w:b/>
          <w:bCs/>
        </w:rPr>
        <w:t>En quoi</w:t>
      </w:r>
      <w:r w:rsidRPr="009B1DC9">
        <w:rPr>
          <w:rFonts w:asciiTheme="majorHAnsi" w:hAnsiTheme="majorHAnsi" w:cstheme="majorHAnsi"/>
          <w:b/>
          <w:bCs/>
        </w:rPr>
        <w:t xml:space="preserve"> le plan de relance de l’État en faveur des relocalisations est</w:t>
      </w:r>
      <w:r w:rsidR="00CB4093" w:rsidRPr="009B1DC9">
        <w:rPr>
          <w:rFonts w:asciiTheme="majorHAnsi" w:hAnsiTheme="majorHAnsi" w:cstheme="majorHAnsi"/>
          <w:b/>
          <w:bCs/>
        </w:rPr>
        <w:t>-il</w:t>
      </w:r>
      <w:r w:rsidRPr="009B1DC9">
        <w:rPr>
          <w:rFonts w:asciiTheme="majorHAnsi" w:hAnsiTheme="majorHAnsi" w:cstheme="majorHAnsi"/>
          <w:b/>
          <w:bCs/>
        </w:rPr>
        <w:t xml:space="preserve"> à la fois une mesure de politique conjoncturelle et structurelle ?</w:t>
      </w:r>
    </w:p>
    <w:bookmarkEnd w:id="2"/>
    <w:p w14:paraId="4F914630" w14:textId="50B74751" w:rsidR="003E397C" w:rsidRPr="00796719" w:rsidRDefault="003E397C" w:rsidP="00534737">
      <w:pPr>
        <w:rPr>
          <w:rFonts w:asciiTheme="majorHAnsi" w:hAnsiTheme="majorHAnsi" w:cstheme="majorHAnsi"/>
        </w:rPr>
      </w:pPr>
    </w:p>
    <w:p w14:paraId="2237C20C" w14:textId="77777777" w:rsidR="005D0885" w:rsidRPr="00796719" w:rsidRDefault="005D0885" w:rsidP="00534737">
      <w:pPr>
        <w:rPr>
          <w:rFonts w:asciiTheme="majorHAnsi" w:hAnsiTheme="majorHAnsi" w:cstheme="majorHAnsi"/>
        </w:rPr>
      </w:pPr>
    </w:p>
    <w:p w14:paraId="42D446BD" w14:textId="0AEB7213" w:rsidR="00534737" w:rsidRPr="009B1DC9" w:rsidRDefault="00534737" w:rsidP="00534737">
      <w:pPr>
        <w:jc w:val="both"/>
        <w:rPr>
          <w:rFonts w:asciiTheme="majorHAnsi" w:hAnsiTheme="majorHAnsi" w:cstheme="majorHAnsi"/>
          <w:b/>
          <w:bCs/>
          <w:sz w:val="24"/>
          <w:szCs w:val="24"/>
        </w:rPr>
      </w:pPr>
      <w:r w:rsidRPr="009B1DC9">
        <w:rPr>
          <w:rFonts w:asciiTheme="majorHAnsi" w:hAnsiTheme="majorHAnsi" w:cstheme="majorHAnsi"/>
          <w:b/>
          <w:bCs/>
          <w:sz w:val="24"/>
          <w:szCs w:val="24"/>
        </w:rPr>
        <w:t>2</w:t>
      </w:r>
      <w:r w:rsidRPr="009B1DC9">
        <w:rPr>
          <w:rFonts w:asciiTheme="majorHAnsi" w:hAnsiTheme="majorHAnsi" w:cstheme="majorHAnsi"/>
          <w:b/>
          <w:bCs/>
          <w:sz w:val="24"/>
          <w:szCs w:val="24"/>
          <w:vertAlign w:val="superscript"/>
        </w:rPr>
        <w:t>e</w:t>
      </w:r>
      <w:r w:rsidRPr="009B1DC9">
        <w:rPr>
          <w:rFonts w:asciiTheme="majorHAnsi" w:hAnsiTheme="majorHAnsi" w:cstheme="majorHAnsi"/>
          <w:b/>
          <w:bCs/>
          <w:sz w:val="24"/>
          <w:szCs w:val="24"/>
        </w:rPr>
        <w:t xml:space="preserve"> Partie : Écrit structuré</w:t>
      </w:r>
    </w:p>
    <w:p w14:paraId="799860E1" w14:textId="4DF2CE69" w:rsidR="00534737" w:rsidRPr="00796719" w:rsidRDefault="00534737" w:rsidP="00534737">
      <w:pPr>
        <w:jc w:val="both"/>
        <w:rPr>
          <w:rFonts w:asciiTheme="majorHAnsi" w:hAnsiTheme="majorHAnsi" w:cstheme="majorHAnsi"/>
          <w:b/>
          <w:bCs/>
        </w:rPr>
      </w:pPr>
      <w:r w:rsidRPr="00796719">
        <w:rPr>
          <w:rFonts w:asciiTheme="majorHAnsi" w:hAnsiTheme="majorHAnsi" w:cstheme="majorHAnsi"/>
          <w:b/>
          <w:bCs/>
        </w:rPr>
        <w:t xml:space="preserve">À l’aide de vos connaissances et du dossier joint, vous rédigerez une réponse structurée et argumentée (en suivant le plan proposé ci-dessous) à la question posée par M. </w:t>
      </w:r>
      <w:proofErr w:type="spellStart"/>
      <w:r w:rsidRPr="00796719">
        <w:rPr>
          <w:rFonts w:asciiTheme="majorHAnsi" w:hAnsiTheme="majorHAnsi" w:cstheme="majorHAnsi"/>
          <w:b/>
          <w:bCs/>
        </w:rPr>
        <w:t>VETIODI</w:t>
      </w:r>
      <w:proofErr w:type="spellEnd"/>
      <w:r w:rsidRPr="00796719">
        <w:rPr>
          <w:rFonts w:asciiTheme="majorHAnsi" w:hAnsiTheme="majorHAnsi" w:cstheme="majorHAnsi"/>
          <w:b/>
          <w:bCs/>
        </w:rPr>
        <w:t>.</w:t>
      </w:r>
    </w:p>
    <w:p w14:paraId="76E5726D" w14:textId="77777777" w:rsidR="00CB4093" w:rsidRPr="00796719" w:rsidRDefault="00CB4093" w:rsidP="00534737">
      <w:pPr>
        <w:jc w:val="both"/>
        <w:rPr>
          <w:rFonts w:asciiTheme="majorHAnsi" w:hAnsiTheme="majorHAnsi" w:cstheme="majorHAnsi"/>
          <w:b/>
          <w:bCs/>
        </w:rPr>
      </w:pPr>
    </w:p>
    <w:p w14:paraId="65C98222" w14:textId="5B63A918" w:rsidR="00534737" w:rsidRPr="00796719" w:rsidRDefault="00534737" w:rsidP="00534737">
      <w:pPr>
        <w:jc w:val="center"/>
        <w:rPr>
          <w:rFonts w:asciiTheme="majorHAnsi" w:hAnsiTheme="majorHAnsi" w:cstheme="majorHAnsi"/>
          <w:b/>
          <w:bCs/>
        </w:rPr>
      </w:pPr>
      <w:r w:rsidRPr="00796719">
        <w:rPr>
          <w:rFonts w:asciiTheme="majorHAnsi" w:hAnsiTheme="majorHAnsi" w:cstheme="majorHAnsi"/>
          <w:b/>
        </w:rPr>
        <w:t xml:space="preserve">Quel est </w:t>
      </w:r>
      <w:r w:rsidRPr="00796719">
        <w:rPr>
          <w:rFonts w:asciiTheme="majorHAnsi" w:hAnsiTheme="majorHAnsi" w:cstheme="majorHAnsi"/>
          <w:b/>
          <w:bCs/>
        </w:rPr>
        <w:t>l’intérêt pour les acteurs économiques français de relocaliser leur production ?</w:t>
      </w:r>
    </w:p>
    <w:p w14:paraId="195AF455" w14:textId="77777777" w:rsidR="00CB4093" w:rsidRPr="00796719" w:rsidRDefault="00CB4093" w:rsidP="00534737">
      <w:pPr>
        <w:jc w:val="center"/>
        <w:rPr>
          <w:rFonts w:asciiTheme="majorHAnsi" w:hAnsiTheme="majorHAnsi" w:cstheme="majorHAnsi"/>
          <w:b/>
        </w:rPr>
      </w:pPr>
    </w:p>
    <w:p w14:paraId="7E924FDA" w14:textId="77777777" w:rsidR="00534737" w:rsidRPr="00796719" w:rsidRDefault="00534737" w:rsidP="00534737">
      <w:pPr>
        <w:jc w:val="both"/>
        <w:rPr>
          <w:rFonts w:asciiTheme="majorHAnsi" w:hAnsiTheme="majorHAnsi" w:cstheme="majorHAnsi"/>
        </w:rPr>
      </w:pPr>
      <w:r w:rsidRPr="00796719">
        <w:rPr>
          <w:rFonts w:asciiTheme="majorHAnsi" w:hAnsiTheme="majorHAnsi" w:cstheme="majorHAnsi"/>
        </w:rPr>
        <w:t>Dans une première partie, vous identifierez les raisons qui poussent les entreprises à délocaliser et les conséquences dans le secteur textile. Puis, dans une seconde partie, vous indiquerez les avantages et inconvénients d’une stratégie de relocalisation.</w:t>
      </w:r>
    </w:p>
    <w:p w14:paraId="4E0E67EA" w14:textId="0438F13D" w:rsidR="00534737" w:rsidRPr="00796719" w:rsidRDefault="00534737" w:rsidP="0033532C">
      <w:pPr>
        <w:jc w:val="both"/>
        <w:rPr>
          <w:rFonts w:asciiTheme="majorHAnsi" w:hAnsiTheme="majorHAnsi" w:cstheme="majorHAnsi"/>
        </w:rPr>
      </w:pPr>
      <w:r w:rsidRPr="00796719">
        <w:rPr>
          <w:rFonts w:asciiTheme="majorHAnsi" w:hAnsiTheme="majorHAnsi" w:cstheme="majorHAnsi"/>
        </w:rPr>
        <w:t>Dans une conclusion, vous répondrez de manière synthétique à la problématique.</w:t>
      </w:r>
    </w:p>
    <w:p w14:paraId="178B768C" w14:textId="3E0EA5AA" w:rsidR="0033532C" w:rsidRPr="00796719" w:rsidRDefault="0033532C" w:rsidP="0033532C">
      <w:pPr>
        <w:jc w:val="both"/>
        <w:rPr>
          <w:rFonts w:asciiTheme="majorHAnsi" w:hAnsiTheme="majorHAnsi" w:cstheme="majorHAnsi"/>
        </w:rPr>
      </w:pPr>
      <w:r w:rsidRPr="00796719">
        <w:rPr>
          <w:rFonts w:asciiTheme="majorHAnsi" w:hAnsiTheme="majorHAnsi" w:cstheme="majorHAnsi"/>
        </w:rPr>
        <w:br w:type="page"/>
      </w:r>
    </w:p>
    <w:p w14:paraId="7DDC5AC8" w14:textId="77777777" w:rsidR="0033532C" w:rsidRPr="00796719" w:rsidRDefault="0033532C" w:rsidP="0033532C">
      <w:pPr>
        <w:pStyle w:val="Titre1"/>
        <w:pBdr>
          <w:top w:val="single" w:sz="4" w:space="1" w:color="auto"/>
          <w:left w:val="single" w:sz="4" w:space="4" w:color="auto"/>
          <w:bottom w:val="single" w:sz="4" w:space="1" w:color="auto"/>
          <w:right w:val="single" w:sz="4" w:space="4" w:color="auto"/>
        </w:pBdr>
        <w:rPr>
          <w:rFonts w:cstheme="majorHAnsi"/>
          <w:color w:val="auto"/>
          <w:sz w:val="22"/>
          <w:szCs w:val="22"/>
        </w:rPr>
      </w:pPr>
      <w:r w:rsidRPr="00796719">
        <w:rPr>
          <w:rFonts w:cstheme="majorHAnsi"/>
          <w:color w:val="auto"/>
          <w:sz w:val="22"/>
          <w:szCs w:val="22"/>
        </w:rPr>
        <w:lastRenderedPageBreak/>
        <w:t>DOCUMENT 1 - Relocaliser : la grande aventure</w:t>
      </w:r>
    </w:p>
    <w:p w14:paraId="0993A5C4" w14:textId="77777777" w:rsidR="0033532C" w:rsidRPr="00796719" w:rsidRDefault="0033532C" w:rsidP="0033532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heme="majorHAnsi" w:eastAsia="Times New Roman" w:hAnsiTheme="majorHAnsi" w:cstheme="majorHAnsi"/>
          <w:b/>
          <w:sz w:val="20"/>
          <w:szCs w:val="20"/>
          <w:lang w:eastAsia="fr-FR"/>
        </w:rPr>
      </w:pPr>
      <w:r w:rsidRPr="00796719">
        <w:rPr>
          <w:rFonts w:asciiTheme="majorHAnsi" w:hAnsiTheme="majorHAnsi" w:cstheme="majorHAnsi"/>
          <w:b/>
          <w:sz w:val="20"/>
          <w:szCs w:val="20"/>
        </w:rPr>
        <w:t xml:space="preserve">Vantées pour leurs mérites, les relocalisations ne sauraient être que progressives, même si elles peuvent toucher tous les secteurs. Patriotes, les </w:t>
      </w:r>
      <w:proofErr w:type="spellStart"/>
      <w:r w:rsidRPr="00796719">
        <w:rPr>
          <w:rFonts w:asciiTheme="majorHAnsi" w:hAnsiTheme="majorHAnsi" w:cstheme="majorHAnsi"/>
          <w:b/>
          <w:sz w:val="20"/>
          <w:szCs w:val="20"/>
        </w:rPr>
        <w:t>relocaliseurs</w:t>
      </w:r>
      <w:proofErr w:type="spellEnd"/>
      <w:r w:rsidRPr="00796719">
        <w:rPr>
          <w:rFonts w:asciiTheme="majorHAnsi" w:hAnsiTheme="majorHAnsi" w:cstheme="majorHAnsi"/>
          <w:b/>
          <w:sz w:val="20"/>
          <w:szCs w:val="20"/>
        </w:rPr>
        <w:t xml:space="preserve"> ? Peut-être. Créateurs d’emplois ? Pas forcément. D’ailleurs, la décision de relocaliser tient souvent au fait que la délocalisation n’a pas tenu toutes ses promesses.</w:t>
      </w:r>
    </w:p>
    <w:p w14:paraId="004B1478" w14:textId="77777777" w:rsidR="0033532C" w:rsidRPr="00796719" w:rsidRDefault="0033532C" w:rsidP="0033532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heme="majorHAnsi" w:eastAsia="Times New Roman" w:hAnsiTheme="majorHAnsi" w:cstheme="majorHAnsi"/>
          <w:sz w:val="20"/>
          <w:szCs w:val="20"/>
          <w:lang w:eastAsia="fr-FR"/>
        </w:rPr>
      </w:pPr>
      <w:r w:rsidRPr="00796719">
        <w:rPr>
          <w:rFonts w:asciiTheme="majorHAnsi" w:eastAsia="Times New Roman" w:hAnsiTheme="majorHAnsi" w:cstheme="majorHAnsi"/>
          <w:sz w:val="20"/>
          <w:szCs w:val="20"/>
          <w:lang w:eastAsia="fr-FR"/>
        </w:rPr>
        <w:t>Certains ont fait le choix, d'emblée, de jouer la carte de la France, surtout s'ils créaient leur entreprise. Sous-vêtements, jeans, chaussures, meubles... le made in France est un argument commercial très prisé et très médiatisé. D'autres, en revanche, se sont faits happés, depuis les Années 1980, par la mondialisation et le mouvement des délocalisations. Qu'elles soient petites ou grandes, les entreprises devaient trouver les coûts de main d'œuvre les moins élevés, pour pouvoir offrir les prix les plus bas aux consommateurs et concourir ainsi à un meilleur pouvoir d'achat au risque de désindustrialiser la France...</w:t>
      </w:r>
    </w:p>
    <w:p w14:paraId="5B5CDEEA" w14:textId="77777777" w:rsidR="0033532C" w:rsidRPr="00796719" w:rsidRDefault="0033532C" w:rsidP="0033532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heme="majorHAnsi" w:eastAsia="Times New Roman" w:hAnsiTheme="majorHAnsi" w:cstheme="majorHAnsi"/>
          <w:sz w:val="20"/>
          <w:szCs w:val="20"/>
          <w:lang w:eastAsia="fr-FR"/>
        </w:rPr>
      </w:pPr>
      <w:r w:rsidRPr="00796719">
        <w:rPr>
          <w:rFonts w:asciiTheme="majorHAnsi" w:eastAsia="Times New Roman" w:hAnsiTheme="majorHAnsi" w:cstheme="majorHAnsi"/>
          <w:sz w:val="20"/>
          <w:szCs w:val="20"/>
          <w:lang w:eastAsia="fr-FR"/>
        </w:rPr>
        <w:t xml:space="preserve">Mais depuis quelques années, certaines entreprises, dans des secteurs variés, reviennent. Dans la joaillerie, par exemple, avec </w:t>
      </w:r>
      <w:proofErr w:type="spellStart"/>
      <w:r w:rsidRPr="00796719">
        <w:rPr>
          <w:rFonts w:asciiTheme="majorHAnsi" w:eastAsia="Times New Roman" w:hAnsiTheme="majorHAnsi" w:cstheme="majorHAnsi"/>
          <w:sz w:val="20"/>
          <w:szCs w:val="20"/>
          <w:lang w:eastAsia="fr-FR"/>
        </w:rPr>
        <w:t>Mauboussin</w:t>
      </w:r>
      <w:proofErr w:type="spellEnd"/>
      <w:r w:rsidRPr="00796719">
        <w:rPr>
          <w:rFonts w:asciiTheme="majorHAnsi" w:eastAsia="Times New Roman" w:hAnsiTheme="majorHAnsi" w:cstheme="majorHAnsi"/>
          <w:sz w:val="20"/>
          <w:szCs w:val="20"/>
          <w:lang w:eastAsia="fr-FR"/>
        </w:rPr>
        <w:t>, qui faisait encore fabriquer, en 2014, les trois quarts de ses bijoux en Asie et a rapatrié depuis la quasi-totalité de sa production en Europe, dont 70 % en France. Dans la métallurgie, aussi, à l'instar de Gantois, spécialisé dans la tôle mécanique. Le groupe est bien parti fin 2004 à Timisoara, en Roumanie, mais pour revenir en 2009 à Saint-Dié, dans les Vosges.</w:t>
      </w:r>
    </w:p>
    <w:p w14:paraId="14E08E01" w14:textId="77777777" w:rsidR="0033532C" w:rsidRPr="00796719" w:rsidRDefault="0033532C" w:rsidP="0033532C">
      <w:pPr>
        <w:pBdr>
          <w:top w:val="single" w:sz="4" w:space="1" w:color="auto"/>
          <w:left w:val="single" w:sz="4" w:space="4" w:color="auto"/>
          <w:bottom w:val="single" w:sz="4" w:space="1" w:color="auto"/>
          <w:right w:val="single" w:sz="4" w:space="4" w:color="auto"/>
        </w:pBdr>
        <w:tabs>
          <w:tab w:val="left" w:pos="915"/>
        </w:tabs>
        <w:jc w:val="both"/>
        <w:rPr>
          <w:rFonts w:asciiTheme="majorHAnsi" w:hAnsiTheme="majorHAnsi" w:cstheme="majorHAnsi"/>
          <w:sz w:val="20"/>
          <w:szCs w:val="20"/>
        </w:rPr>
      </w:pPr>
      <w:r w:rsidRPr="00796719">
        <w:rPr>
          <w:rFonts w:asciiTheme="majorHAnsi" w:hAnsiTheme="majorHAnsi" w:cstheme="majorHAnsi"/>
          <w:sz w:val="20"/>
          <w:szCs w:val="20"/>
        </w:rPr>
        <w:t>Dans le sillage de la crise sanitaire, la prise de conscience concernant la dépendance nationale, notamment à certains produits - masques, paracétamol et autres respirateurs -, donnera-t-elle un coup d'accélérateur à cette tendance ?</w:t>
      </w:r>
    </w:p>
    <w:p w14:paraId="05B479CF" w14:textId="77777777" w:rsidR="0033532C" w:rsidRPr="00796719" w:rsidRDefault="0033532C" w:rsidP="0033532C">
      <w:pPr>
        <w:pBdr>
          <w:top w:val="single" w:sz="4" w:space="1" w:color="auto"/>
          <w:left w:val="single" w:sz="4" w:space="4" w:color="auto"/>
          <w:bottom w:val="single" w:sz="4" w:space="1" w:color="auto"/>
          <w:right w:val="single" w:sz="4" w:space="4" w:color="auto"/>
        </w:pBdr>
        <w:tabs>
          <w:tab w:val="left" w:pos="915"/>
        </w:tabs>
        <w:jc w:val="both"/>
        <w:rPr>
          <w:rFonts w:asciiTheme="majorHAnsi" w:hAnsiTheme="majorHAnsi" w:cstheme="majorHAnsi"/>
          <w:sz w:val="20"/>
          <w:szCs w:val="20"/>
        </w:rPr>
      </w:pPr>
      <w:r w:rsidRPr="00796719">
        <w:rPr>
          <w:rFonts w:asciiTheme="majorHAnsi" w:hAnsiTheme="majorHAnsi" w:cstheme="majorHAnsi"/>
          <w:sz w:val="20"/>
          <w:szCs w:val="20"/>
        </w:rPr>
        <w:t>Selon les derniers chiffres de la Direction générale des entreprises (</w:t>
      </w:r>
      <w:proofErr w:type="spellStart"/>
      <w:r w:rsidRPr="00796719">
        <w:rPr>
          <w:rFonts w:asciiTheme="majorHAnsi" w:hAnsiTheme="majorHAnsi" w:cstheme="majorHAnsi"/>
          <w:sz w:val="20"/>
          <w:szCs w:val="20"/>
        </w:rPr>
        <w:t>DGE</w:t>
      </w:r>
      <w:proofErr w:type="spellEnd"/>
      <w:r w:rsidRPr="00796719">
        <w:rPr>
          <w:rFonts w:asciiTheme="majorHAnsi" w:hAnsiTheme="majorHAnsi" w:cstheme="majorHAnsi"/>
          <w:sz w:val="20"/>
          <w:szCs w:val="20"/>
        </w:rPr>
        <w:t>) au ministère de l'Économie et des Finances, entre mai 2014 et septembre 2018, 98 cas de relocalisations sur le territoire national ont été recensés. D'ailleurs, dès 2016, les autorités mettaient en avant le secteur du textile, qui, après avoir détruit des milliers d'emplois en étant l'un des plus touchés par la vague de délocalisations, en avait créé cette année-là plus qu'il n'en avait supprimé.</w:t>
      </w:r>
    </w:p>
    <w:p w14:paraId="77B1AB93" w14:textId="77777777" w:rsidR="0033532C" w:rsidRPr="00796719" w:rsidRDefault="0033532C" w:rsidP="0033532C">
      <w:pPr>
        <w:pBdr>
          <w:top w:val="single" w:sz="4" w:space="1" w:color="auto"/>
          <w:left w:val="single" w:sz="4" w:space="4" w:color="auto"/>
          <w:bottom w:val="single" w:sz="4" w:space="1" w:color="auto"/>
          <w:right w:val="single" w:sz="4" w:space="4" w:color="auto"/>
        </w:pBdr>
        <w:tabs>
          <w:tab w:val="left" w:pos="915"/>
        </w:tabs>
        <w:spacing w:after="0"/>
        <w:jc w:val="both"/>
        <w:rPr>
          <w:rFonts w:asciiTheme="majorHAnsi" w:hAnsiTheme="majorHAnsi" w:cstheme="majorHAnsi"/>
          <w:sz w:val="20"/>
          <w:szCs w:val="20"/>
        </w:rPr>
      </w:pPr>
      <w:r w:rsidRPr="00796719">
        <w:rPr>
          <w:rFonts w:asciiTheme="majorHAnsi" w:hAnsiTheme="majorHAnsi" w:cstheme="majorHAnsi"/>
          <w:sz w:val="20"/>
          <w:szCs w:val="20"/>
        </w:rPr>
        <w:t xml:space="preserve">Est-ce à dire que tous les secteurs de l'industrie - de la pharmacie à l'électronique - peuvent être candidats à des relocalisations ? « Il ne faut pas raisonner seulement en termes de filières, mais descendre au niveau des produits, déclare Olivier </w:t>
      </w:r>
      <w:proofErr w:type="spellStart"/>
      <w:r w:rsidRPr="00796719">
        <w:rPr>
          <w:rFonts w:asciiTheme="majorHAnsi" w:hAnsiTheme="majorHAnsi" w:cstheme="majorHAnsi"/>
          <w:sz w:val="20"/>
          <w:szCs w:val="20"/>
        </w:rPr>
        <w:t>Lluansi</w:t>
      </w:r>
      <w:proofErr w:type="spellEnd"/>
      <w:r w:rsidRPr="00796719">
        <w:rPr>
          <w:rFonts w:asciiTheme="majorHAnsi" w:hAnsiTheme="majorHAnsi" w:cstheme="majorHAnsi"/>
          <w:sz w:val="20"/>
          <w:szCs w:val="20"/>
        </w:rPr>
        <w:t xml:space="preserve">, associé chez PwC </w:t>
      </w:r>
      <w:proofErr w:type="spellStart"/>
      <w:r w:rsidRPr="00796719">
        <w:rPr>
          <w:rFonts w:asciiTheme="majorHAnsi" w:hAnsiTheme="majorHAnsi" w:cstheme="majorHAnsi"/>
          <w:sz w:val="20"/>
          <w:szCs w:val="20"/>
        </w:rPr>
        <w:t>Strategy</w:t>
      </w:r>
      <w:proofErr w:type="spellEnd"/>
      <w:r w:rsidRPr="00796719">
        <w:rPr>
          <w:rFonts w:asciiTheme="majorHAnsi" w:hAnsiTheme="majorHAnsi" w:cstheme="majorHAnsi"/>
          <w:sz w:val="20"/>
          <w:szCs w:val="20"/>
        </w:rPr>
        <w:t>. Ainsi, la France aura du mal dans le composant électronique, où elle n'est pas compétitive, mais elle peut l'être, grâce à la digitalisation de la production, dans la carte électronique. ». De même, les outils numériques, en transmettant nombre d'informations sur la production, mais aussi la gestion des stocks ou les flux d'approvisionnement, offrent une meilleure compétitivité aux entreprises.</w:t>
      </w:r>
    </w:p>
    <w:p w14:paraId="62EE0DEA" w14:textId="094463D7"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0"/>
          <w:szCs w:val="20"/>
        </w:rPr>
      </w:pPr>
      <w:r w:rsidRPr="00796719">
        <w:rPr>
          <w:rFonts w:asciiTheme="majorHAnsi" w:hAnsiTheme="majorHAnsi" w:cstheme="majorHAnsi"/>
          <w:sz w:val="20"/>
          <w:szCs w:val="20"/>
        </w:rPr>
        <w:t>L'expert de PwC, estime qu'en rapatriant 10 % de nos importations actuelles, ce sont quelque 200 000 emplois qui pourraient être créés. « Cela ne résout en rien le chômage de masse, mais deux ou trois usines supplémentaires par ville moyenne irrigueraient l'économie locale », souligne-t-il. Le mouvement de retour va-t-il s'accélérer ? Peut-être. Mais cela dépend de plusieurs éléments.</w:t>
      </w:r>
    </w:p>
    <w:p w14:paraId="6198C21E" w14:textId="77777777" w:rsidR="0033532C" w:rsidRPr="00796719" w:rsidRDefault="0033532C" w:rsidP="0033532C">
      <w:pPr>
        <w:pStyle w:val="Titre2"/>
        <w:pBdr>
          <w:top w:val="single" w:sz="4" w:space="1" w:color="auto"/>
          <w:left w:val="single" w:sz="4" w:space="4" w:color="auto"/>
          <w:bottom w:val="single" w:sz="4" w:space="1" w:color="auto"/>
          <w:right w:val="single" w:sz="4" w:space="4" w:color="auto"/>
        </w:pBdr>
        <w:spacing w:before="0" w:beforeAutospacing="0"/>
        <w:jc w:val="both"/>
        <w:rPr>
          <w:rFonts w:asciiTheme="majorHAnsi" w:hAnsiTheme="majorHAnsi" w:cstheme="majorHAnsi"/>
          <w:sz w:val="20"/>
          <w:szCs w:val="20"/>
        </w:rPr>
      </w:pPr>
      <w:r w:rsidRPr="00796719">
        <w:rPr>
          <w:rStyle w:val="lev"/>
          <w:rFonts w:asciiTheme="majorHAnsi" w:hAnsiTheme="majorHAnsi" w:cstheme="majorHAnsi"/>
          <w:b/>
          <w:bCs/>
          <w:sz w:val="20"/>
          <w:szCs w:val="20"/>
        </w:rPr>
        <w:t>Coûts cachés</w:t>
      </w:r>
    </w:p>
    <w:p w14:paraId="3C5BD942" w14:textId="77777777"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0"/>
          <w:szCs w:val="20"/>
        </w:rPr>
      </w:pPr>
      <w:r w:rsidRPr="00796719">
        <w:rPr>
          <w:rFonts w:asciiTheme="majorHAnsi" w:hAnsiTheme="majorHAnsi" w:cstheme="majorHAnsi"/>
          <w:sz w:val="20"/>
          <w:szCs w:val="20"/>
        </w:rPr>
        <w:t>D'abord, il faut que la délocalisation n'ait pas tenu toutes ces promesses ou, en tout cas, que les conditions qui avaient présidé à la décision de s'implanter ailleurs ne soient plus d'actualité. Or c'est parfois le cas. En ce qui concerne les coûts, notamment. « Ils ont souvent été sous-estimés », souligne Catherine Mercier-</w:t>
      </w:r>
      <w:proofErr w:type="spellStart"/>
      <w:r w:rsidRPr="00796719">
        <w:rPr>
          <w:rFonts w:asciiTheme="majorHAnsi" w:hAnsiTheme="majorHAnsi" w:cstheme="majorHAnsi"/>
          <w:sz w:val="20"/>
          <w:szCs w:val="20"/>
        </w:rPr>
        <w:t>Suissa</w:t>
      </w:r>
      <w:proofErr w:type="spellEnd"/>
      <w:r w:rsidRPr="00796719">
        <w:rPr>
          <w:rFonts w:asciiTheme="majorHAnsi" w:hAnsiTheme="majorHAnsi" w:cstheme="majorHAnsi"/>
          <w:sz w:val="20"/>
          <w:szCs w:val="20"/>
        </w:rPr>
        <w:t xml:space="preserve">. C'est vrai pour la </w:t>
      </w:r>
      <w:proofErr w:type="spellStart"/>
      <w:r w:rsidRPr="00796719">
        <w:rPr>
          <w:rFonts w:asciiTheme="majorHAnsi" w:hAnsiTheme="majorHAnsi" w:cstheme="majorHAnsi"/>
          <w:sz w:val="20"/>
          <w:szCs w:val="20"/>
        </w:rPr>
        <w:t>main-d'oeuvre</w:t>
      </w:r>
      <w:proofErr w:type="spellEnd"/>
      <w:r w:rsidRPr="00796719">
        <w:rPr>
          <w:rFonts w:asciiTheme="majorHAnsi" w:hAnsiTheme="majorHAnsi" w:cstheme="majorHAnsi"/>
          <w:sz w:val="20"/>
          <w:szCs w:val="20"/>
        </w:rPr>
        <w:t>, mais aussi pour des coûts plus cachés. « En dix ans, les salaires ont augmenté de 30 % en Chine et le turnover est élevé », poursuit-elle. Certaines sociétés ont donc formé des salariés pour les voir partir à la concurrence et doivent payer plus cher pour en attirer d'autres. À cela s'ajoutent d'autres déterminants. Comme la productivité des salariés chinois, plus faible que dans les pays industrialisés. Des frais de douane peuvent s’ajouter subitement, la contrefaçon est inévitable avec les productions asiatiques…</w:t>
      </w:r>
    </w:p>
    <w:p w14:paraId="2AAA8315" w14:textId="1390EB1E" w:rsidR="005D0885" w:rsidRPr="00796719" w:rsidRDefault="0033532C" w:rsidP="0033532C">
      <w:pPr>
        <w:pStyle w:val="NormalWeb"/>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r w:rsidRPr="00796719">
        <w:rPr>
          <w:rFonts w:asciiTheme="majorHAnsi" w:hAnsiTheme="majorHAnsi" w:cstheme="majorHAnsi"/>
          <w:sz w:val="22"/>
          <w:szCs w:val="22"/>
        </w:rPr>
        <w:t xml:space="preserve">Source : </w:t>
      </w:r>
      <w:hyperlink r:id="rId20" w:history="1">
        <w:r w:rsidRPr="00796719">
          <w:rPr>
            <w:rStyle w:val="Lienhypertexte"/>
            <w:rFonts w:asciiTheme="majorHAnsi" w:hAnsiTheme="majorHAnsi" w:cstheme="majorHAnsi"/>
            <w:sz w:val="22"/>
            <w:szCs w:val="22"/>
          </w:rPr>
          <w:t>www.latribune.fr</w:t>
        </w:r>
      </w:hyperlink>
      <w:r w:rsidRPr="00796719">
        <w:rPr>
          <w:rFonts w:asciiTheme="majorHAnsi" w:hAnsiTheme="majorHAnsi" w:cstheme="majorHAnsi"/>
          <w:sz w:val="22"/>
          <w:szCs w:val="22"/>
        </w:rPr>
        <w:t xml:space="preserve"> 15/04/2021</w:t>
      </w:r>
    </w:p>
    <w:p w14:paraId="3998A1DC" w14:textId="77777777" w:rsidR="005D0885" w:rsidRPr="00796719" w:rsidRDefault="005D0885">
      <w:pPr>
        <w:spacing w:after="0" w:line="240" w:lineRule="auto"/>
        <w:rPr>
          <w:rFonts w:asciiTheme="majorHAnsi" w:eastAsia="Times New Roman" w:hAnsiTheme="majorHAnsi" w:cstheme="majorHAnsi"/>
          <w:lang w:eastAsia="fr-FR"/>
        </w:rPr>
      </w:pPr>
      <w:r w:rsidRPr="00796719">
        <w:rPr>
          <w:rFonts w:asciiTheme="majorHAnsi" w:hAnsiTheme="majorHAnsi" w:cstheme="majorHAnsi"/>
        </w:rPr>
        <w:br w:type="page"/>
      </w:r>
    </w:p>
    <w:p w14:paraId="6ABA991D" w14:textId="77777777" w:rsidR="0033532C" w:rsidRPr="00796719" w:rsidRDefault="0033532C" w:rsidP="0033532C">
      <w:pPr>
        <w:pStyle w:val="NormalWeb"/>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14:paraId="6A7388C1" w14:textId="77777777" w:rsidR="0033532C" w:rsidRPr="00796719" w:rsidRDefault="0033532C" w:rsidP="0033532C">
      <w:pPr>
        <w:pStyle w:val="Titre1"/>
        <w:pBdr>
          <w:top w:val="single" w:sz="4" w:space="1" w:color="auto"/>
          <w:left w:val="single" w:sz="4" w:space="4" w:color="auto"/>
          <w:bottom w:val="single" w:sz="4" w:space="1" w:color="auto"/>
          <w:right w:val="single" w:sz="4" w:space="4" w:color="auto"/>
        </w:pBdr>
        <w:spacing w:before="0" w:after="0"/>
        <w:rPr>
          <w:rFonts w:cstheme="majorHAnsi"/>
          <w:sz w:val="22"/>
          <w:szCs w:val="22"/>
        </w:rPr>
      </w:pPr>
      <w:r w:rsidRPr="00796719">
        <w:rPr>
          <w:rFonts w:cstheme="majorHAnsi"/>
          <w:noProof/>
          <w:color w:val="FF0000"/>
          <w:sz w:val="22"/>
          <w:szCs w:val="22"/>
        </w:rPr>
        <mc:AlternateContent>
          <mc:Choice Requires="wps">
            <w:drawing>
              <wp:anchor distT="0" distB="0" distL="114300" distR="114300" simplePos="0" relativeHeight="251663360" behindDoc="0" locked="0" layoutInCell="1" allowOverlap="1" wp14:anchorId="50DE29E8" wp14:editId="75FA9A6C">
                <wp:simplePos x="0" y="0"/>
                <wp:positionH relativeFrom="column">
                  <wp:posOffset>5097805</wp:posOffset>
                </wp:positionH>
                <wp:positionV relativeFrom="paragraph">
                  <wp:posOffset>-325450</wp:posOffset>
                </wp:positionV>
                <wp:extent cx="1143000" cy="3048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lt1"/>
                        </a:solidFill>
                        <a:ln w="6350">
                          <a:solidFill>
                            <a:prstClr val="black"/>
                          </a:solidFill>
                        </a:ln>
                      </wps:spPr>
                      <wps:txbx>
                        <w:txbxContent>
                          <w:p w14:paraId="06E8ACFF" w14:textId="77777777" w:rsidR="0033532C" w:rsidRPr="0008569D" w:rsidRDefault="0033532C" w:rsidP="0033532C">
                            <w:pPr>
                              <w:rPr>
                                <w:b/>
                              </w:rPr>
                            </w:pPr>
                            <w:r w:rsidRPr="0008569D">
                              <w:rPr>
                                <w:b/>
                              </w:rPr>
                              <w:t>DOCUMENT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DE29E8" id="_x0000_t202" coordsize="21600,21600" o:spt="202" path="m,l,21600r21600,l21600,xe">
                <v:stroke joinstyle="miter"/>
                <v:path gradientshapeok="t" o:connecttype="rect"/>
              </v:shapetype>
              <v:shape id="Zone de texte 1" o:spid="_x0000_s1026" type="#_x0000_t202" style="position:absolute;left:0;text-align:left;margin-left:401.4pt;margin-top:-25.65pt;width:90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" fillcolor="white [3201]" strokeweight=".5pt">
                <v:textbox>
                  <w:txbxContent>
                    <w:p w14:paraId="06E8ACFF" w14:textId="77777777" w:rsidR="0033532C" w:rsidRPr="0008569D" w:rsidRDefault="0033532C" w:rsidP="0033532C">
                      <w:pPr>
                        <w:rPr>
                          <w:b/>
                        </w:rPr>
                      </w:pPr>
                      <w:r w:rsidRPr="0008569D">
                        <w:rPr>
                          <w:b/>
                        </w:rPr>
                        <w:t>DOCUMENT 2</w:t>
                      </w:r>
                    </w:p>
                  </w:txbxContent>
                </v:textbox>
              </v:shape>
            </w:pict>
          </mc:Fallback>
        </mc:AlternateContent>
      </w:r>
      <w:r w:rsidRPr="00796719">
        <w:rPr>
          <w:rFonts w:cstheme="majorHAnsi"/>
          <w:sz w:val="22"/>
          <w:szCs w:val="22"/>
        </w:rPr>
        <w:t xml:space="preserve">Made in France : les relocalisations dans les secteurs stratégiques commencent enfin – Source : </w:t>
      </w:r>
      <w:hyperlink r:id="rId21" w:history="1">
        <w:r w:rsidRPr="00796719">
          <w:rPr>
            <w:rStyle w:val="Lienhypertexte"/>
            <w:rFonts w:cstheme="majorHAnsi"/>
            <w:color w:val="auto"/>
            <w:sz w:val="22"/>
            <w:szCs w:val="22"/>
          </w:rPr>
          <w:t>www.novethic.fr</w:t>
        </w:r>
      </w:hyperlink>
      <w:r w:rsidRPr="00796719">
        <w:rPr>
          <w:rFonts w:cstheme="majorHAnsi"/>
          <w:sz w:val="22"/>
          <w:szCs w:val="22"/>
        </w:rPr>
        <w:t xml:space="preserve"> 20/11/2020</w:t>
      </w:r>
    </w:p>
    <w:p w14:paraId="6D5242EE" w14:textId="77777777" w:rsidR="0033532C" w:rsidRPr="00796719" w:rsidRDefault="0033532C" w:rsidP="0033532C">
      <w:pPr>
        <w:pStyle w:val="Titre1"/>
        <w:pBdr>
          <w:top w:val="single" w:sz="4" w:space="1" w:color="auto"/>
          <w:left w:val="single" w:sz="4" w:space="4" w:color="auto"/>
          <w:bottom w:val="single" w:sz="4" w:space="1" w:color="auto"/>
          <w:right w:val="single" w:sz="4" w:space="4" w:color="auto"/>
        </w:pBdr>
        <w:spacing w:before="0" w:after="0"/>
        <w:rPr>
          <w:rFonts w:cstheme="majorHAnsi"/>
          <w:color w:val="FF0000"/>
          <w:sz w:val="22"/>
          <w:szCs w:val="22"/>
        </w:rPr>
      </w:pPr>
    </w:p>
    <w:p w14:paraId="07DE971B" w14:textId="77777777"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2"/>
          <w:szCs w:val="22"/>
        </w:rPr>
      </w:pPr>
      <w:r w:rsidRPr="00796719">
        <w:rPr>
          <w:rFonts w:asciiTheme="majorHAnsi" w:hAnsiTheme="majorHAnsi" w:cstheme="majorHAnsi"/>
          <w:sz w:val="22"/>
          <w:szCs w:val="22"/>
        </w:rPr>
        <w:t>Bercy vient d'investir dans 31 projets de relocalisation en France. Création de la plus grande usine d'insectes au monde, investissement dans l'aluminium, développement des anti-cancéreux, sécurisation de l'approvisionnement de 12 médicaments clés... Le gouvernement a choisi des secteurs d'avenir "</w:t>
      </w:r>
      <w:r w:rsidRPr="00796719">
        <w:rPr>
          <w:rFonts w:asciiTheme="majorHAnsi" w:hAnsiTheme="majorHAnsi" w:cstheme="majorHAnsi"/>
          <w:i/>
          <w:iCs/>
          <w:sz w:val="22"/>
          <w:szCs w:val="22"/>
        </w:rPr>
        <w:t>stratégiques et à forte valeur ajoutée</w:t>
      </w:r>
      <w:r w:rsidRPr="00796719">
        <w:rPr>
          <w:rFonts w:asciiTheme="majorHAnsi" w:hAnsiTheme="majorHAnsi" w:cstheme="majorHAnsi"/>
          <w:sz w:val="22"/>
          <w:szCs w:val="22"/>
        </w:rPr>
        <w:t>". Il compte ainsi lancer une dynamique à l'heure où la tendance est à la réduction d'investissement pour compenser les pertes liées à la pandémie. </w:t>
      </w:r>
    </w:p>
    <w:p w14:paraId="015796FE" w14:textId="77777777"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2"/>
          <w:szCs w:val="22"/>
        </w:rPr>
      </w:pPr>
    </w:p>
    <w:p w14:paraId="184839E2" w14:textId="77777777"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2"/>
          <w:szCs w:val="22"/>
        </w:rPr>
      </w:pPr>
      <w:r w:rsidRPr="00796719">
        <w:rPr>
          <w:rFonts w:asciiTheme="majorHAnsi" w:hAnsiTheme="majorHAnsi" w:cstheme="majorHAnsi"/>
          <w:sz w:val="22"/>
          <w:szCs w:val="22"/>
        </w:rPr>
        <w:t xml:space="preserve">Il a fallu le Covid-19 pour que la France prenne conscience de son extrême dépendance à des pays étrangers dans des secteurs pourtant stratégiques comme la santé. Pénurie de masque, de doliprane, de respirateur… Face à ce terrible constat, un maître mot : la relocalisation.  Les projets ont été sélectionnés dans cinq secteurs stratégiques : la santé, l’agroalimentaire, l’électronique, les intrants essentiels (chimie, métaux, matières premières) et la 5G.  </w:t>
      </w:r>
    </w:p>
    <w:p w14:paraId="25E16201" w14:textId="77777777" w:rsidR="0033532C" w:rsidRPr="00796719" w:rsidRDefault="0033532C" w:rsidP="00F40915">
      <w:pPr>
        <w:rPr>
          <w:rFonts w:asciiTheme="majorHAnsi" w:hAnsiTheme="majorHAnsi" w:cstheme="majorHAnsi"/>
        </w:rPr>
      </w:pPr>
    </w:p>
    <w:p w14:paraId="5279899B" w14:textId="77777777" w:rsidR="0033532C" w:rsidRPr="00796719" w:rsidRDefault="0033532C" w:rsidP="0033532C">
      <w:pPr>
        <w:tabs>
          <w:tab w:val="left" w:pos="915"/>
        </w:tabs>
        <w:rPr>
          <w:rFonts w:asciiTheme="majorHAnsi" w:eastAsia="Times New Roman" w:hAnsiTheme="majorHAnsi" w:cstheme="majorHAnsi"/>
          <w:b/>
          <w:bCs/>
          <w:kern w:val="36"/>
          <w:lang w:eastAsia="fr-FR"/>
        </w:rPr>
      </w:pPr>
      <w:r w:rsidRPr="00796719">
        <w:rPr>
          <w:rFonts w:asciiTheme="majorHAnsi" w:eastAsia="Times New Roman" w:hAnsiTheme="majorHAnsi" w:cstheme="majorHAnsi"/>
          <w:b/>
          <w:bCs/>
          <w:noProof/>
          <w:kern w:val="36"/>
          <w:lang w:eastAsia="fr-FR"/>
        </w:rPr>
        <w:drawing>
          <wp:anchor distT="0" distB="0" distL="114300" distR="114300" simplePos="0" relativeHeight="251659264" behindDoc="0" locked="0" layoutInCell="1" allowOverlap="1" wp14:anchorId="2A0305B7" wp14:editId="50FF0749">
            <wp:simplePos x="0" y="0"/>
            <wp:positionH relativeFrom="margin">
              <wp:align>left</wp:align>
            </wp:positionH>
            <wp:positionV relativeFrom="paragraph">
              <wp:posOffset>233020</wp:posOffset>
            </wp:positionV>
            <wp:extent cx="6239865" cy="3575897"/>
            <wp:effectExtent l="0" t="0" r="889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2">
                      <a:extLst>
                        <a:ext uri="{28A0092B-C50C-407E-A947-70E740481C1C}">
                          <a14:useLocalDpi xmlns:a14="http://schemas.microsoft.com/office/drawing/2010/main" val="0"/>
                        </a:ext>
                      </a:extLst>
                    </a:blip>
                    <a:stretch>
                      <a:fillRect/>
                    </a:stretch>
                  </pic:blipFill>
                  <pic:spPr>
                    <a:xfrm>
                      <a:off x="0" y="0"/>
                      <a:ext cx="6239865" cy="3575897"/>
                    </a:xfrm>
                    <a:prstGeom prst="rect">
                      <a:avLst/>
                    </a:prstGeom>
                  </pic:spPr>
                </pic:pic>
              </a:graphicData>
            </a:graphic>
            <wp14:sizeRelH relativeFrom="page">
              <wp14:pctWidth>0</wp14:pctWidth>
            </wp14:sizeRelH>
            <wp14:sizeRelV relativeFrom="page">
              <wp14:pctHeight>0</wp14:pctHeight>
            </wp14:sizeRelV>
          </wp:anchor>
        </w:drawing>
      </w:r>
      <w:r w:rsidRPr="00796719">
        <w:rPr>
          <w:rFonts w:asciiTheme="majorHAnsi" w:eastAsia="Times New Roman" w:hAnsiTheme="majorHAnsi" w:cstheme="majorHAnsi"/>
          <w:b/>
          <w:bCs/>
          <w:kern w:val="36"/>
          <w:lang w:eastAsia="fr-FR"/>
        </w:rPr>
        <w:t>Relocalisations françaises</w:t>
      </w:r>
    </w:p>
    <w:p w14:paraId="1BA0DB36" w14:textId="77777777" w:rsidR="0033532C" w:rsidRPr="00796719" w:rsidRDefault="0033532C" w:rsidP="0033532C">
      <w:pPr>
        <w:tabs>
          <w:tab w:val="left" w:pos="915"/>
        </w:tabs>
        <w:rPr>
          <w:rFonts w:asciiTheme="majorHAnsi" w:hAnsiTheme="majorHAnsi" w:cstheme="majorHAnsi"/>
        </w:rPr>
      </w:pPr>
    </w:p>
    <w:p w14:paraId="050664F6" w14:textId="77777777" w:rsidR="0033532C" w:rsidRPr="00796719" w:rsidRDefault="0033532C" w:rsidP="0033532C">
      <w:pPr>
        <w:tabs>
          <w:tab w:val="left" w:pos="915"/>
        </w:tabs>
        <w:rPr>
          <w:rFonts w:asciiTheme="majorHAnsi" w:hAnsiTheme="majorHAnsi" w:cstheme="majorHAnsi"/>
        </w:rPr>
      </w:pPr>
    </w:p>
    <w:p w14:paraId="615BE9A3" w14:textId="77777777" w:rsidR="0033532C" w:rsidRPr="00796719" w:rsidRDefault="0033532C" w:rsidP="0033532C">
      <w:pPr>
        <w:tabs>
          <w:tab w:val="left" w:pos="915"/>
        </w:tabs>
        <w:rPr>
          <w:rFonts w:asciiTheme="majorHAnsi" w:hAnsiTheme="majorHAnsi" w:cstheme="majorHAnsi"/>
        </w:rPr>
      </w:pPr>
    </w:p>
    <w:p w14:paraId="1E1EFBDE" w14:textId="77777777" w:rsidR="0033532C" w:rsidRPr="00796719" w:rsidRDefault="0033532C" w:rsidP="0033532C">
      <w:pPr>
        <w:tabs>
          <w:tab w:val="left" w:pos="915"/>
        </w:tabs>
        <w:rPr>
          <w:rFonts w:asciiTheme="majorHAnsi" w:hAnsiTheme="majorHAnsi" w:cstheme="majorHAnsi"/>
        </w:rPr>
      </w:pPr>
    </w:p>
    <w:p w14:paraId="25B12B79" w14:textId="77777777" w:rsidR="0033532C" w:rsidRPr="00796719" w:rsidRDefault="0033532C" w:rsidP="0033532C">
      <w:pPr>
        <w:tabs>
          <w:tab w:val="left" w:pos="915"/>
        </w:tabs>
        <w:rPr>
          <w:rFonts w:asciiTheme="majorHAnsi" w:hAnsiTheme="majorHAnsi" w:cstheme="majorHAnsi"/>
        </w:rPr>
      </w:pPr>
    </w:p>
    <w:p w14:paraId="18DD80CC" w14:textId="77777777" w:rsidR="0033532C" w:rsidRPr="00796719" w:rsidRDefault="0033532C" w:rsidP="0033532C">
      <w:pPr>
        <w:tabs>
          <w:tab w:val="left" w:pos="915"/>
        </w:tabs>
        <w:jc w:val="both"/>
        <w:rPr>
          <w:rFonts w:asciiTheme="majorHAnsi" w:hAnsiTheme="majorHAnsi" w:cstheme="majorHAnsi"/>
        </w:rPr>
      </w:pPr>
    </w:p>
    <w:p w14:paraId="04A2E2A9" w14:textId="77777777" w:rsidR="0033532C" w:rsidRPr="00796719" w:rsidRDefault="0033532C" w:rsidP="0033532C">
      <w:pPr>
        <w:tabs>
          <w:tab w:val="left" w:pos="915"/>
        </w:tabs>
        <w:jc w:val="both"/>
        <w:rPr>
          <w:rFonts w:asciiTheme="majorHAnsi" w:hAnsiTheme="majorHAnsi" w:cstheme="majorHAnsi"/>
        </w:rPr>
      </w:pPr>
    </w:p>
    <w:p w14:paraId="77DE2AFC" w14:textId="77777777" w:rsidR="0033532C" w:rsidRPr="00796719" w:rsidRDefault="0033532C" w:rsidP="0033532C">
      <w:pPr>
        <w:tabs>
          <w:tab w:val="left" w:pos="915"/>
        </w:tabs>
        <w:jc w:val="both"/>
        <w:rPr>
          <w:rFonts w:asciiTheme="majorHAnsi" w:hAnsiTheme="majorHAnsi" w:cstheme="majorHAnsi"/>
        </w:rPr>
      </w:pPr>
    </w:p>
    <w:p w14:paraId="2123EB3A" w14:textId="77777777" w:rsidR="0033532C" w:rsidRPr="00796719" w:rsidRDefault="0033532C" w:rsidP="0033532C">
      <w:pPr>
        <w:tabs>
          <w:tab w:val="left" w:pos="915"/>
        </w:tabs>
        <w:jc w:val="both"/>
        <w:rPr>
          <w:rFonts w:asciiTheme="majorHAnsi" w:hAnsiTheme="majorHAnsi" w:cstheme="majorHAnsi"/>
        </w:rPr>
      </w:pPr>
    </w:p>
    <w:p w14:paraId="7A03D646" w14:textId="77777777" w:rsidR="0033532C" w:rsidRPr="00796719" w:rsidRDefault="0033532C" w:rsidP="0033532C">
      <w:pPr>
        <w:tabs>
          <w:tab w:val="left" w:pos="915"/>
        </w:tabs>
        <w:jc w:val="both"/>
        <w:rPr>
          <w:rFonts w:asciiTheme="majorHAnsi" w:hAnsiTheme="majorHAnsi" w:cstheme="majorHAnsi"/>
        </w:rPr>
      </w:pPr>
    </w:p>
    <w:p w14:paraId="00404334" w14:textId="77777777" w:rsidR="0033532C" w:rsidRPr="00796719" w:rsidRDefault="0033532C" w:rsidP="0033532C">
      <w:pPr>
        <w:tabs>
          <w:tab w:val="left" w:pos="915"/>
        </w:tabs>
        <w:jc w:val="both"/>
        <w:rPr>
          <w:rFonts w:asciiTheme="majorHAnsi" w:hAnsiTheme="majorHAnsi" w:cstheme="majorHAnsi"/>
        </w:rPr>
      </w:pPr>
    </w:p>
    <w:p w14:paraId="3C5EDA76" w14:textId="77777777" w:rsidR="0033532C" w:rsidRPr="00796719" w:rsidRDefault="0033532C" w:rsidP="0033532C">
      <w:pPr>
        <w:tabs>
          <w:tab w:val="left" w:pos="915"/>
        </w:tabs>
        <w:jc w:val="both"/>
        <w:rPr>
          <w:rFonts w:asciiTheme="majorHAnsi" w:hAnsiTheme="majorHAnsi" w:cstheme="majorHAnsi"/>
        </w:rPr>
      </w:pPr>
    </w:p>
    <w:p w14:paraId="1DEFC008" w14:textId="77777777" w:rsidR="0033532C" w:rsidRPr="00796719" w:rsidRDefault="0033532C" w:rsidP="0033532C">
      <w:pPr>
        <w:tabs>
          <w:tab w:val="left" w:pos="915"/>
        </w:tabs>
        <w:jc w:val="both"/>
        <w:rPr>
          <w:rFonts w:asciiTheme="majorHAnsi" w:hAnsiTheme="majorHAnsi" w:cstheme="majorHAnsi"/>
        </w:rPr>
      </w:pPr>
    </w:p>
    <w:p w14:paraId="41A00B65" w14:textId="2F864519" w:rsidR="0033532C" w:rsidRPr="00796719" w:rsidRDefault="0033532C" w:rsidP="005D0885">
      <w:pPr>
        <w:pStyle w:val="Titre1"/>
        <w:pBdr>
          <w:top w:val="single" w:sz="4" w:space="1" w:color="auto"/>
          <w:left w:val="single" w:sz="4" w:space="4" w:color="auto"/>
          <w:bottom w:val="single" w:sz="4" w:space="1" w:color="auto"/>
          <w:right w:val="single" w:sz="4" w:space="4" w:color="auto"/>
        </w:pBdr>
        <w:spacing w:before="0" w:after="0"/>
        <w:rPr>
          <w:rFonts w:cstheme="majorHAnsi"/>
          <w:sz w:val="22"/>
          <w:szCs w:val="22"/>
        </w:rPr>
      </w:pPr>
      <w:proofErr w:type="spellStart"/>
      <w:r w:rsidRPr="00796719">
        <w:rPr>
          <w:rFonts w:cstheme="majorHAnsi"/>
          <w:sz w:val="22"/>
          <w:szCs w:val="22"/>
        </w:rPr>
        <w:t>Henitex</w:t>
      </w:r>
      <w:proofErr w:type="spellEnd"/>
      <w:r w:rsidRPr="00796719">
        <w:rPr>
          <w:rFonts w:cstheme="majorHAnsi"/>
          <w:sz w:val="22"/>
          <w:szCs w:val="22"/>
        </w:rPr>
        <w:t xml:space="preserve"> voit la vie en tricolore – Source : Le pays 20/01/2021</w:t>
      </w:r>
    </w:p>
    <w:p w14:paraId="35A5FA67" w14:textId="77777777" w:rsidR="005D0885" w:rsidRPr="00796719" w:rsidRDefault="005D0885"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0"/>
          <w:szCs w:val="20"/>
        </w:rPr>
      </w:pPr>
    </w:p>
    <w:p w14:paraId="33E1F28A" w14:textId="56A93D6A"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0"/>
          <w:szCs w:val="20"/>
        </w:rPr>
      </w:pPr>
      <w:r w:rsidRPr="00796719">
        <w:rPr>
          <w:rFonts w:asciiTheme="majorHAnsi" w:hAnsiTheme="majorHAnsi" w:cstheme="majorHAnsi"/>
          <w:sz w:val="20"/>
          <w:szCs w:val="20"/>
        </w:rPr>
        <w:t xml:space="preserve">L’entreprise riorgeoise </w:t>
      </w:r>
      <w:proofErr w:type="spellStart"/>
      <w:r w:rsidRPr="00796719">
        <w:rPr>
          <w:rFonts w:asciiTheme="majorHAnsi" w:hAnsiTheme="majorHAnsi" w:cstheme="majorHAnsi"/>
          <w:sz w:val="20"/>
          <w:szCs w:val="20"/>
        </w:rPr>
        <w:t>Henitex</w:t>
      </w:r>
      <w:proofErr w:type="spellEnd"/>
      <w:r w:rsidRPr="00796719">
        <w:rPr>
          <w:rFonts w:asciiTheme="majorHAnsi" w:hAnsiTheme="majorHAnsi" w:cstheme="majorHAnsi"/>
          <w:sz w:val="20"/>
          <w:szCs w:val="20"/>
        </w:rPr>
        <w:t xml:space="preserve"> a investi 1,2 million d’euros dans des machines afin de développer la technologie « </w:t>
      </w:r>
      <w:proofErr w:type="spellStart"/>
      <w:r w:rsidRPr="00796719">
        <w:rPr>
          <w:rFonts w:asciiTheme="majorHAnsi" w:hAnsiTheme="majorHAnsi" w:cstheme="majorHAnsi"/>
          <w:sz w:val="20"/>
          <w:szCs w:val="20"/>
        </w:rPr>
        <w:t>Seamless</w:t>
      </w:r>
      <w:proofErr w:type="spellEnd"/>
      <w:r w:rsidRPr="00796719">
        <w:rPr>
          <w:rFonts w:asciiTheme="majorHAnsi" w:hAnsiTheme="majorHAnsi" w:cstheme="majorHAnsi"/>
          <w:sz w:val="20"/>
          <w:szCs w:val="20"/>
        </w:rPr>
        <w:t xml:space="preserve"> ». La Région a aidé la société à hauteur de 162.000 €. </w:t>
      </w:r>
    </w:p>
    <w:p w14:paraId="7E227198" w14:textId="3B8414AA"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0"/>
          <w:szCs w:val="20"/>
        </w:rPr>
      </w:pPr>
      <w:proofErr w:type="spellStart"/>
      <w:r w:rsidRPr="00796719">
        <w:rPr>
          <w:rFonts w:asciiTheme="majorHAnsi" w:hAnsiTheme="majorHAnsi" w:cstheme="majorHAnsi"/>
          <w:sz w:val="20"/>
          <w:szCs w:val="20"/>
        </w:rPr>
        <w:t>Henitex</w:t>
      </w:r>
      <w:proofErr w:type="spellEnd"/>
      <w:r w:rsidRPr="00796719">
        <w:rPr>
          <w:rFonts w:asciiTheme="majorHAnsi" w:hAnsiTheme="majorHAnsi" w:cstheme="majorHAnsi"/>
          <w:sz w:val="20"/>
          <w:szCs w:val="20"/>
        </w:rPr>
        <w:t xml:space="preserve"> a gardé une partie de sa production traditionnelle mais, avec des clients comme le Slip français, Maud et Marjorie, qui commercialise de la lingerie féminine et </w:t>
      </w:r>
      <w:proofErr w:type="spellStart"/>
      <w:r w:rsidRPr="00796719">
        <w:rPr>
          <w:rFonts w:asciiTheme="majorHAnsi" w:hAnsiTheme="majorHAnsi" w:cstheme="majorHAnsi"/>
          <w:sz w:val="20"/>
          <w:szCs w:val="20"/>
        </w:rPr>
        <w:t>Chamatex</w:t>
      </w:r>
      <w:proofErr w:type="spellEnd"/>
      <w:r w:rsidRPr="00796719">
        <w:rPr>
          <w:rFonts w:asciiTheme="majorHAnsi" w:hAnsiTheme="majorHAnsi" w:cstheme="majorHAnsi"/>
          <w:sz w:val="20"/>
          <w:szCs w:val="20"/>
        </w:rPr>
        <w:t xml:space="preserve">, orienté vers la production de combinaisons techniques, « notamment pour la Formule 1, où le point faible, en cas d’incendie, c’est la couture », l’entreprise riorgeoise mise sur le </w:t>
      </w:r>
      <w:proofErr w:type="spellStart"/>
      <w:r w:rsidRPr="00796719">
        <w:rPr>
          <w:rFonts w:asciiTheme="majorHAnsi" w:hAnsiTheme="majorHAnsi" w:cstheme="majorHAnsi"/>
          <w:sz w:val="20"/>
          <w:szCs w:val="20"/>
        </w:rPr>
        <w:t>Seamless</w:t>
      </w:r>
      <w:proofErr w:type="spellEnd"/>
      <w:r w:rsidRPr="00796719">
        <w:rPr>
          <w:rFonts w:asciiTheme="majorHAnsi" w:hAnsiTheme="majorHAnsi" w:cstheme="majorHAnsi"/>
          <w:sz w:val="20"/>
          <w:szCs w:val="20"/>
        </w:rPr>
        <w:t xml:space="preserve"> et voit l’avenir en tricolore.</w:t>
      </w:r>
    </w:p>
    <w:p w14:paraId="55199007" w14:textId="77777777" w:rsidR="005D0885" w:rsidRPr="00796719" w:rsidRDefault="005D0885"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0"/>
          <w:szCs w:val="20"/>
        </w:rPr>
      </w:pPr>
    </w:p>
    <w:p w14:paraId="0A6CCFC7" w14:textId="77777777"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b/>
          <w:sz w:val="20"/>
          <w:szCs w:val="20"/>
        </w:rPr>
      </w:pPr>
      <w:r w:rsidRPr="00796719">
        <w:rPr>
          <w:rFonts w:asciiTheme="majorHAnsi" w:hAnsiTheme="majorHAnsi" w:cstheme="majorHAnsi"/>
          <w:b/>
          <w:sz w:val="20"/>
          <w:szCs w:val="20"/>
        </w:rPr>
        <w:t>Croire au Made in France</w:t>
      </w:r>
    </w:p>
    <w:p w14:paraId="0B6BCD01" w14:textId="77777777" w:rsidR="0033532C" w:rsidRPr="00796719" w:rsidRDefault="0033532C" w:rsidP="0033532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ajorHAnsi"/>
          <w:sz w:val="20"/>
          <w:szCs w:val="20"/>
        </w:rPr>
      </w:pPr>
      <w:r w:rsidRPr="00796719">
        <w:rPr>
          <w:rFonts w:asciiTheme="majorHAnsi" w:hAnsiTheme="majorHAnsi" w:cstheme="majorHAnsi"/>
          <w:sz w:val="20"/>
          <w:szCs w:val="20"/>
        </w:rPr>
        <w:t xml:space="preserve">« Il ne faut pas qu’on s’arrête ; il y a un retour au Made in France, les mentalités sont en train de bouger », avait insisté Laurent Wauquiez lors d’une visite en mars 2021. Christian Schmitt, le dirigeant, se dit confiant, lui aussi, même s’il reste lucide à propos des relocalisations : « On ne va pas tout ramener, le choc a été violent dans le textile, il nous manque </w:t>
      </w:r>
      <w:r w:rsidRPr="00796719">
        <w:rPr>
          <w:rFonts w:asciiTheme="majorHAnsi" w:hAnsiTheme="majorHAnsi" w:cstheme="majorHAnsi"/>
          <w:sz w:val="20"/>
          <w:szCs w:val="20"/>
        </w:rPr>
        <w:lastRenderedPageBreak/>
        <w:t>15 ans de chefs d’entreprises qui auraient pu investir. Mais ça bouge un peu, notamment avec les jeunes entrepreneurs, plus militants, qui développent des choses, à l’exemple du Slip français ».</w:t>
      </w:r>
    </w:p>
    <w:p w14:paraId="41A44C52" w14:textId="77777777" w:rsidR="0033532C" w:rsidRPr="00796719" w:rsidRDefault="0033532C" w:rsidP="0033532C">
      <w:pPr>
        <w:rPr>
          <w:rFonts w:asciiTheme="majorHAnsi" w:hAnsiTheme="majorHAnsi" w:cstheme="majorHAnsi"/>
        </w:rPr>
      </w:pPr>
    </w:p>
    <w:p w14:paraId="5710BF07" w14:textId="1699B341" w:rsidR="0033532C" w:rsidRPr="00796719" w:rsidRDefault="0033532C" w:rsidP="0033532C">
      <w:pPr>
        <w:pStyle w:val="Sansinterligne"/>
        <w:rPr>
          <w:rStyle w:val="published"/>
          <w:rFonts w:asciiTheme="majorHAnsi" w:hAnsiTheme="majorHAnsi" w:cstheme="majorHAnsi"/>
        </w:rPr>
      </w:pPr>
      <w:r w:rsidRPr="00796719">
        <w:rPr>
          <w:rFonts w:asciiTheme="majorHAnsi" w:hAnsiTheme="majorHAnsi" w:cstheme="majorHAnsi"/>
          <w:noProof/>
          <w:color w:val="FF0000"/>
          <w:lang w:eastAsia="fr-FR"/>
        </w:rPr>
        <mc:AlternateContent>
          <mc:Choice Requires="wps">
            <w:drawing>
              <wp:anchor distT="0" distB="0" distL="114300" distR="114300" simplePos="0" relativeHeight="251664384" behindDoc="0" locked="0" layoutInCell="1" allowOverlap="1" wp14:anchorId="62C75223" wp14:editId="13A6E1A8">
                <wp:simplePos x="0" y="0"/>
                <wp:positionH relativeFrom="column">
                  <wp:posOffset>5268265</wp:posOffset>
                </wp:positionH>
                <wp:positionV relativeFrom="paragraph">
                  <wp:posOffset>0</wp:posOffset>
                </wp:positionV>
                <wp:extent cx="1143000" cy="304800"/>
                <wp:effectExtent l="0" t="0" r="19050" b="19050"/>
                <wp:wrapSquare wrapText="bothSides"/>
                <wp:docPr id="7" name="Zone de texte 7"/>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lt1"/>
                        </a:solidFill>
                        <a:ln w="6350">
                          <a:solidFill>
                            <a:prstClr val="black"/>
                          </a:solidFill>
                        </a:ln>
                      </wps:spPr>
                      <wps:txbx>
                        <w:txbxContent>
                          <w:p w14:paraId="146727A8" w14:textId="77777777" w:rsidR="0033532C" w:rsidRPr="0008569D" w:rsidRDefault="0033532C" w:rsidP="0033532C">
                            <w:pPr>
                              <w:rPr>
                                <w:b/>
                              </w:rPr>
                            </w:pPr>
                            <w:r w:rsidRPr="0008569D">
                              <w:rPr>
                                <w:b/>
                              </w:rPr>
                              <w:t xml:space="preserve">DOCUMENT </w:t>
                            </w: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75223" id="Zone de texte 7" o:spid="_x0000_s1027" type="#_x0000_t202" style="position:absolute;margin-left:414.8pt;margin-top:0;width:90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" fillcolor="white [3201]" strokeweight=".5pt">
                <v:textbox>
                  <w:txbxContent>
                    <w:p w14:paraId="146727A8" w14:textId="77777777" w:rsidR="0033532C" w:rsidRPr="0008569D" w:rsidRDefault="0033532C" w:rsidP="0033532C">
                      <w:pPr>
                        <w:rPr>
                          <w:b/>
                        </w:rPr>
                      </w:pPr>
                      <w:r w:rsidRPr="0008569D">
                        <w:rPr>
                          <w:b/>
                        </w:rPr>
                        <w:t xml:space="preserve">DOCUMENT </w:t>
                      </w:r>
                      <w:r>
                        <w:rPr>
                          <w:b/>
                        </w:rPr>
                        <w:t>3</w:t>
                      </w:r>
                    </w:p>
                  </w:txbxContent>
                </v:textbox>
                <w10:wrap type="square"/>
              </v:shape>
            </w:pict>
          </mc:Fallback>
        </mc:AlternateContent>
      </w:r>
      <w:r w:rsidRPr="00796719">
        <w:rPr>
          <w:rFonts w:asciiTheme="majorHAnsi" w:hAnsiTheme="majorHAnsi" w:cstheme="majorHAnsi"/>
        </w:rPr>
        <w:t xml:space="preserve">Quels outils de mesure pour relocaliser ? par </w:t>
      </w:r>
      <w:r w:rsidR="005D0885" w:rsidRPr="00796719">
        <w:rPr>
          <w:rStyle w:val="author"/>
          <w:rFonts w:asciiTheme="majorHAnsi" w:hAnsiTheme="majorHAnsi" w:cstheme="majorHAnsi"/>
        </w:rPr>
        <w:t>Émilie</w:t>
      </w:r>
      <w:r w:rsidRPr="00796719">
        <w:rPr>
          <w:rStyle w:val="author"/>
          <w:rFonts w:asciiTheme="majorHAnsi" w:hAnsiTheme="majorHAnsi" w:cstheme="majorHAnsi"/>
        </w:rPr>
        <w:t xml:space="preserve"> Restout</w:t>
      </w:r>
      <w:r w:rsidRPr="00796719">
        <w:rPr>
          <w:rFonts w:asciiTheme="majorHAnsi" w:hAnsiTheme="majorHAnsi" w:cstheme="majorHAnsi"/>
        </w:rPr>
        <w:t xml:space="preserve"> | </w:t>
      </w:r>
      <w:r w:rsidRPr="00796719">
        <w:rPr>
          <w:rStyle w:val="published"/>
          <w:rFonts w:asciiTheme="majorHAnsi" w:hAnsiTheme="majorHAnsi" w:cstheme="majorHAnsi"/>
        </w:rPr>
        <w:t>Mai 14, 2020</w:t>
      </w:r>
    </w:p>
    <w:p w14:paraId="387D5632" w14:textId="5ACA7ACB" w:rsidR="0033532C" w:rsidRPr="00796719" w:rsidRDefault="0033532C" w:rsidP="005D0885">
      <w:pPr>
        <w:rPr>
          <w:rFonts w:asciiTheme="majorHAnsi" w:hAnsiTheme="majorHAnsi" w:cstheme="majorHAnsi"/>
        </w:rPr>
      </w:pPr>
      <w:r w:rsidRPr="00796719">
        <w:rPr>
          <w:rFonts w:asciiTheme="majorHAnsi" w:hAnsiTheme="majorHAnsi" w:cstheme="majorHAnsi"/>
          <w:b/>
          <w:bCs/>
          <w:noProof/>
        </w:rPr>
        <w:drawing>
          <wp:anchor distT="0" distB="0" distL="114300" distR="114300" simplePos="0" relativeHeight="251661312" behindDoc="0" locked="0" layoutInCell="1" allowOverlap="1" wp14:anchorId="042BB4D0" wp14:editId="45E809C9">
            <wp:simplePos x="0" y="0"/>
            <wp:positionH relativeFrom="margin">
              <wp:posOffset>-66980</wp:posOffset>
            </wp:positionH>
            <wp:positionV relativeFrom="paragraph">
              <wp:posOffset>232639</wp:posOffset>
            </wp:positionV>
            <wp:extent cx="6467475" cy="223837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celyne\AppData\Local\Microsoft\Windows\INetCache\Content.Word\5d58d9d467fb2c42920e5a938612ce6f2153b9e2a41b7c7ff6978245437d34ac.pn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4674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6719">
        <w:rPr>
          <w:rFonts w:asciiTheme="majorHAnsi" w:hAnsiTheme="majorHAnsi" w:cstheme="majorHAnsi"/>
        </w:rPr>
        <w:t>L’empreinte socio-économique</w:t>
      </w:r>
    </w:p>
    <w:p w14:paraId="24D5ADFE" w14:textId="3344DD73" w:rsidR="0033532C" w:rsidRPr="00796719" w:rsidRDefault="0033532C" w:rsidP="005D0885">
      <w:pPr>
        <w:rPr>
          <w:rFonts w:asciiTheme="majorHAnsi" w:hAnsiTheme="majorHAnsi" w:cstheme="majorHAnsi"/>
        </w:rPr>
      </w:pPr>
    </w:p>
    <w:p w14:paraId="02874020" w14:textId="73F0656F" w:rsidR="0033532C" w:rsidRPr="00796719" w:rsidRDefault="0033532C" w:rsidP="0033532C">
      <w:pPr>
        <w:pStyle w:val="Sansinterligne"/>
        <w:pBdr>
          <w:top w:val="single" w:sz="4" w:space="1" w:color="auto"/>
          <w:left w:val="single" w:sz="4" w:space="4" w:color="auto"/>
          <w:bottom w:val="single" w:sz="4" w:space="1" w:color="auto"/>
          <w:right w:val="single" w:sz="4" w:space="0" w:color="auto"/>
        </w:pBdr>
        <w:ind w:right="5635"/>
        <w:jc w:val="both"/>
        <w:rPr>
          <w:rFonts w:asciiTheme="majorHAnsi" w:hAnsiTheme="majorHAnsi" w:cstheme="majorHAnsi"/>
          <w:b/>
        </w:rPr>
      </w:pPr>
      <w:r w:rsidRPr="00796719">
        <w:rPr>
          <w:rFonts w:asciiTheme="majorHAnsi" w:hAnsiTheme="majorHAnsi" w:cstheme="majorHAnsi"/>
          <w:noProof/>
          <w:lang w:eastAsia="fr-FR"/>
        </w:rPr>
        <w:drawing>
          <wp:anchor distT="0" distB="0" distL="114300" distR="114300" simplePos="0" relativeHeight="251668480" behindDoc="1" locked="0" layoutInCell="1" allowOverlap="1" wp14:anchorId="46C4CC91" wp14:editId="13D4C4E6">
            <wp:simplePos x="0" y="0"/>
            <wp:positionH relativeFrom="page">
              <wp:posOffset>3519170</wp:posOffset>
            </wp:positionH>
            <wp:positionV relativeFrom="paragraph">
              <wp:posOffset>180340</wp:posOffset>
            </wp:positionV>
            <wp:extent cx="3860800" cy="3290570"/>
            <wp:effectExtent l="19050" t="19050" r="25400" b="24130"/>
            <wp:wrapTight wrapText="bothSides">
              <wp:wrapPolygon edited="0">
                <wp:start x="-107" y="-125"/>
                <wp:lineTo x="-107" y="21633"/>
                <wp:lineTo x="21636" y="21633"/>
                <wp:lineTo x="21636" y="-125"/>
                <wp:lineTo x="-107" y="-125"/>
              </wp:wrapPolygon>
            </wp:wrapTight>
            <wp:docPr id="11" name="Image 11" descr="title-159734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15973421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60800" cy="32905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796719">
        <w:rPr>
          <w:rFonts w:asciiTheme="majorHAnsi" w:hAnsiTheme="majorHAnsi" w:cstheme="majorHAnsi"/>
          <w:noProof/>
          <w:lang w:eastAsia="fr-FR"/>
        </w:rPr>
        <mc:AlternateContent>
          <mc:Choice Requires="wps">
            <w:drawing>
              <wp:anchor distT="0" distB="0" distL="114300" distR="114300" simplePos="0" relativeHeight="251665408" behindDoc="0" locked="0" layoutInCell="1" allowOverlap="1" wp14:anchorId="54E4D5F0" wp14:editId="2744A84E">
                <wp:simplePos x="0" y="0"/>
                <wp:positionH relativeFrom="column">
                  <wp:posOffset>2657246</wp:posOffset>
                </wp:positionH>
                <wp:positionV relativeFrom="paragraph">
                  <wp:posOffset>23343</wp:posOffset>
                </wp:positionV>
                <wp:extent cx="7316" cy="2414016"/>
                <wp:effectExtent l="0" t="0" r="31115" b="24765"/>
                <wp:wrapNone/>
                <wp:docPr id="8" name="Connecteur droit 8"/>
                <wp:cNvGraphicFramePr/>
                <a:graphic xmlns:a="http://schemas.openxmlformats.org/drawingml/2006/main">
                  <a:graphicData uri="http://schemas.microsoft.com/office/word/2010/wordprocessingShape">
                    <wps:wsp>
                      <wps:cNvCnPr/>
                      <wps:spPr>
                        <a:xfrm flipH="1">
                          <a:off x="0" y="0"/>
                          <a:ext cx="7316" cy="24140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BA355" id="Connecteur droit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5pt,1.85pt" to="209.85pt,1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" strokecolor="black [3200]" strokeweight=".5pt">
                <v:stroke joinstyle="miter"/>
              </v:line>
            </w:pict>
          </mc:Fallback>
        </mc:AlternateContent>
      </w:r>
      <w:r w:rsidRPr="00796719">
        <w:rPr>
          <w:rStyle w:val="intertitre"/>
          <w:rFonts w:asciiTheme="majorHAnsi" w:hAnsiTheme="majorHAnsi" w:cstheme="majorHAnsi"/>
          <w:b/>
        </w:rPr>
        <w:t>Les entreprises veulent acheter un peu plus français, mais craignent des difficultés d'approvisionnement</w:t>
      </w:r>
    </w:p>
    <w:p w14:paraId="19B3CD31" w14:textId="33A51C93" w:rsidR="0033532C" w:rsidRPr="00796719" w:rsidRDefault="0033532C" w:rsidP="0033532C">
      <w:pPr>
        <w:pStyle w:val="Sansinterligne"/>
        <w:pBdr>
          <w:top w:val="single" w:sz="4" w:space="1" w:color="auto"/>
          <w:left w:val="single" w:sz="4" w:space="4" w:color="auto"/>
          <w:bottom w:val="single" w:sz="4" w:space="1" w:color="auto"/>
          <w:right w:val="single" w:sz="4" w:space="0" w:color="auto"/>
        </w:pBdr>
        <w:ind w:right="5635"/>
        <w:jc w:val="both"/>
        <w:rPr>
          <w:rFonts w:asciiTheme="majorHAnsi" w:hAnsiTheme="majorHAnsi" w:cstheme="majorHAnsi"/>
        </w:rPr>
      </w:pPr>
      <w:r w:rsidRPr="00796719">
        <w:rPr>
          <w:rFonts w:asciiTheme="majorHAnsi" w:hAnsiTheme="majorHAnsi" w:cstheme="majorHAnsi"/>
        </w:rPr>
        <w:t>Bénéfice de la crise, un plus grand nombre d'entreprises souhaitent désormais acheter français. Selon une étude sur les "tendances achats en mai 2020", publiée récemment par le cabinet de conseil Agile Buyer, 25 % des sociétés envisagent de relocaliser une partie de leurs achats, contre 16 % début 2020. Cette relocalisation des achats aura lieu très essentiellement vers la France (98%) et vers l’Europe (62%).</w:t>
      </w:r>
    </w:p>
    <w:p w14:paraId="21D381CF" w14:textId="77777777" w:rsidR="0033532C" w:rsidRPr="00796719" w:rsidRDefault="0033532C" w:rsidP="0033532C">
      <w:pPr>
        <w:pStyle w:val="Sansinterligne"/>
        <w:pBdr>
          <w:top w:val="single" w:sz="4" w:space="1" w:color="auto"/>
          <w:left w:val="single" w:sz="4" w:space="4" w:color="auto"/>
          <w:bottom w:val="single" w:sz="4" w:space="1" w:color="auto"/>
          <w:right w:val="single" w:sz="4" w:space="0" w:color="auto"/>
        </w:pBdr>
        <w:ind w:right="5635"/>
        <w:jc w:val="right"/>
        <w:rPr>
          <w:rFonts w:asciiTheme="majorHAnsi" w:hAnsiTheme="majorHAnsi" w:cstheme="majorHAnsi"/>
        </w:rPr>
      </w:pPr>
      <w:r w:rsidRPr="00796719">
        <w:rPr>
          <w:rFonts w:asciiTheme="majorHAnsi" w:hAnsiTheme="majorHAnsi" w:cstheme="majorHAnsi"/>
        </w:rPr>
        <w:t>Source : L’Usine Nouvelle – 22 mai 2020</w:t>
      </w:r>
    </w:p>
    <w:p w14:paraId="4A27A4BC" w14:textId="77777777" w:rsidR="0033532C" w:rsidRPr="00796719" w:rsidRDefault="0033532C" w:rsidP="0033532C">
      <w:pPr>
        <w:pStyle w:val="Sansinterligne"/>
        <w:jc w:val="both"/>
        <w:rPr>
          <w:rFonts w:asciiTheme="majorHAnsi" w:hAnsiTheme="majorHAnsi" w:cstheme="majorHAnsi"/>
        </w:rPr>
      </w:pPr>
      <w:r w:rsidRPr="00796719">
        <w:rPr>
          <w:rFonts w:asciiTheme="majorHAnsi" w:hAnsiTheme="majorHAnsi" w:cstheme="majorHAnsi"/>
          <w:noProof/>
          <w:lang w:eastAsia="fr-FR"/>
        </w:rPr>
        <mc:AlternateContent>
          <mc:Choice Requires="wps">
            <w:drawing>
              <wp:anchor distT="0" distB="0" distL="114300" distR="114300" simplePos="0" relativeHeight="251662336" behindDoc="0" locked="0" layoutInCell="1" allowOverlap="1" wp14:anchorId="42F4D797" wp14:editId="45FF8642">
                <wp:simplePos x="0" y="0"/>
                <wp:positionH relativeFrom="margin">
                  <wp:posOffset>571500</wp:posOffset>
                </wp:positionH>
                <wp:positionV relativeFrom="paragraph">
                  <wp:posOffset>101600</wp:posOffset>
                </wp:positionV>
                <wp:extent cx="2228850" cy="8858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2228850" cy="885825"/>
                        </a:xfrm>
                        <a:prstGeom prst="rect">
                          <a:avLst/>
                        </a:prstGeom>
                        <a:solidFill>
                          <a:schemeClr val="lt1"/>
                        </a:solidFill>
                        <a:ln w="6350">
                          <a:solidFill>
                            <a:prstClr val="black"/>
                          </a:solidFill>
                        </a:ln>
                      </wps:spPr>
                      <wps:txbx>
                        <w:txbxContent>
                          <w:p w14:paraId="5E49FC1E" w14:textId="77777777" w:rsidR="0033532C" w:rsidRPr="00286991" w:rsidRDefault="0033532C" w:rsidP="0033532C">
                            <w:pPr>
                              <w:pStyle w:val="Sansinterligne"/>
                              <w:jc w:val="right"/>
                            </w:pPr>
                            <w:r>
                              <w:t>S</w:t>
                            </w:r>
                            <w:r w:rsidRPr="00286991">
                              <w:t>ource : « Un milliard d’euros en faveur des relocalisations »</w:t>
                            </w:r>
                          </w:p>
                          <w:p w14:paraId="575A069B" w14:textId="77777777" w:rsidR="0033532C" w:rsidRPr="00286991" w:rsidRDefault="0033532C" w:rsidP="0033532C">
                            <w:pPr>
                              <w:pStyle w:val="Sansinterligne"/>
                              <w:ind w:right="117"/>
                              <w:jc w:val="right"/>
                            </w:pPr>
                            <w:r w:rsidRPr="00286991">
                              <w:t>L’Est Républicain – 13/08/20</w:t>
                            </w:r>
                          </w:p>
                          <w:p w14:paraId="33BC3DE1" w14:textId="77777777" w:rsidR="0033532C" w:rsidRPr="00286991" w:rsidRDefault="0033532C" w:rsidP="0033532C">
                            <w:pPr>
                              <w:pStyle w:val="Sansinterligne"/>
                              <w:jc w:val="right"/>
                            </w:pPr>
                            <w:r w:rsidRPr="00286991">
                              <w:t xml:space="preserve">Infographie Bruno Le Maire  </w:t>
                            </w:r>
                          </w:p>
                          <w:p w14:paraId="579EA4D9" w14:textId="77777777" w:rsidR="0033532C" w:rsidRPr="00286991" w:rsidRDefault="0033532C" w:rsidP="0033532C">
                            <w:pPr>
                              <w:pStyle w:val="Sansinterligne"/>
                              <w:jc w:val="right"/>
                            </w:pPr>
                            <w:r w:rsidRPr="00286991">
                              <w:t>Photo COM /</w:t>
                            </w:r>
                            <w:proofErr w:type="spellStart"/>
                            <w:r w:rsidRPr="00286991">
                              <w:t>Visactu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4D797" id="Zone de texte 6" o:spid="_x0000_s1028" type="#_x0000_t202" style="position:absolute;left:0;text-align:left;margin-left:45pt;margin-top:8pt;width:175.5pt;height: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" fillcolor="white [3201]" strokeweight=".5pt">
                <v:textbox>
                  <w:txbxContent>
                    <w:p w14:paraId="5E49FC1E" w14:textId="77777777" w:rsidR="0033532C" w:rsidRPr="00286991" w:rsidRDefault="0033532C" w:rsidP="0033532C">
                      <w:pPr>
                        <w:pStyle w:val="Sansinterligne"/>
                        <w:jc w:val="right"/>
                      </w:pPr>
                      <w:r>
                        <w:t>S</w:t>
                      </w:r>
                      <w:r w:rsidRPr="00286991">
                        <w:t>ource : « Un milliard d’euros en faveur des relocalisations »</w:t>
                      </w:r>
                    </w:p>
                    <w:p w14:paraId="575A069B" w14:textId="77777777" w:rsidR="0033532C" w:rsidRPr="00286991" w:rsidRDefault="0033532C" w:rsidP="0033532C">
                      <w:pPr>
                        <w:pStyle w:val="Sansinterligne"/>
                        <w:ind w:right="117"/>
                        <w:jc w:val="right"/>
                      </w:pPr>
                      <w:r w:rsidRPr="00286991">
                        <w:t>L’Est Républicain – 13/08/20</w:t>
                      </w:r>
                    </w:p>
                    <w:p w14:paraId="33BC3DE1" w14:textId="77777777" w:rsidR="0033532C" w:rsidRPr="00286991" w:rsidRDefault="0033532C" w:rsidP="0033532C">
                      <w:pPr>
                        <w:pStyle w:val="Sansinterligne"/>
                        <w:jc w:val="right"/>
                      </w:pPr>
                      <w:r w:rsidRPr="00286991">
                        <w:t xml:space="preserve">Infographie Bruno Le Maire  </w:t>
                      </w:r>
                    </w:p>
                    <w:p w14:paraId="579EA4D9" w14:textId="77777777" w:rsidR="0033532C" w:rsidRPr="00286991" w:rsidRDefault="0033532C" w:rsidP="0033532C">
                      <w:pPr>
                        <w:pStyle w:val="Sansinterligne"/>
                        <w:jc w:val="right"/>
                      </w:pPr>
                      <w:r w:rsidRPr="00286991">
                        <w:t>Photo COM /Visactu</w:t>
                      </w:r>
                    </w:p>
                  </w:txbxContent>
                </v:textbox>
                <w10:wrap anchorx="margin"/>
              </v:shape>
            </w:pict>
          </mc:Fallback>
        </mc:AlternateContent>
      </w:r>
    </w:p>
    <w:p w14:paraId="6DE7A586" w14:textId="77777777" w:rsidR="0033532C" w:rsidRPr="00796719" w:rsidRDefault="0033532C" w:rsidP="0033532C">
      <w:pPr>
        <w:pStyle w:val="Sansinterligne"/>
        <w:jc w:val="both"/>
        <w:rPr>
          <w:rFonts w:asciiTheme="majorHAnsi" w:hAnsiTheme="majorHAnsi" w:cstheme="majorHAnsi"/>
        </w:rPr>
      </w:pPr>
    </w:p>
    <w:p w14:paraId="6AC5EEBA" w14:textId="77777777" w:rsidR="0033532C" w:rsidRPr="00796719" w:rsidRDefault="0033532C" w:rsidP="0033532C">
      <w:pPr>
        <w:pStyle w:val="Sansinterligne"/>
        <w:jc w:val="both"/>
        <w:rPr>
          <w:rFonts w:asciiTheme="majorHAnsi" w:hAnsiTheme="majorHAnsi" w:cstheme="majorHAnsi"/>
        </w:rPr>
      </w:pPr>
    </w:p>
    <w:p w14:paraId="466448E3" w14:textId="77777777" w:rsidR="0033532C" w:rsidRPr="00796719" w:rsidRDefault="0033532C" w:rsidP="0033532C">
      <w:pPr>
        <w:pStyle w:val="Sansinterligne"/>
        <w:jc w:val="both"/>
        <w:rPr>
          <w:rFonts w:asciiTheme="majorHAnsi" w:hAnsiTheme="majorHAnsi" w:cstheme="majorHAnsi"/>
        </w:rPr>
      </w:pPr>
    </w:p>
    <w:p w14:paraId="104CF4EC" w14:textId="77777777" w:rsidR="0033532C" w:rsidRPr="00796719" w:rsidRDefault="0033532C" w:rsidP="0033532C">
      <w:pPr>
        <w:ind w:right="8186"/>
        <w:rPr>
          <w:rFonts w:asciiTheme="majorHAnsi" w:hAnsiTheme="majorHAnsi" w:cstheme="majorHAnsi"/>
        </w:rPr>
      </w:pPr>
    </w:p>
    <w:p w14:paraId="735CCE02" w14:textId="77777777" w:rsidR="0033532C" w:rsidRPr="00796719" w:rsidRDefault="0033532C" w:rsidP="0033532C">
      <w:pPr>
        <w:ind w:right="8186"/>
        <w:rPr>
          <w:rFonts w:asciiTheme="majorHAnsi" w:hAnsiTheme="majorHAnsi" w:cstheme="majorHAnsi"/>
        </w:rPr>
      </w:pPr>
      <w:r w:rsidRPr="00796719">
        <w:rPr>
          <w:rFonts w:asciiTheme="majorHAnsi" w:hAnsiTheme="majorHAnsi" w:cstheme="majorHAnsi"/>
          <w:noProof/>
          <w:lang w:eastAsia="fr-FR"/>
        </w:rPr>
        <mc:AlternateContent>
          <mc:Choice Requires="wps">
            <w:drawing>
              <wp:anchor distT="0" distB="0" distL="114300" distR="114300" simplePos="0" relativeHeight="251667456" behindDoc="0" locked="0" layoutInCell="1" allowOverlap="1" wp14:anchorId="76CE79F9" wp14:editId="4DB93EC0">
                <wp:simplePos x="0" y="0"/>
                <wp:positionH relativeFrom="column">
                  <wp:posOffset>-76200</wp:posOffset>
                </wp:positionH>
                <wp:positionV relativeFrom="paragraph">
                  <wp:posOffset>219076</wp:posOffset>
                </wp:positionV>
                <wp:extent cx="6572250" cy="2575560"/>
                <wp:effectExtent l="0" t="0" r="19050" b="15240"/>
                <wp:wrapNone/>
                <wp:docPr id="9" name="Rectangle à coins arrondis 9"/>
                <wp:cNvGraphicFramePr/>
                <a:graphic xmlns:a="http://schemas.openxmlformats.org/drawingml/2006/main">
                  <a:graphicData uri="http://schemas.microsoft.com/office/word/2010/wordprocessingShape">
                    <wps:wsp>
                      <wps:cNvSpPr/>
                      <wps:spPr>
                        <a:xfrm>
                          <a:off x="0" y="0"/>
                          <a:ext cx="6572250" cy="25755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9E98B7" id="Rectangle à coins arrondis 9" o:spid="_x0000_s1026" style="position:absolute;margin-left:-6pt;margin-top:17.25pt;width:517.5pt;height:202.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" filled="f" strokecolor="#1f3763 [1604]" strokeweight="1pt">
                <v:stroke joinstyle="miter"/>
              </v:roundrect>
            </w:pict>
          </mc:Fallback>
        </mc:AlternateContent>
      </w:r>
    </w:p>
    <w:p w14:paraId="4A581F7B" w14:textId="77777777" w:rsidR="0033532C" w:rsidRPr="00796719" w:rsidRDefault="0033532C" w:rsidP="0033532C">
      <w:pPr>
        <w:pStyle w:val="Titre2"/>
        <w:jc w:val="center"/>
        <w:rPr>
          <w:rFonts w:asciiTheme="majorHAnsi" w:eastAsiaTheme="minorHAnsi" w:hAnsiTheme="majorHAnsi" w:cstheme="majorHAnsi"/>
          <w:sz w:val="22"/>
          <w:szCs w:val="22"/>
        </w:rPr>
      </w:pPr>
      <w:r w:rsidRPr="00796719">
        <w:rPr>
          <w:rFonts w:asciiTheme="majorHAnsi" w:eastAsiaTheme="minorHAnsi" w:hAnsiTheme="majorHAnsi" w:cstheme="majorHAnsi"/>
          <w:noProof/>
          <w:sz w:val="22"/>
          <w:szCs w:val="22"/>
          <w:lang w:eastAsia="fr-FR"/>
        </w:rPr>
        <w:lastRenderedPageBreak/>
        <w:drawing>
          <wp:anchor distT="0" distB="0" distL="114300" distR="114300" simplePos="0" relativeHeight="251660288" behindDoc="1" locked="0" layoutInCell="1" allowOverlap="1" wp14:anchorId="736BAE61" wp14:editId="050DB4E1">
            <wp:simplePos x="0" y="0"/>
            <wp:positionH relativeFrom="margin">
              <wp:align>left</wp:align>
            </wp:positionH>
            <wp:positionV relativeFrom="paragraph">
              <wp:posOffset>84251</wp:posOffset>
            </wp:positionV>
            <wp:extent cx="4914900" cy="2280920"/>
            <wp:effectExtent l="0" t="0" r="0" b="5080"/>
            <wp:wrapTight wrapText="bothSides">
              <wp:wrapPolygon edited="0">
                <wp:start x="0" y="0"/>
                <wp:lineTo x="0" y="21468"/>
                <wp:lineTo x="21516" y="21468"/>
                <wp:lineTo x="21516" y="0"/>
                <wp:lineTo x="0" y="0"/>
              </wp:wrapPolygon>
            </wp:wrapTight>
            <wp:docPr id="5" name="Image 5" descr="C:\Users\Jocelyne\AppData\Local\Microsoft\Windows\INetCache\Content.Word\Infographie-Source-Insign.fr_-e1636040632990-640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celyne\AppData\Local\Microsoft\Windows\INetCache\Content.Word\Infographie-Source-Insign.fr_-e1636040632990-640x300.jpeg"/>
                    <pic:cNvPicPr>
                      <a:picLocks noChangeAspect="1" noChangeArrowheads="1"/>
                    </pic:cNvPicPr>
                  </pic:nvPicPr>
                  <pic:blipFill rotWithShape="1">
                    <a:blip r:embed="rId25">
                      <a:extLst>
                        <a:ext uri="{28A0092B-C50C-407E-A947-70E740481C1C}">
                          <a14:useLocalDpi xmlns:a14="http://schemas.microsoft.com/office/drawing/2010/main" val="0"/>
                        </a:ext>
                      </a:extLst>
                    </a:blip>
                    <a:srcRect l="124" t="4176" r="2845"/>
                    <a:stretch/>
                  </pic:blipFill>
                  <pic:spPr bwMode="auto">
                    <a:xfrm>
                      <a:off x="0" y="0"/>
                      <a:ext cx="4914900" cy="2280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6719">
        <w:rPr>
          <w:rFonts w:asciiTheme="majorHAnsi" w:eastAsiaTheme="minorHAnsi" w:hAnsiTheme="majorHAnsi" w:cstheme="majorHAnsi"/>
          <w:sz w:val="22"/>
          <w:szCs w:val="22"/>
        </w:rPr>
        <w:t>Made in France, relocalisation industrielle : la vision des chefs d’entreprise</w:t>
      </w:r>
    </w:p>
    <w:p w14:paraId="31BC9C28" w14:textId="77777777" w:rsidR="0033532C" w:rsidRPr="00796719" w:rsidRDefault="0033532C" w:rsidP="0033532C">
      <w:pPr>
        <w:pStyle w:val="NormalWeb"/>
        <w:rPr>
          <w:rFonts w:asciiTheme="majorHAnsi" w:eastAsiaTheme="minorHAnsi" w:hAnsiTheme="majorHAnsi" w:cstheme="majorHAnsi"/>
          <w:sz w:val="22"/>
          <w:szCs w:val="22"/>
          <w:lang w:eastAsia="en-US"/>
        </w:rPr>
      </w:pPr>
      <w:r w:rsidRPr="00796719">
        <w:rPr>
          <w:rFonts w:asciiTheme="majorHAnsi" w:eastAsiaTheme="minorHAnsi" w:hAnsiTheme="majorHAnsi" w:cstheme="majorHAnsi"/>
          <w:sz w:val="22"/>
          <w:szCs w:val="22"/>
          <w:lang w:eastAsia="en-US"/>
        </w:rPr>
        <w:t xml:space="preserve">Étude </w:t>
      </w:r>
      <w:proofErr w:type="spellStart"/>
      <w:r w:rsidRPr="00796719">
        <w:rPr>
          <w:rFonts w:asciiTheme="majorHAnsi" w:eastAsiaTheme="minorHAnsi" w:hAnsiTheme="majorHAnsi" w:cstheme="majorHAnsi"/>
          <w:sz w:val="22"/>
          <w:szCs w:val="22"/>
          <w:lang w:eastAsia="en-US"/>
        </w:rPr>
        <w:t>Insign</w:t>
      </w:r>
      <w:proofErr w:type="spellEnd"/>
      <w:r w:rsidRPr="00796719">
        <w:rPr>
          <w:rFonts w:asciiTheme="majorHAnsi" w:eastAsiaTheme="minorHAnsi" w:hAnsiTheme="majorHAnsi" w:cstheme="majorHAnsi"/>
          <w:sz w:val="22"/>
          <w:szCs w:val="22"/>
          <w:lang w:eastAsia="en-US"/>
        </w:rPr>
        <w:t xml:space="preserve"> avec Opinion </w:t>
      </w:r>
      <w:proofErr w:type="spellStart"/>
      <w:r w:rsidRPr="00796719">
        <w:rPr>
          <w:rFonts w:asciiTheme="majorHAnsi" w:eastAsiaTheme="minorHAnsi" w:hAnsiTheme="majorHAnsi" w:cstheme="majorHAnsi"/>
          <w:sz w:val="22"/>
          <w:szCs w:val="22"/>
          <w:lang w:eastAsia="en-US"/>
        </w:rPr>
        <w:t>Way</w:t>
      </w:r>
      <w:proofErr w:type="spellEnd"/>
      <w:r w:rsidRPr="00796719">
        <w:rPr>
          <w:rFonts w:asciiTheme="majorHAnsi" w:eastAsiaTheme="minorHAnsi" w:hAnsiTheme="majorHAnsi" w:cstheme="majorHAnsi"/>
          <w:sz w:val="22"/>
          <w:szCs w:val="22"/>
          <w:lang w:eastAsia="en-US"/>
        </w:rPr>
        <w:t>, réalisée en janvier 2021 auprès d’un échantillon de 102 dirigeants d’entreprises de 50 salariés et plus</w:t>
      </w:r>
    </w:p>
    <w:p w14:paraId="2BBF88A5" w14:textId="77777777" w:rsidR="0033532C" w:rsidRPr="00796719" w:rsidRDefault="0033532C" w:rsidP="0033532C">
      <w:pPr>
        <w:ind w:right="8186"/>
        <w:rPr>
          <w:rFonts w:asciiTheme="majorHAnsi" w:hAnsiTheme="majorHAnsi" w:cstheme="majorHAnsi"/>
        </w:rPr>
      </w:pPr>
      <w:r w:rsidRPr="00796719">
        <w:rPr>
          <w:rFonts w:asciiTheme="majorHAnsi" w:hAnsiTheme="majorHAnsi" w:cstheme="majorHAnsi"/>
          <w:noProof/>
          <w:lang w:eastAsia="fr-FR"/>
        </w:rPr>
        <mc:AlternateContent>
          <mc:Choice Requires="wps">
            <w:drawing>
              <wp:anchor distT="0" distB="0" distL="114300" distR="114300" simplePos="0" relativeHeight="251666432" behindDoc="0" locked="0" layoutInCell="1" allowOverlap="1" wp14:anchorId="79E0D61B" wp14:editId="4182B6C1">
                <wp:simplePos x="0" y="0"/>
                <wp:positionH relativeFrom="column">
                  <wp:posOffset>3968522</wp:posOffset>
                </wp:positionH>
                <wp:positionV relativeFrom="paragraph">
                  <wp:posOffset>2576322</wp:posOffset>
                </wp:positionV>
                <wp:extent cx="1743075" cy="0"/>
                <wp:effectExtent l="0" t="0" r="28575" b="19050"/>
                <wp:wrapNone/>
                <wp:docPr id="10" name="Connecteur droit 10"/>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B95CB" id="Connecteur droit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202.85pt" to="449.75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" strokecolor="#4472c4 [3204]" strokeweight=".5pt">
                <v:stroke joinstyle="miter"/>
              </v:line>
            </w:pict>
          </mc:Fallback>
        </mc:AlternateContent>
      </w:r>
    </w:p>
    <w:tbl>
      <w:tblPr>
        <w:tblStyle w:val="Grilledutableau"/>
        <w:tblW w:w="9776" w:type="dxa"/>
        <w:tblLook w:val="04A0" w:firstRow="1" w:lastRow="0" w:firstColumn="1" w:lastColumn="0" w:noHBand="0" w:noVBand="1"/>
      </w:tblPr>
      <w:tblGrid>
        <w:gridCol w:w="2689"/>
        <w:gridCol w:w="7087"/>
      </w:tblGrid>
      <w:tr w:rsidR="0033532C" w:rsidRPr="00796719" w14:paraId="1A9FE52A" w14:textId="77777777" w:rsidTr="001B2D76">
        <w:tc>
          <w:tcPr>
            <w:tcW w:w="9776" w:type="dxa"/>
            <w:gridSpan w:val="2"/>
          </w:tcPr>
          <w:p w14:paraId="6DE9DACF" w14:textId="77777777" w:rsidR="0033532C" w:rsidRPr="00796719" w:rsidRDefault="0033532C" w:rsidP="001B2D76">
            <w:pPr>
              <w:jc w:val="center"/>
              <w:rPr>
                <w:rFonts w:asciiTheme="majorHAnsi" w:eastAsia="Times New Roman" w:hAnsiTheme="majorHAnsi" w:cstheme="majorHAnsi"/>
                <w:b/>
                <w:lang w:eastAsia="fr-FR"/>
              </w:rPr>
            </w:pPr>
            <w:r w:rsidRPr="00796719">
              <w:rPr>
                <w:rFonts w:asciiTheme="majorHAnsi" w:eastAsia="Times New Roman" w:hAnsiTheme="majorHAnsi" w:cstheme="majorHAnsi"/>
                <w:b/>
                <w:lang w:eastAsia="fr-FR"/>
              </w:rPr>
              <w:t>Annexe 1 : grille d’analyse des documents 2 et 3</w:t>
            </w:r>
          </w:p>
          <w:p w14:paraId="3F7C323B" w14:textId="77777777" w:rsidR="0033532C" w:rsidRPr="00796719" w:rsidRDefault="0033532C" w:rsidP="001B2D76">
            <w:pPr>
              <w:jc w:val="center"/>
              <w:rPr>
                <w:rFonts w:asciiTheme="majorHAnsi" w:eastAsia="Times New Roman" w:hAnsiTheme="majorHAnsi" w:cstheme="majorHAnsi"/>
                <w:lang w:eastAsia="fr-FR"/>
              </w:rPr>
            </w:pPr>
            <w:r w:rsidRPr="00796719">
              <w:rPr>
                <w:rFonts w:asciiTheme="majorHAnsi" w:eastAsia="Times New Roman" w:hAnsiTheme="majorHAnsi" w:cstheme="majorHAnsi"/>
                <w:lang w:eastAsia="fr-FR"/>
              </w:rPr>
              <w:t>(</w:t>
            </w:r>
            <w:proofErr w:type="gramStart"/>
            <w:r w:rsidRPr="00796719">
              <w:rPr>
                <w:rFonts w:asciiTheme="majorHAnsi" w:eastAsia="Times New Roman" w:hAnsiTheme="majorHAnsi" w:cstheme="majorHAnsi"/>
                <w:lang w:eastAsia="fr-FR"/>
              </w:rPr>
              <w:t>à</w:t>
            </w:r>
            <w:proofErr w:type="gramEnd"/>
            <w:r w:rsidRPr="00796719">
              <w:rPr>
                <w:rFonts w:asciiTheme="majorHAnsi" w:eastAsia="Times New Roman" w:hAnsiTheme="majorHAnsi" w:cstheme="majorHAnsi"/>
                <w:lang w:eastAsia="fr-FR"/>
              </w:rPr>
              <w:t xml:space="preserve"> rendre avec la copie)</w:t>
            </w:r>
          </w:p>
        </w:tc>
      </w:tr>
      <w:tr w:rsidR="0033532C" w:rsidRPr="00796719" w14:paraId="0DD017E3" w14:textId="77777777" w:rsidTr="001B2D76">
        <w:trPr>
          <w:trHeight w:val="5257"/>
        </w:trPr>
        <w:tc>
          <w:tcPr>
            <w:tcW w:w="2689" w:type="dxa"/>
          </w:tcPr>
          <w:p w14:paraId="03274D09" w14:textId="77777777" w:rsidR="0033532C" w:rsidRPr="00796719" w:rsidRDefault="0033532C" w:rsidP="001B2D76">
            <w:pPr>
              <w:jc w:val="both"/>
              <w:rPr>
                <w:rFonts w:asciiTheme="majorHAnsi" w:eastAsia="Times New Roman" w:hAnsiTheme="majorHAnsi" w:cstheme="majorHAnsi"/>
                <w:lang w:eastAsia="fr-FR"/>
              </w:rPr>
            </w:pPr>
          </w:p>
          <w:p w14:paraId="15C2FE68" w14:textId="77777777" w:rsidR="0033532C" w:rsidRPr="00796719" w:rsidRDefault="0033532C" w:rsidP="001B2D76">
            <w:pPr>
              <w:jc w:val="both"/>
              <w:rPr>
                <w:rFonts w:asciiTheme="majorHAnsi" w:eastAsia="Times New Roman" w:hAnsiTheme="majorHAnsi" w:cstheme="majorHAnsi"/>
                <w:lang w:eastAsia="fr-FR"/>
              </w:rPr>
            </w:pPr>
          </w:p>
          <w:p w14:paraId="74A68EBB" w14:textId="77777777" w:rsidR="0033532C" w:rsidRPr="00796719" w:rsidRDefault="0033532C" w:rsidP="001B2D76">
            <w:pPr>
              <w:jc w:val="both"/>
              <w:rPr>
                <w:rFonts w:asciiTheme="majorHAnsi" w:eastAsia="Times New Roman" w:hAnsiTheme="majorHAnsi" w:cstheme="majorHAnsi"/>
                <w:lang w:eastAsia="fr-FR"/>
              </w:rPr>
            </w:pPr>
          </w:p>
          <w:p w14:paraId="34BEA08F" w14:textId="77777777" w:rsidR="0033532C" w:rsidRPr="00796719" w:rsidRDefault="0033532C" w:rsidP="001B2D76">
            <w:pPr>
              <w:jc w:val="both"/>
              <w:rPr>
                <w:rFonts w:asciiTheme="majorHAnsi" w:eastAsia="Times New Roman" w:hAnsiTheme="majorHAnsi" w:cstheme="majorHAnsi"/>
                <w:lang w:eastAsia="fr-FR"/>
              </w:rPr>
            </w:pPr>
          </w:p>
          <w:p w14:paraId="102254E9" w14:textId="77777777" w:rsidR="0033532C" w:rsidRPr="00796719" w:rsidRDefault="0033532C" w:rsidP="001B2D76">
            <w:pPr>
              <w:jc w:val="both"/>
              <w:rPr>
                <w:rFonts w:asciiTheme="majorHAnsi" w:eastAsia="Times New Roman" w:hAnsiTheme="majorHAnsi" w:cstheme="majorHAnsi"/>
                <w:lang w:eastAsia="fr-FR"/>
              </w:rPr>
            </w:pPr>
            <w:r w:rsidRPr="00796719">
              <w:rPr>
                <w:rFonts w:asciiTheme="majorHAnsi" w:eastAsia="Times New Roman" w:hAnsiTheme="majorHAnsi" w:cstheme="majorHAnsi"/>
                <w:lang w:eastAsia="fr-FR"/>
              </w:rPr>
              <w:t>DOCUMENT 2</w:t>
            </w:r>
          </w:p>
          <w:p w14:paraId="102022A6" w14:textId="77777777" w:rsidR="0033532C" w:rsidRPr="00796719" w:rsidRDefault="0033532C" w:rsidP="001B2D76">
            <w:pPr>
              <w:jc w:val="both"/>
              <w:rPr>
                <w:rFonts w:asciiTheme="majorHAnsi" w:eastAsia="Times New Roman" w:hAnsiTheme="majorHAnsi" w:cstheme="majorHAnsi"/>
                <w:lang w:eastAsia="fr-FR"/>
              </w:rPr>
            </w:pPr>
          </w:p>
          <w:p w14:paraId="3BDDF007" w14:textId="77777777" w:rsidR="0033532C" w:rsidRPr="00796719" w:rsidRDefault="0033532C" w:rsidP="001B2D76">
            <w:pPr>
              <w:jc w:val="both"/>
              <w:rPr>
                <w:rFonts w:asciiTheme="majorHAnsi" w:eastAsia="Times New Roman" w:hAnsiTheme="majorHAnsi" w:cstheme="majorHAnsi"/>
                <w:lang w:eastAsia="fr-FR"/>
              </w:rPr>
            </w:pPr>
          </w:p>
          <w:p w14:paraId="6F082432" w14:textId="77777777" w:rsidR="0033532C" w:rsidRPr="00796719" w:rsidRDefault="0033532C" w:rsidP="001B2D76">
            <w:pPr>
              <w:jc w:val="both"/>
              <w:rPr>
                <w:rFonts w:asciiTheme="majorHAnsi" w:eastAsia="Times New Roman" w:hAnsiTheme="majorHAnsi" w:cstheme="majorHAnsi"/>
                <w:lang w:eastAsia="fr-FR"/>
              </w:rPr>
            </w:pPr>
          </w:p>
          <w:p w14:paraId="26618E19" w14:textId="77777777" w:rsidR="0033532C" w:rsidRPr="00796719" w:rsidRDefault="0033532C" w:rsidP="001B2D76">
            <w:pPr>
              <w:jc w:val="both"/>
              <w:rPr>
                <w:rFonts w:asciiTheme="majorHAnsi" w:eastAsia="Times New Roman" w:hAnsiTheme="majorHAnsi" w:cstheme="majorHAnsi"/>
                <w:lang w:eastAsia="fr-FR"/>
              </w:rPr>
            </w:pPr>
            <w:r w:rsidRPr="00796719">
              <w:rPr>
                <w:rFonts w:asciiTheme="majorHAnsi" w:eastAsia="Times New Roman" w:hAnsiTheme="majorHAnsi" w:cstheme="majorHAnsi"/>
                <w:lang w:eastAsia="fr-FR"/>
              </w:rPr>
              <w:t>Idées principales</w:t>
            </w:r>
          </w:p>
          <w:p w14:paraId="07951958" w14:textId="77777777" w:rsidR="0033532C" w:rsidRPr="00796719" w:rsidRDefault="0033532C" w:rsidP="001B2D76">
            <w:pPr>
              <w:jc w:val="both"/>
              <w:rPr>
                <w:rFonts w:asciiTheme="majorHAnsi" w:eastAsia="Times New Roman" w:hAnsiTheme="majorHAnsi" w:cstheme="majorHAnsi"/>
                <w:lang w:eastAsia="fr-FR"/>
              </w:rPr>
            </w:pPr>
          </w:p>
          <w:p w14:paraId="3052B433" w14:textId="1C007DBA" w:rsidR="0033532C" w:rsidRPr="00796719" w:rsidRDefault="0033532C" w:rsidP="001B2D76">
            <w:pPr>
              <w:jc w:val="both"/>
              <w:rPr>
                <w:rFonts w:asciiTheme="majorHAnsi" w:eastAsia="Times New Roman" w:hAnsiTheme="majorHAnsi" w:cstheme="majorHAnsi"/>
                <w:lang w:eastAsia="fr-FR"/>
              </w:rPr>
            </w:pPr>
          </w:p>
          <w:p w14:paraId="59E40928" w14:textId="77777777" w:rsidR="0033532C" w:rsidRPr="00796719" w:rsidRDefault="0033532C" w:rsidP="001B2D76">
            <w:pPr>
              <w:jc w:val="both"/>
              <w:rPr>
                <w:rFonts w:asciiTheme="majorHAnsi" w:eastAsia="Times New Roman" w:hAnsiTheme="majorHAnsi" w:cstheme="majorHAnsi"/>
                <w:lang w:eastAsia="fr-FR"/>
              </w:rPr>
            </w:pPr>
          </w:p>
          <w:p w14:paraId="6FD7C990" w14:textId="77777777" w:rsidR="0033532C" w:rsidRPr="00796719" w:rsidRDefault="0033532C" w:rsidP="001B2D76">
            <w:pPr>
              <w:jc w:val="both"/>
              <w:rPr>
                <w:rFonts w:asciiTheme="majorHAnsi" w:eastAsia="Times New Roman" w:hAnsiTheme="majorHAnsi" w:cstheme="majorHAnsi"/>
                <w:lang w:eastAsia="fr-FR"/>
              </w:rPr>
            </w:pPr>
          </w:p>
          <w:p w14:paraId="445C8CA1" w14:textId="77777777" w:rsidR="0033532C" w:rsidRPr="00796719" w:rsidRDefault="0033532C" w:rsidP="001B2D76">
            <w:pPr>
              <w:jc w:val="both"/>
              <w:rPr>
                <w:rFonts w:asciiTheme="majorHAnsi" w:eastAsia="Times New Roman" w:hAnsiTheme="majorHAnsi" w:cstheme="majorHAnsi"/>
                <w:lang w:eastAsia="fr-FR"/>
              </w:rPr>
            </w:pPr>
          </w:p>
          <w:p w14:paraId="2D8BC4F2" w14:textId="77777777" w:rsidR="0033532C" w:rsidRPr="00796719" w:rsidRDefault="0033532C" w:rsidP="001B2D76">
            <w:pPr>
              <w:jc w:val="both"/>
              <w:rPr>
                <w:rFonts w:asciiTheme="majorHAnsi" w:eastAsia="Times New Roman" w:hAnsiTheme="majorHAnsi" w:cstheme="majorHAnsi"/>
                <w:lang w:eastAsia="fr-FR"/>
              </w:rPr>
            </w:pPr>
          </w:p>
        </w:tc>
        <w:tc>
          <w:tcPr>
            <w:tcW w:w="7087" w:type="dxa"/>
          </w:tcPr>
          <w:p w14:paraId="660F4430" w14:textId="77777777" w:rsidR="0033532C" w:rsidRPr="00796719" w:rsidRDefault="0033532C" w:rsidP="001B2D76">
            <w:pPr>
              <w:jc w:val="both"/>
              <w:rPr>
                <w:rFonts w:asciiTheme="majorHAnsi" w:eastAsia="Times New Roman" w:hAnsiTheme="majorHAnsi" w:cstheme="majorHAnsi"/>
                <w:lang w:eastAsia="fr-FR"/>
              </w:rPr>
            </w:pPr>
          </w:p>
          <w:p w14:paraId="72B7E231" w14:textId="77777777" w:rsidR="0033532C" w:rsidRPr="00796719" w:rsidRDefault="0033532C" w:rsidP="001B2D76">
            <w:pPr>
              <w:jc w:val="both"/>
              <w:rPr>
                <w:rFonts w:asciiTheme="majorHAnsi" w:eastAsia="Times New Roman" w:hAnsiTheme="majorHAnsi" w:cstheme="majorHAnsi"/>
                <w:lang w:eastAsia="fr-FR"/>
              </w:rPr>
            </w:pPr>
          </w:p>
          <w:p w14:paraId="136D5C34" w14:textId="77777777" w:rsidR="0033532C" w:rsidRPr="00796719" w:rsidRDefault="0033532C" w:rsidP="001B2D76">
            <w:pPr>
              <w:jc w:val="both"/>
              <w:rPr>
                <w:rFonts w:asciiTheme="majorHAnsi" w:eastAsia="Times New Roman" w:hAnsiTheme="majorHAnsi" w:cstheme="majorHAnsi"/>
                <w:lang w:eastAsia="fr-FR"/>
              </w:rPr>
            </w:pPr>
          </w:p>
          <w:p w14:paraId="6576E7AB" w14:textId="77777777" w:rsidR="0033532C" w:rsidRPr="00796719" w:rsidRDefault="0033532C" w:rsidP="001B2D76">
            <w:pPr>
              <w:jc w:val="both"/>
              <w:rPr>
                <w:rFonts w:asciiTheme="majorHAnsi" w:eastAsia="Times New Roman" w:hAnsiTheme="majorHAnsi" w:cstheme="majorHAnsi"/>
                <w:lang w:eastAsia="fr-FR"/>
              </w:rPr>
            </w:pPr>
          </w:p>
          <w:p w14:paraId="1DA26E7A" w14:textId="77777777" w:rsidR="0033532C" w:rsidRPr="00796719" w:rsidRDefault="0033532C" w:rsidP="001B2D76">
            <w:pPr>
              <w:jc w:val="both"/>
              <w:rPr>
                <w:rFonts w:asciiTheme="majorHAnsi" w:eastAsia="Times New Roman" w:hAnsiTheme="majorHAnsi" w:cstheme="majorHAnsi"/>
                <w:lang w:eastAsia="fr-FR"/>
              </w:rPr>
            </w:pPr>
          </w:p>
          <w:p w14:paraId="7B75129D" w14:textId="77777777" w:rsidR="0033532C" w:rsidRPr="00796719" w:rsidRDefault="0033532C" w:rsidP="001B2D76">
            <w:pPr>
              <w:jc w:val="both"/>
              <w:rPr>
                <w:rFonts w:asciiTheme="majorHAnsi" w:eastAsia="Times New Roman" w:hAnsiTheme="majorHAnsi" w:cstheme="majorHAnsi"/>
                <w:lang w:eastAsia="fr-FR"/>
              </w:rPr>
            </w:pPr>
          </w:p>
          <w:p w14:paraId="5557F823" w14:textId="77777777" w:rsidR="0033532C" w:rsidRPr="00796719" w:rsidRDefault="0033532C" w:rsidP="001B2D76">
            <w:pPr>
              <w:jc w:val="both"/>
              <w:rPr>
                <w:rFonts w:asciiTheme="majorHAnsi" w:eastAsia="Times New Roman" w:hAnsiTheme="majorHAnsi" w:cstheme="majorHAnsi"/>
                <w:lang w:eastAsia="fr-FR"/>
              </w:rPr>
            </w:pPr>
          </w:p>
          <w:p w14:paraId="2AD72E28" w14:textId="77777777" w:rsidR="0033532C" w:rsidRPr="00796719" w:rsidRDefault="0033532C" w:rsidP="001B2D76">
            <w:pPr>
              <w:jc w:val="both"/>
              <w:rPr>
                <w:rFonts w:asciiTheme="majorHAnsi" w:eastAsia="Times New Roman" w:hAnsiTheme="majorHAnsi" w:cstheme="majorHAnsi"/>
                <w:lang w:eastAsia="fr-FR"/>
              </w:rPr>
            </w:pPr>
          </w:p>
          <w:p w14:paraId="1C128D66" w14:textId="77777777" w:rsidR="0033532C" w:rsidRPr="00796719" w:rsidRDefault="0033532C" w:rsidP="001B2D76">
            <w:pPr>
              <w:jc w:val="both"/>
              <w:rPr>
                <w:rFonts w:asciiTheme="majorHAnsi" w:eastAsia="Times New Roman" w:hAnsiTheme="majorHAnsi" w:cstheme="majorHAnsi"/>
                <w:lang w:eastAsia="fr-FR"/>
              </w:rPr>
            </w:pPr>
          </w:p>
          <w:p w14:paraId="0EC745DE" w14:textId="77777777" w:rsidR="0033532C" w:rsidRPr="00796719" w:rsidRDefault="0033532C" w:rsidP="001B2D76">
            <w:pPr>
              <w:jc w:val="both"/>
              <w:rPr>
                <w:rFonts w:asciiTheme="majorHAnsi" w:eastAsia="Times New Roman" w:hAnsiTheme="majorHAnsi" w:cstheme="majorHAnsi"/>
                <w:lang w:eastAsia="fr-FR"/>
              </w:rPr>
            </w:pPr>
          </w:p>
        </w:tc>
      </w:tr>
      <w:tr w:rsidR="0033532C" w:rsidRPr="00796719" w14:paraId="14561A03" w14:textId="77777777" w:rsidTr="001B2D76">
        <w:tc>
          <w:tcPr>
            <w:tcW w:w="2689" w:type="dxa"/>
          </w:tcPr>
          <w:p w14:paraId="033128D3" w14:textId="77777777" w:rsidR="0033532C" w:rsidRPr="00796719" w:rsidRDefault="0033532C" w:rsidP="001B2D76">
            <w:pPr>
              <w:jc w:val="both"/>
              <w:rPr>
                <w:rFonts w:asciiTheme="majorHAnsi" w:eastAsia="Times New Roman" w:hAnsiTheme="majorHAnsi" w:cstheme="majorHAnsi"/>
                <w:lang w:eastAsia="fr-FR"/>
              </w:rPr>
            </w:pPr>
          </w:p>
          <w:p w14:paraId="0FF7D376" w14:textId="77777777" w:rsidR="0033532C" w:rsidRPr="00796719" w:rsidRDefault="0033532C" w:rsidP="001B2D76">
            <w:pPr>
              <w:jc w:val="both"/>
              <w:rPr>
                <w:rFonts w:asciiTheme="majorHAnsi" w:eastAsia="Times New Roman" w:hAnsiTheme="majorHAnsi" w:cstheme="majorHAnsi"/>
                <w:lang w:eastAsia="fr-FR"/>
              </w:rPr>
            </w:pPr>
          </w:p>
          <w:p w14:paraId="3178212C" w14:textId="77777777" w:rsidR="0033532C" w:rsidRPr="00796719" w:rsidRDefault="0033532C" w:rsidP="001B2D76">
            <w:pPr>
              <w:jc w:val="both"/>
              <w:rPr>
                <w:rFonts w:asciiTheme="majorHAnsi" w:eastAsia="Times New Roman" w:hAnsiTheme="majorHAnsi" w:cstheme="majorHAnsi"/>
                <w:lang w:eastAsia="fr-FR"/>
              </w:rPr>
            </w:pPr>
          </w:p>
          <w:p w14:paraId="689D7484" w14:textId="77777777" w:rsidR="0033532C" w:rsidRPr="00796719" w:rsidRDefault="0033532C" w:rsidP="001B2D76">
            <w:pPr>
              <w:jc w:val="both"/>
              <w:rPr>
                <w:rFonts w:asciiTheme="majorHAnsi" w:eastAsia="Times New Roman" w:hAnsiTheme="majorHAnsi" w:cstheme="majorHAnsi"/>
                <w:lang w:eastAsia="fr-FR"/>
              </w:rPr>
            </w:pPr>
            <w:r w:rsidRPr="00796719">
              <w:rPr>
                <w:rFonts w:asciiTheme="majorHAnsi" w:eastAsia="Times New Roman" w:hAnsiTheme="majorHAnsi" w:cstheme="majorHAnsi"/>
                <w:lang w:eastAsia="fr-FR"/>
              </w:rPr>
              <w:t>DOCUMENT 3</w:t>
            </w:r>
          </w:p>
          <w:p w14:paraId="7B8BDC7E" w14:textId="77777777" w:rsidR="0033532C" w:rsidRPr="00796719" w:rsidRDefault="0033532C" w:rsidP="001B2D76">
            <w:pPr>
              <w:jc w:val="both"/>
              <w:rPr>
                <w:rFonts w:asciiTheme="majorHAnsi" w:eastAsia="Times New Roman" w:hAnsiTheme="majorHAnsi" w:cstheme="majorHAnsi"/>
                <w:lang w:eastAsia="fr-FR"/>
              </w:rPr>
            </w:pPr>
          </w:p>
          <w:p w14:paraId="64157DDF" w14:textId="77777777" w:rsidR="0033532C" w:rsidRPr="00796719" w:rsidRDefault="0033532C" w:rsidP="001B2D76">
            <w:pPr>
              <w:jc w:val="both"/>
              <w:rPr>
                <w:rFonts w:asciiTheme="majorHAnsi" w:eastAsia="Times New Roman" w:hAnsiTheme="majorHAnsi" w:cstheme="majorHAnsi"/>
                <w:lang w:eastAsia="fr-FR"/>
              </w:rPr>
            </w:pPr>
          </w:p>
          <w:p w14:paraId="278AC920" w14:textId="77777777" w:rsidR="0033532C" w:rsidRPr="00796719" w:rsidRDefault="0033532C" w:rsidP="001B2D76">
            <w:pPr>
              <w:jc w:val="both"/>
              <w:rPr>
                <w:rFonts w:asciiTheme="majorHAnsi" w:eastAsia="Times New Roman" w:hAnsiTheme="majorHAnsi" w:cstheme="majorHAnsi"/>
                <w:lang w:eastAsia="fr-FR"/>
              </w:rPr>
            </w:pPr>
          </w:p>
          <w:p w14:paraId="1252A6CC" w14:textId="77777777" w:rsidR="0033532C" w:rsidRPr="00796719" w:rsidRDefault="0033532C" w:rsidP="001B2D76">
            <w:pPr>
              <w:jc w:val="both"/>
              <w:rPr>
                <w:rFonts w:asciiTheme="majorHAnsi" w:eastAsia="Times New Roman" w:hAnsiTheme="majorHAnsi" w:cstheme="majorHAnsi"/>
                <w:lang w:eastAsia="fr-FR"/>
              </w:rPr>
            </w:pPr>
          </w:p>
          <w:p w14:paraId="07D58F3E" w14:textId="77777777" w:rsidR="0033532C" w:rsidRPr="00796719" w:rsidRDefault="0033532C" w:rsidP="001B2D76">
            <w:pPr>
              <w:jc w:val="both"/>
              <w:rPr>
                <w:rFonts w:asciiTheme="majorHAnsi" w:eastAsia="Times New Roman" w:hAnsiTheme="majorHAnsi" w:cstheme="majorHAnsi"/>
                <w:lang w:eastAsia="fr-FR"/>
              </w:rPr>
            </w:pPr>
            <w:r w:rsidRPr="00796719">
              <w:rPr>
                <w:rFonts w:asciiTheme="majorHAnsi" w:eastAsia="Times New Roman" w:hAnsiTheme="majorHAnsi" w:cstheme="majorHAnsi"/>
                <w:lang w:eastAsia="fr-FR"/>
              </w:rPr>
              <w:t>Idées principales</w:t>
            </w:r>
          </w:p>
          <w:p w14:paraId="26E4FAAB" w14:textId="77777777" w:rsidR="0033532C" w:rsidRPr="00796719" w:rsidRDefault="0033532C" w:rsidP="001B2D76">
            <w:pPr>
              <w:jc w:val="both"/>
              <w:rPr>
                <w:rFonts w:asciiTheme="majorHAnsi" w:eastAsia="Times New Roman" w:hAnsiTheme="majorHAnsi" w:cstheme="majorHAnsi"/>
                <w:lang w:eastAsia="fr-FR"/>
              </w:rPr>
            </w:pPr>
          </w:p>
          <w:p w14:paraId="4B0E5B35" w14:textId="77777777" w:rsidR="0033532C" w:rsidRPr="00796719" w:rsidRDefault="0033532C" w:rsidP="001B2D76">
            <w:pPr>
              <w:jc w:val="both"/>
              <w:rPr>
                <w:rFonts w:asciiTheme="majorHAnsi" w:eastAsia="Times New Roman" w:hAnsiTheme="majorHAnsi" w:cstheme="majorHAnsi"/>
                <w:lang w:eastAsia="fr-FR"/>
              </w:rPr>
            </w:pPr>
          </w:p>
          <w:p w14:paraId="00CDD501" w14:textId="77777777" w:rsidR="0033532C" w:rsidRPr="00796719" w:rsidRDefault="0033532C" w:rsidP="001B2D76">
            <w:pPr>
              <w:jc w:val="both"/>
              <w:rPr>
                <w:rFonts w:asciiTheme="majorHAnsi" w:eastAsia="Times New Roman" w:hAnsiTheme="majorHAnsi" w:cstheme="majorHAnsi"/>
                <w:lang w:eastAsia="fr-FR"/>
              </w:rPr>
            </w:pPr>
          </w:p>
          <w:p w14:paraId="25E0D4A4" w14:textId="30D0361D" w:rsidR="0033532C" w:rsidRPr="00796719" w:rsidRDefault="0033532C" w:rsidP="001B2D76">
            <w:pPr>
              <w:jc w:val="both"/>
              <w:rPr>
                <w:rFonts w:asciiTheme="majorHAnsi" w:eastAsia="Times New Roman" w:hAnsiTheme="majorHAnsi" w:cstheme="majorHAnsi"/>
                <w:lang w:eastAsia="fr-FR"/>
              </w:rPr>
            </w:pPr>
          </w:p>
          <w:p w14:paraId="3EB8CAAE" w14:textId="77777777" w:rsidR="0033532C" w:rsidRPr="00796719" w:rsidRDefault="0033532C" w:rsidP="001B2D76">
            <w:pPr>
              <w:jc w:val="both"/>
              <w:rPr>
                <w:rFonts w:asciiTheme="majorHAnsi" w:eastAsia="Times New Roman" w:hAnsiTheme="majorHAnsi" w:cstheme="majorHAnsi"/>
                <w:lang w:eastAsia="fr-FR"/>
              </w:rPr>
            </w:pPr>
          </w:p>
          <w:p w14:paraId="6858F0CC" w14:textId="77777777" w:rsidR="0033532C" w:rsidRPr="00796719" w:rsidRDefault="0033532C" w:rsidP="001B2D76">
            <w:pPr>
              <w:jc w:val="both"/>
              <w:rPr>
                <w:rFonts w:asciiTheme="majorHAnsi" w:eastAsia="Times New Roman" w:hAnsiTheme="majorHAnsi" w:cstheme="majorHAnsi"/>
                <w:lang w:eastAsia="fr-FR"/>
              </w:rPr>
            </w:pPr>
          </w:p>
        </w:tc>
        <w:tc>
          <w:tcPr>
            <w:tcW w:w="7087" w:type="dxa"/>
          </w:tcPr>
          <w:p w14:paraId="371AA5C4" w14:textId="77777777" w:rsidR="0033532C" w:rsidRPr="00796719" w:rsidRDefault="0033532C" w:rsidP="001B2D76">
            <w:pPr>
              <w:jc w:val="both"/>
              <w:rPr>
                <w:rFonts w:asciiTheme="majorHAnsi" w:eastAsia="Times New Roman" w:hAnsiTheme="majorHAnsi" w:cstheme="majorHAnsi"/>
                <w:lang w:eastAsia="fr-FR"/>
              </w:rPr>
            </w:pPr>
          </w:p>
        </w:tc>
      </w:tr>
    </w:tbl>
    <w:p w14:paraId="52F62F17" w14:textId="77777777" w:rsidR="0033532C" w:rsidRPr="00796719" w:rsidRDefault="0033532C" w:rsidP="0033532C">
      <w:pPr>
        <w:jc w:val="both"/>
        <w:rPr>
          <w:rFonts w:asciiTheme="majorHAnsi" w:hAnsiTheme="majorHAnsi" w:cstheme="majorHAnsi"/>
        </w:rPr>
      </w:pPr>
    </w:p>
    <w:sectPr w:rsidR="0033532C" w:rsidRPr="00796719" w:rsidSect="0033532C">
      <w:headerReference w:type="default" r:id="rId26"/>
      <w:footerReference w:type="default" r:id="rId27"/>
      <w:pgSz w:w="11906" w:h="16838"/>
      <w:pgMar w:top="1134" w:right="1080" w:bottom="993" w:left="1080"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1200" w14:textId="77777777" w:rsidR="009C1F6C" w:rsidRDefault="009C1F6C" w:rsidP="007A7FC1">
      <w:pPr>
        <w:spacing w:after="0" w:line="240" w:lineRule="auto"/>
      </w:pPr>
      <w:r>
        <w:separator/>
      </w:r>
    </w:p>
  </w:endnote>
  <w:endnote w:type="continuationSeparator" w:id="0">
    <w:p w14:paraId="5EDFA7A1" w14:textId="77777777" w:rsidR="009C1F6C" w:rsidRDefault="009C1F6C" w:rsidP="007A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30A7" w14:textId="5B6F4888" w:rsidR="004B12C6" w:rsidRPr="00BE1F3D" w:rsidRDefault="004B12C6" w:rsidP="00BE1F3D">
    <w:pPr>
      <w:pStyle w:val="Pieddepage"/>
      <w:tabs>
        <w:tab w:val="clear" w:pos="9072"/>
        <w:tab w:val="right" w:pos="10206"/>
      </w:tabs>
      <w:ind w:left="284" w:right="-24"/>
      <w:rPr>
        <w:rFonts w:asciiTheme="majorHAnsi" w:hAnsiTheme="majorHAnsi" w:cstheme="majorHAnsi"/>
        <w:sz w:val="16"/>
        <w:szCs w:val="16"/>
      </w:rPr>
    </w:pPr>
    <w:r w:rsidRPr="004B12C6">
      <w:rPr>
        <w:rFonts w:asciiTheme="majorHAnsi" w:hAnsiTheme="majorHAnsi" w:cstheme="majorHAnsi"/>
        <w:noProof/>
        <w:lang w:val="fr-FR" w:eastAsia="fr-FR"/>
      </w:rPr>
      <w:drawing>
        <wp:anchor distT="0" distB="0" distL="114300" distR="114300" simplePos="0" relativeHeight="251661312" behindDoc="0" locked="0" layoutInCell="1" allowOverlap="1" wp14:anchorId="02130649" wp14:editId="2EE4CC87">
          <wp:simplePos x="0" y="0"/>
          <wp:positionH relativeFrom="column">
            <wp:posOffset>-282575</wp:posOffset>
          </wp:positionH>
          <wp:positionV relativeFrom="paragraph">
            <wp:posOffset>-26035</wp:posOffset>
          </wp:positionV>
          <wp:extent cx="410845" cy="308610"/>
          <wp:effectExtent l="0" t="0" r="825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4B12C6">
      <w:rPr>
        <w:rFonts w:asciiTheme="majorHAnsi" w:hAnsiTheme="majorHAnsi" w:cstheme="majorHAnsi"/>
        <w:sz w:val="16"/>
        <w:szCs w:val="16"/>
      </w:rPr>
      <w:t xml:space="preserve"> </w:t>
    </w:r>
    <w:proofErr w:type="spellStart"/>
    <w:r w:rsidRPr="004B12C6">
      <w:rPr>
        <w:rFonts w:asciiTheme="majorHAnsi" w:hAnsiTheme="majorHAnsi" w:cstheme="majorHAnsi"/>
        <w:smallCaps/>
        <w:sz w:val="16"/>
        <w:szCs w:val="16"/>
      </w:rPr>
      <w:t>Cerpeg</w:t>
    </w:r>
    <w:proofErr w:type="spellEnd"/>
    <w:r w:rsidRPr="004B12C6">
      <w:rPr>
        <w:rFonts w:asciiTheme="majorHAnsi" w:hAnsiTheme="majorHAnsi" w:cstheme="majorHAnsi"/>
        <w:sz w:val="16"/>
        <w:szCs w:val="16"/>
      </w:rPr>
      <w:t xml:space="preserve"> 2022 |</w:t>
    </w:r>
    <w:r w:rsidRPr="004B12C6">
      <w:rPr>
        <w:rFonts w:asciiTheme="majorHAnsi" w:hAnsiTheme="majorHAnsi" w:cstheme="majorHAnsi"/>
        <w:sz w:val="16"/>
        <w:szCs w:val="16"/>
        <w:lang w:val="fr-FR"/>
      </w:rPr>
      <w:t xml:space="preserve"> Économie-Droit – </w:t>
    </w:r>
    <w:r w:rsidR="00534737">
      <w:rPr>
        <w:rFonts w:asciiTheme="majorHAnsi" w:hAnsiTheme="majorHAnsi" w:cstheme="majorHAnsi"/>
        <w:sz w:val="16"/>
        <w:szCs w:val="16"/>
        <w:lang w:val="fr-FR"/>
      </w:rPr>
      <w:t>Jocelyne Perrier</w:t>
    </w:r>
    <w:r w:rsidRPr="004B12C6">
      <w:rPr>
        <w:rFonts w:asciiTheme="majorHAnsi" w:hAnsiTheme="majorHAnsi" w:cstheme="majorHAnsi"/>
        <w:sz w:val="16"/>
        <w:szCs w:val="16"/>
        <w:lang w:val="fr-FR"/>
      </w:rPr>
      <w:t xml:space="preserve"> académie de </w:t>
    </w:r>
    <w:r w:rsidR="00534737">
      <w:rPr>
        <w:rFonts w:asciiTheme="majorHAnsi" w:hAnsiTheme="majorHAnsi" w:cstheme="majorHAnsi"/>
        <w:sz w:val="16"/>
        <w:szCs w:val="16"/>
        <w:lang w:val="fr-FR"/>
      </w:rPr>
      <w:t>Lyon</w:t>
    </w:r>
    <w:r>
      <w:rPr>
        <w:rFonts w:asciiTheme="majorHAnsi" w:hAnsiTheme="majorHAnsi" w:cstheme="majorHAnsi"/>
        <w:sz w:val="16"/>
        <w:szCs w:val="16"/>
        <w:lang w:val="fr-FR"/>
      </w:rPr>
      <w:t xml:space="preserve"> </w:t>
    </w:r>
    <w:r w:rsidR="004A0EF9">
      <w:rPr>
        <w:rFonts w:asciiTheme="majorHAnsi" w:hAnsiTheme="majorHAnsi" w:cstheme="majorHAnsi"/>
        <w:sz w:val="16"/>
        <w:szCs w:val="16"/>
        <w:lang w:val="fr-FR"/>
      </w:rPr>
      <w:t xml:space="preserve">– bac </w:t>
    </w:r>
    <w:r w:rsidR="0033532C">
      <w:rPr>
        <w:rFonts w:asciiTheme="majorHAnsi" w:hAnsiTheme="majorHAnsi" w:cstheme="majorHAnsi"/>
        <w:sz w:val="16"/>
        <w:szCs w:val="16"/>
        <w:lang w:val="fr-FR"/>
      </w:rPr>
      <w:t xml:space="preserve">pro </w:t>
    </w:r>
    <w:r w:rsidR="004A0EF9">
      <w:rPr>
        <w:rFonts w:asciiTheme="majorHAnsi" w:hAnsiTheme="majorHAnsi" w:cstheme="majorHAnsi"/>
        <w:sz w:val="16"/>
        <w:szCs w:val="16"/>
        <w:lang w:val="fr-FR"/>
      </w:rPr>
      <w:t>sujet d’entraînement module 3 délocalisation relocalisation</w:t>
    </w:r>
    <w:r w:rsidRPr="004B12C6">
      <w:rPr>
        <w:rFonts w:asciiTheme="majorHAnsi" w:hAnsiTheme="majorHAnsi" w:cstheme="majorHAnsi"/>
        <w:sz w:val="16"/>
        <w:szCs w:val="16"/>
      </w:rPr>
      <w:tab/>
    </w:r>
    <w:r w:rsidRPr="004B12C6">
      <w:rPr>
        <w:rFonts w:asciiTheme="majorHAnsi" w:hAnsiTheme="majorHAnsi" w:cstheme="majorHAnsi"/>
        <w:sz w:val="16"/>
        <w:szCs w:val="16"/>
      </w:rPr>
      <w:fldChar w:fldCharType="begin"/>
    </w:r>
    <w:r w:rsidRPr="004B12C6">
      <w:rPr>
        <w:rFonts w:asciiTheme="majorHAnsi" w:hAnsiTheme="majorHAnsi" w:cstheme="majorHAnsi"/>
        <w:sz w:val="16"/>
        <w:szCs w:val="16"/>
      </w:rPr>
      <w:instrText xml:space="preserve"> PAGE  \* Arabic  \* MERGEFORMAT </w:instrText>
    </w:r>
    <w:r w:rsidRPr="004B12C6">
      <w:rPr>
        <w:rFonts w:asciiTheme="majorHAnsi" w:hAnsiTheme="majorHAnsi" w:cstheme="majorHAnsi"/>
        <w:sz w:val="16"/>
        <w:szCs w:val="16"/>
      </w:rPr>
      <w:fldChar w:fldCharType="separate"/>
    </w:r>
    <w:r w:rsidR="0033532C">
      <w:rPr>
        <w:rFonts w:asciiTheme="majorHAnsi" w:hAnsiTheme="majorHAnsi" w:cstheme="majorHAnsi"/>
        <w:noProof/>
        <w:sz w:val="16"/>
        <w:szCs w:val="16"/>
      </w:rPr>
      <w:t>6</w:t>
    </w:r>
    <w:r w:rsidRPr="004B12C6">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99AC" w14:textId="77777777" w:rsidR="009C1F6C" w:rsidRDefault="009C1F6C" w:rsidP="007A7FC1">
      <w:pPr>
        <w:spacing w:after="0" w:line="240" w:lineRule="auto"/>
      </w:pPr>
      <w:r>
        <w:separator/>
      </w:r>
    </w:p>
  </w:footnote>
  <w:footnote w:type="continuationSeparator" w:id="0">
    <w:p w14:paraId="5CA7C93C" w14:textId="77777777" w:rsidR="009C1F6C" w:rsidRDefault="009C1F6C" w:rsidP="007A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D75C" w14:textId="23531931" w:rsidR="006B13FD" w:rsidRPr="0051371C" w:rsidRDefault="007D5369" w:rsidP="0033532C">
    <w:pPr>
      <w:pStyle w:val="En-tte"/>
      <w:tabs>
        <w:tab w:val="clear" w:pos="4536"/>
        <w:tab w:val="clear" w:pos="9072"/>
        <w:tab w:val="left" w:pos="3826"/>
      </w:tabs>
      <w:spacing w:after="0"/>
      <w:rPr>
        <w:rFonts w:asciiTheme="majorHAnsi" w:hAnsiTheme="majorHAnsi" w:cstheme="majorHAnsi"/>
        <w:sz w:val="16"/>
        <w:szCs w:val="16"/>
        <w:lang w:val="fr-FR"/>
      </w:rPr>
    </w:pPr>
    <w:r w:rsidRPr="00DA3705">
      <w:rPr>
        <w:rFonts w:asciiTheme="majorHAnsi" w:hAnsiTheme="majorHAnsi" w:cstheme="majorHAnsi"/>
        <w:sz w:val="16"/>
        <w:szCs w:val="16"/>
        <w:lang w:val="fr-FR"/>
      </w:rPr>
      <w:t>Module 3 - La production, quelles évolutions</w:t>
    </w:r>
    <w:r w:rsidRPr="00DA3705">
      <w:rPr>
        <w:rFonts w:asciiTheme="majorHAnsi" w:hAnsiTheme="majorHAnsi" w:cstheme="majorHAnsi"/>
        <w:sz w:val="16"/>
        <w:szCs w:val="16"/>
        <w:lang w:val="fr-FR"/>
      </w:rPr>
      <w:tab/>
    </w:r>
    <w:r w:rsidR="00534737">
      <w:rPr>
        <w:rFonts w:asciiTheme="majorHAnsi" w:hAnsiTheme="majorHAnsi" w:cstheme="majorHAnsi"/>
        <w:sz w:val="16"/>
        <w:szCs w:val="16"/>
        <w:lang w:val="fr-FR"/>
      </w:rPr>
      <w:t>Sujet d’entraînement au bac</w:t>
    </w:r>
    <w:r w:rsidR="00491475" w:rsidRPr="00491475">
      <w:rPr>
        <w:noProof/>
        <w:lang w:eastAsia="fr-FR"/>
      </w:rPr>
      <w:t xml:space="preserve"> </w:t>
    </w:r>
    <w:r w:rsidR="0051371C">
      <w:rPr>
        <w:noProof/>
        <w:lang w:val="fr-FR" w:eastAsia="fr-FR"/>
      </w:rPr>
      <w:t>– E11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7BF"/>
    <w:multiLevelType w:val="hybridMultilevel"/>
    <w:tmpl w:val="E252E860"/>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C82B7E"/>
    <w:multiLevelType w:val="hybridMultilevel"/>
    <w:tmpl w:val="74BA9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5D4C31"/>
    <w:multiLevelType w:val="hybridMultilevel"/>
    <w:tmpl w:val="88B03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3406E8"/>
    <w:multiLevelType w:val="hybridMultilevel"/>
    <w:tmpl w:val="5810C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A90F02"/>
    <w:multiLevelType w:val="hybridMultilevel"/>
    <w:tmpl w:val="E5081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EF0B49"/>
    <w:multiLevelType w:val="hybridMultilevel"/>
    <w:tmpl w:val="9CD4F212"/>
    <w:lvl w:ilvl="0" w:tplc="3ABCA2FE">
      <w:start w:val="239"/>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756120"/>
    <w:multiLevelType w:val="hybridMultilevel"/>
    <w:tmpl w:val="78887424"/>
    <w:lvl w:ilvl="0" w:tplc="E39EC6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5311E3"/>
    <w:multiLevelType w:val="multilevel"/>
    <w:tmpl w:val="F0BACF36"/>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B1874BA"/>
    <w:multiLevelType w:val="hybridMultilevel"/>
    <w:tmpl w:val="A9687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F45FA9"/>
    <w:multiLevelType w:val="hybridMultilevel"/>
    <w:tmpl w:val="35F670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676330"/>
    <w:multiLevelType w:val="hybridMultilevel"/>
    <w:tmpl w:val="40D0D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76250E"/>
    <w:multiLevelType w:val="hybridMultilevel"/>
    <w:tmpl w:val="C1AEEAB0"/>
    <w:lvl w:ilvl="0" w:tplc="014E6A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7E54B9"/>
    <w:multiLevelType w:val="hybridMultilevel"/>
    <w:tmpl w:val="FB28C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CB0707"/>
    <w:multiLevelType w:val="multilevel"/>
    <w:tmpl w:val="B52E46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C0143E"/>
    <w:multiLevelType w:val="multilevel"/>
    <w:tmpl w:val="8F2A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7D6138"/>
    <w:multiLevelType w:val="hybridMultilevel"/>
    <w:tmpl w:val="BC4EB71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196133"/>
    <w:multiLevelType w:val="hybridMultilevel"/>
    <w:tmpl w:val="6F9E6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0"/>
  </w:num>
  <w:num w:numId="5">
    <w:abstractNumId w:val="1"/>
  </w:num>
  <w:num w:numId="6">
    <w:abstractNumId w:val="9"/>
  </w:num>
  <w:num w:numId="7">
    <w:abstractNumId w:val="13"/>
  </w:num>
  <w:num w:numId="8">
    <w:abstractNumId w:val="15"/>
  </w:num>
  <w:num w:numId="9">
    <w:abstractNumId w:val="12"/>
  </w:num>
  <w:num w:numId="10">
    <w:abstractNumId w:val="3"/>
  </w:num>
  <w:num w:numId="11">
    <w:abstractNumId w:val="16"/>
  </w:num>
  <w:num w:numId="12">
    <w:abstractNumId w:val="7"/>
  </w:num>
  <w:num w:numId="13">
    <w:abstractNumId w:val="4"/>
  </w:num>
  <w:num w:numId="14">
    <w:abstractNumId w:val="8"/>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F0"/>
    <w:rsid w:val="00004BD4"/>
    <w:rsid w:val="00045AE0"/>
    <w:rsid w:val="00052F7C"/>
    <w:rsid w:val="00053662"/>
    <w:rsid w:val="000618E2"/>
    <w:rsid w:val="000709D5"/>
    <w:rsid w:val="00082C86"/>
    <w:rsid w:val="000871B9"/>
    <w:rsid w:val="000B3CE2"/>
    <w:rsid w:val="000C591E"/>
    <w:rsid w:val="000D0B36"/>
    <w:rsid w:val="000E4FB4"/>
    <w:rsid w:val="001038C0"/>
    <w:rsid w:val="00105B25"/>
    <w:rsid w:val="00110778"/>
    <w:rsid w:val="00120097"/>
    <w:rsid w:val="001333CA"/>
    <w:rsid w:val="00135C6D"/>
    <w:rsid w:val="00187FAC"/>
    <w:rsid w:val="001939D2"/>
    <w:rsid w:val="001A4358"/>
    <w:rsid w:val="001A53F3"/>
    <w:rsid w:val="001B04A8"/>
    <w:rsid w:val="001C1D08"/>
    <w:rsid w:val="001C3F26"/>
    <w:rsid w:val="001D2E3C"/>
    <w:rsid w:val="00204BBD"/>
    <w:rsid w:val="00256A39"/>
    <w:rsid w:val="00270406"/>
    <w:rsid w:val="00272D8B"/>
    <w:rsid w:val="00292920"/>
    <w:rsid w:val="002C3665"/>
    <w:rsid w:val="002D784C"/>
    <w:rsid w:val="002F2A11"/>
    <w:rsid w:val="00311BAD"/>
    <w:rsid w:val="00325D34"/>
    <w:rsid w:val="0033532C"/>
    <w:rsid w:val="00335E55"/>
    <w:rsid w:val="003477A2"/>
    <w:rsid w:val="00350F64"/>
    <w:rsid w:val="00353ED4"/>
    <w:rsid w:val="003576BF"/>
    <w:rsid w:val="00367841"/>
    <w:rsid w:val="00372AD4"/>
    <w:rsid w:val="00395707"/>
    <w:rsid w:val="00397CA3"/>
    <w:rsid w:val="003A17C8"/>
    <w:rsid w:val="003C56DD"/>
    <w:rsid w:val="003E397C"/>
    <w:rsid w:val="003E54C5"/>
    <w:rsid w:val="003E601C"/>
    <w:rsid w:val="003F6EB7"/>
    <w:rsid w:val="00405D79"/>
    <w:rsid w:val="004149FF"/>
    <w:rsid w:val="0042388A"/>
    <w:rsid w:val="00435FD0"/>
    <w:rsid w:val="00470F68"/>
    <w:rsid w:val="0047626A"/>
    <w:rsid w:val="00491475"/>
    <w:rsid w:val="004966FC"/>
    <w:rsid w:val="004A0EF9"/>
    <w:rsid w:val="004B12C6"/>
    <w:rsid w:val="004B6FC9"/>
    <w:rsid w:val="004B7200"/>
    <w:rsid w:val="004F218A"/>
    <w:rsid w:val="0051371C"/>
    <w:rsid w:val="00534737"/>
    <w:rsid w:val="00562B30"/>
    <w:rsid w:val="0056436B"/>
    <w:rsid w:val="00565F0B"/>
    <w:rsid w:val="00567412"/>
    <w:rsid w:val="005752A6"/>
    <w:rsid w:val="005878C7"/>
    <w:rsid w:val="005B5AB4"/>
    <w:rsid w:val="005C5BC5"/>
    <w:rsid w:val="005D0885"/>
    <w:rsid w:val="005D22A0"/>
    <w:rsid w:val="005D6E0B"/>
    <w:rsid w:val="005F598D"/>
    <w:rsid w:val="006003B5"/>
    <w:rsid w:val="0066258A"/>
    <w:rsid w:val="00667EC2"/>
    <w:rsid w:val="006762BD"/>
    <w:rsid w:val="006952ED"/>
    <w:rsid w:val="006B019B"/>
    <w:rsid w:val="006B13FD"/>
    <w:rsid w:val="006C663E"/>
    <w:rsid w:val="006E70EC"/>
    <w:rsid w:val="006F55C1"/>
    <w:rsid w:val="00731712"/>
    <w:rsid w:val="0075106B"/>
    <w:rsid w:val="007542EF"/>
    <w:rsid w:val="00756487"/>
    <w:rsid w:val="00771B1E"/>
    <w:rsid w:val="007840A3"/>
    <w:rsid w:val="0078509F"/>
    <w:rsid w:val="00796719"/>
    <w:rsid w:val="007A7FC1"/>
    <w:rsid w:val="007C2F89"/>
    <w:rsid w:val="007D5369"/>
    <w:rsid w:val="007E301F"/>
    <w:rsid w:val="007F579D"/>
    <w:rsid w:val="008347E2"/>
    <w:rsid w:val="008453B3"/>
    <w:rsid w:val="00850657"/>
    <w:rsid w:val="0085425A"/>
    <w:rsid w:val="00857F87"/>
    <w:rsid w:val="008B6D37"/>
    <w:rsid w:val="008C51A6"/>
    <w:rsid w:val="008D24CD"/>
    <w:rsid w:val="008D2A86"/>
    <w:rsid w:val="008D3249"/>
    <w:rsid w:val="008D3811"/>
    <w:rsid w:val="008F2E76"/>
    <w:rsid w:val="008F46A3"/>
    <w:rsid w:val="008F7EEE"/>
    <w:rsid w:val="00904F86"/>
    <w:rsid w:val="00937D88"/>
    <w:rsid w:val="00941996"/>
    <w:rsid w:val="00964E19"/>
    <w:rsid w:val="009841C2"/>
    <w:rsid w:val="0099194B"/>
    <w:rsid w:val="009B1DC9"/>
    <w:rsid w:val="009B6131"/>
    <w:rsid w:val="009C1F6C"/>
    <w:rsid w:val="009D7298"/>
    <w:rsid w:val="009F67FC"/>
    <w:rsid w:val="00A27205"/>
    <w:rsid w:val="00A70E56"/>
    <w:rsid w:val="00AA0E8D"/>
    <w:rsid w:val="00AA2D23"/>
    <w:rsid w:val="00AF79D6"/>
    <w:rsid w:val="00B070DF"/>
    <w:rsid w:val="00B151F0"/>
    <w:rsid w:val="00B16ADA"/>
    <w:rsid w:val="00B410BC"/>
    <w:rsid w:val="00B4137B"/>
    <w:rsid w:val="00B61D33"/>
    <w:rsid w:val="00B72B93"/>
    <w:rsid w:val="00BB1D13"/>
    <w:rsid w:val="00BD7BD6"/>
    <w:rsid w:val="00BE19AF"/>
    <w:rsid w:val="00BE1F3D"/>
    <w:rsid w:val="00BE7CC2"/>
    <w:rsid w:val="00BF1A2E"/>
    <w:rsid w:val="00C03D30"/>
    <w:rsid w:val="00C0475D"/>
    <w:rsid w:val="00C17537"/>
    <w:rsid w:val="00C2309E"/>
    <w:rsid w:val="00C31569"/>
    <w:rsid w:val="00C42219"/>
    <w:rsid w:val="00C70741"/>
    <w:rsid w:val="00C84684"/>
    <w:rsid w:val="00CA3CA1"/>
    <w:rsid w:val="00CB1ADA"/>
    <w:rsid w:val="00CB4093"/>
    <w:rsid w:val="00CC2F24"/>
    <w:rsid w:val="00CE0EA0"/>
    <w:rsid w:val="00D40883"/>
    <w:rsid w:val="00D76183"/>
    <w:rsid w:val="00DA3705"/>
    <w:rsid w:val="00DE2539"/>
    <w:rsid w:val="00E025FC"/>
    <w:rsid w:val="00E03314"/>
    <w:rsid w:val="00E37D37"/>
    <w:rsid w:val="00E4149B"/>
    <w:rsid w:val="00E56392"/>
    <w:rsid w:val="00E70E79"/>
    <w:rsid w:val="00E7764D"/>
    <w:rsid w:val="00E849C5"/>
    <w:rsid w:val="00EC2BF2"/>
    <w:rsid w:val="00F31080"/>
    <w:rsid w:val="00F33C79"/>
    <w:rsid w:val="00F40915"/>
    <w:rsid w:val="00F476D1"/>
    <w:rsid w:val="00F50389"/>
    <w:rsid w:val="00F717F3"/>
    <w:rsid w:val="00F90832"/>
    <w:rsid w:val="00FC28DD"/>
    <w:rsid w:val="00FC4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0BE7"/>
  <w15:chartTrackingRefBased/>
  <w15:docId w15:val="{B4E89C20-0288-4D21-A5B2-C6131388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autoRedefine/>
    <w:uiPriority w:val="9"/>
    <w:qFormat/>
    <w:rsid w:val="00F31080"/>
    <w:pPr>
      <w:keepNext/>
      <w:keepLines/>
      <w:spacing w:before="120" w:after="120"/>
      <w:jc w:val="both"/>
      <w:outlineLvl w:val="0"/>
    </w:pPr>
    <w:rPr>
      <w:rFonts w:asciiTheme="majorHAnsi" w:eastAsia="Times New Roman" w:hAnsiTheme="majorHAnsi" w:cstheme="majorBidi"/>
      <w:b/>
      <w:bCs/>
      <w:color w:val="000000" w:themeColor="text1"/>
      <w:sz w:val="32"/>
      <w:szCs w:val="32"/>
      <w:lang w:eastAsia="fr-FR"/>
    </w:rPr>
  </w:style>
  <w:style w:type="paragraph" w:styleId="Titre2">
    <w:name w:val="heading 2"/>
    <w:basedOn w:val="Normal"/>
    <w:link w:val="Titre2Car"/>
    <w:uiPriority w:val="9"/>
    <w:qFormat/>
    <w:rsid w:val="005752A6"/>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itre3">
    <w:name w:val="heading 3"/>
    <w:basedOn w:val="Normal"/>
    <w:link w:val="Titre3Car"/>
    <w:uiPriority w:val="9"/>
    <w:qFormat/>
    <w:rsid w:val="005752A6"/>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5752A6"/>
    <w:rPr>
      <w:rFonts w:ascii="Times New Roman" w:eastAsia="Times New Roman" w:hAnsi="Times New Roman" w:cs="Times New Roman"/>
      <w:b/>
      <w:bCs/>
      <w:sz w:val="36"/>
      <w:szCs w:val="36"/>
    </w:rPr>
  </w:style>
  <w:style w:type="character" w:customStyle="1" w:styleId="Titre3Car">
    <w:name w:val="Titre 3 Car"/>
    <w:link w:val="Titre3"/>
    <w:uiPriority w:val="9"/>
    <w:rsid w:val="005752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52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5752A6"/>
    <w:rPr>
      <w:b/>
      <w:bCs/>
    </w:rPr>
  </w:style>
  <w:style w:type="character" w:styleId="Accentuation">
    <w:name w:val="Emphasis"/>
    <w:uiPriority w:val="20"/>
    <w:qFormat/>
    <w:rsid w:val="005752A6"/>
    <w:rPr>
      <w:i/>
      <w:iCs/>
    </w:rPr>
  </w:style>
  <w:style w:type="paragraph" w:styleId="En-tte">
    <w:name w:val="header"/>
    <w:basedOn w:val="Normal"/>
    <w:link w:val="En-tteCar"/>
    <w:uiPriority w:val="99"/>
    <w:unhideWhenUsed/>
    <w:rsid w:val="007A7FC1"/>
    <w:pPr>
      <w:tabs>
        <w:tab w:val="center" w:pos="4536"/>
        <w:tab w:val="right" w:pos="9072"/>
      </w:tabs>
    </w:pPr>
    <w:rPr>
      <w:rFonts w:cs="Times New Roman"/>
      <w:lang w:val="x-none"/>
    </w:rPr>
  </w:style>
  <w:style w:type="character" w:customStyle="1" w:styleId="En-tteCar">
    <w:name w:val="En-tête Car"/>
    <w:link w:val="En-tte"/>
    <w:uiPriority w:val="99"/>
    <w:rsid w:val="007A7FC1"/>
    <w:rPr>
      <w:sz w:val="22"/>
      <w:szCs w:val="22"/>
      <w:lang w:eastAsia="en-US"/>
    </w:rPr>
  </w:style>
  <w:style w:type="paragraph" w:styleId="Pieddepage">
    <w:name w:val="footer"/>
    <w:basedOn w:val="Normal"/>
    <w:link w:val="PieddepageCar"/>
    <w:uiPriority w:val="99"/>
    <w:unhideWhenUsed/>
    <w:rsid w:val="007A7FC1"/>
    <w:pPr>
      <w:tabs>
        <w:tab w:val="center" w:pos="4536"/>
        <w:tab w:val="right" w:pos="9072"/>
      </w:tabs>
    </w:pPr>
    <w:rPr>
      <w:rFonts w:cs="Times New Roman"/>
      <w:lang w:val="x-none"/>
    </w:rPr>
  </w:style>
  <w:style w:type="character" w:customStyle="1" w:styleId="PieddepageCar">
    <w:name w:val="Pied de page Car"/>
    <w:link w:val="Pieddepage"/>
    <w:uiPriority w:val="99"/>
    <w:rsid w:val="007A7FC1"/>
    <w:rPr>
      <w:sz w:val="22"/>
      <w:szCs w:val="22"/>
      <w:lang w:eastAsia="en-US"/>
    </w:rPr>
  </w:style>
  <w:style w:type="table" w:styleId="Grilledutableau">
    <w:name w:val="Table Grid"/>
    <w:basedOn w:val="TableauNormal"/>
    <w:uiPriority w:val="39"/>
    <w:rsid w:val="00B4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6258A"/>
    <w:rPr>
      <w:color w:val="0000FF"/>
      <w:u w:val="single"/>
    </w:rPr>
  </w:style>
  <w:style w:type="character" w:styleId="Lienhypertextesuivivisit">
    <w:name w:val="FollowedHyperlink"/>
    <w:uiPriority w:val="99"/>
    <w:semiHidden/>
    <w:unhideWhenUsed/>
    <w:rsid w:val="00756487"/>
    <w:rPr>
      <w:color w:val="954F72"/>
      <w:u w:val="single"/>
    </w:rPr>
  </w:style>
  <w:style w:type="character" w:customStyle="1" w:styleId="Mentionnonrsolue1">
    <w:name w:val="Mention non résolue1"/>
    <w:uiPriority w:val="99"/>
    <w:semiHidden/>
    <w:unhideWhenUsed/>
    <w:rsid w:val="008D2A86"/>
    <w:rPr>
      <w:color w:val="605E5C"/>
      <w:shd w:val="clear" w:color="auto" w:fill="E1DFDD"/>
    </w:rPr>
  </w:style>
  <w:style w:type="paragraph" w:styleId="Paragraphedeliste">
    <w:name w:val="List Paragraph"/>
    <w:basedOn w:val="Normal"/>
    <w:uiPriority w:val="34"/>
    <w:qFormat/>
    <w:rsid w:val="00B72B93"/>
    <w:pPr>
      <w:ind w:left="708"/>
    </w:pPr>
  </w:style>
  <w:style w:type="character" w:customStyle="1" w:styleId="Titre1Car">
    <w:name w:val="Titre 1 Car"/>
    <w:basedOn w:val="Policepardfaut"/>
    <w:link w:val="Titre1"/>
    <w:uiPriority w:val="9"/>
    <w:rsid w:val="00F31080"/>
    <w:rPr>
      <w:rFonts w:asciiTheme="majorHAnsi" w:eastAsia="Times New Roman" w:hAnsiTheme="majorHAnsi" w:cstheme="majorBidi"/>
      <w:b/>
      <w:bCs/>
      <w:color w:val="000000" w:themeColor="text1"/>
      <w:sz w:val="32"/>
      <w:szCs w:val="32"/>
    </w:rPr>
  </w:style>
  <w:style w:type="character" w:customStyle="1" w:styleId="documentpreview">
    <w:name w:val="document__preview"/>
    <w:basedOn w:val="Policepardfaut"/>
    <w:rsid w:val="0051371C"/>
  </w:style>
  <w:style w:type="paragraph" w:customStyle="1" w:styleId="Default">
    <w:name w:val="Default"/>
    <w:rsid w:val="0051371C"/>
    <w:pPr>
      <w:autoSpaceDE w:val="0"/>
      <w:autoSpaceDN w:val="0"/>
      <w:adjustRightInd w:val="0"/>
    </w:pPr>
    <w:rPr>
      <w:rFonts w:ascii="Arial" w:eastAsiaTheme="minorHAnsi" w:hAnsi="Arial"/>
      <w:color w:val="000000"/>
      <w:sz w:val="24"/>
      <w:szCs w:val="24"/>
      <w:lang w:eastAsia="en-US"/>
    </w:rPr>
  </w:style>
  <w:style w:type="character" w:customStyle="1" w:styleId="intertitre">
    <w:name w:val="intertitre"/>
    <w:basedOn w:val="Policepardfaut"/>
    <w:rsid w:val="0033532C"/>
  </w:style>
  <w:style w:type="paragraph" w:styleId="Sansinterligne">
    <w:name w:val="No Spacing"/>
    <w:uiPriority w:val="1"/>
    <w:qFormat/>
    <w:rsid w:val="0033532C"/>
    <w:rPr>
      <w:rFonts w:ascii="Arial" w:eastAsiaTheme="minorHAnsi" w:hAnsi="Arial" w:cstheme="minorBidi"/>
      <w:sz w:val="22"/>
      <w:szCs w:val="22"/>
      <w:lang w:eastAsia="en-US"/>
    </w:rPr>
  </w:style>
  <w:style w:type="character" w:customStyle="1" w:styleId="author">
    <w:name w:val="author"/>
    <w:basedOn w:val="Policepardfaut"/>
    <w:rsid w:val="0033532C"/>
  </w:style>
  <w:style w:type="character" w:customStyle="1" w:styleId="published">
    <w:name w:val="published"/>
    <w:basedOn w:val="Policepardfaut"/>
    <w:rsid w:val="0033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172">
      <w:bodyDiv w:val="1"/>
      <w:marLeft w:val="0"/>
      <w:marRight w:val="0"/>
      <w:marTop w:val="0"/>
      <w:marBottom w:val="0"/>
      <w:divBdr>
        <w:top w:val="none" w:sz="0" w:space="0" w:color="auto"/>
        <w:left w:val="none" w:sz="0" w:space="0" w:color="auto"/>
        <w:bottom w:val="none" w:sz="0" w:space="0" w:color="auto"/>
        <w:right w:val="none" w:sz="0" w:space="0" w:color="auto"/>
      </w:divBdr>
    </w:div>
    <w:div w:id="323512392">
      <w:bodyDiv w:val="1"/>
      <w:marLeft w:val="0"/>
      <w:marRight w:val="0"/>
      <w:marTop w:val="0"/>
      <w:marBottom w:val="0"/>
      <w:divBdr>
        <w:top w:val="none" w:sz="0" w:space="0" w:color="auto"/>
        <w:left w:val="none" w:sz="0" w:space="0" w:color="auto"/>
        <w:bottom w:val="none" w:sz="0" w:space="0" w:color="auto"/>
        <w:right w:val="none" w:sz="0" w:space="0" w:color="auto"/>
      </w:divBdr>
    </w:div>
    <w:div w:id="330332138">
      <w:bodyDiv w:val="1"/>
      <w:marLeft w:val="0"/>
      <w:marRight w:val="0"/>
      <w:marTop w:val="0"/>
      <w:marBottom w:val="0"/>
      <w:divBdr>
        <w:top w:val="none" w:sz="0" w:space="0" w:color="auto"/>
        <w:left w:val="none" w:sz="0" w:space="0" w:color="auto"/>
        <w:bottom w:val="none" w:sz="0" w:space="0" w:color="auto"/>
        <w:right w:val="none" w:sz="0" w:space="0" w:color="auto"/>
      </w:divBdr>
    </w:div>
    <w:div w:id="348290920">
      <w:bodyDiv w:val="1"/>
      <w:marLeft w:val="0"/>
      <w:marRight w:val="0"/>
      <w:marTop w:val="0"/>
      <w:marBottom w:val="0"/>
      <w:divBdr>
        <w:top w:val="none" w:sz="0" w:space="0" w:color="auto"/>
        <w:left w:val="none" w:sz="0" w:space="0" w:color="auto"/>
        <w:bottom w:val="none" w:sz="0" w:space="0" w:color="auto"/>
        <w:right w:val="none" w:sz="0" w:space="0" w:color="auto"/>
      </w:divBdr>
    </w:div>
    <w:div w:id="355733012">
      <w:bodyDiv w:val="1"/>
      <w:marLeft w:val="0"/>
      <w:marRight w:val="0"/>
      <w:marTop w:val="0"/>
      <w:marBottom w:val="0"/>
      <w:divBdr>
        <w:top w:val="none" w:sz="0" w:space="0" w:color="auto"/>
        <w:left w:val="none" w:sz="0" w:space="0" w:color="auto"/>
        <w:bottom w:val="none" w:sz="0" w:space="0" w:color="auto"/>
        <w:right w:val="none" w:sz="0" w:space="0" w:color="auto"/>
      </w:divBdr>
    </w:div>
    <w:div w:id="394084328">
      <w:bodyDiv w:val="1"/>
      <w:marLeft w:val="0"/>
      <w:marRight w:val="0"/>
      <w:marTop w:val="0"/>
      <w:marBottom w:val="0"/>
      <w:divBdr>
        <w:top w:val="none" w:sz="0" w:space="0" w:color="auto"/>
        <w:left w:val="none" w:sz="0" w:space="0" w:color="auto"/>
        <w:bottom w:val="none" w:sz="0" w:space="0" w:color="auto"/>
        <w:right w:val="none" w:sz="0" w:space="0" w:color="auto"/>
      </w:divBdr>
    </w:div>
    <w:div w:id="435759164">
      <w:bodyDiv w:val="1"/>
      <w:marLeft w:val="0"/>
      <w:marRight w:val="0"/>
      <w:marTop w:val="0"/>
      <w:marBottom w:val="0"/>
      <w:divBdr>
        <w:top w:val="none" w:sz="0" w:space="0" w:color="auto"/>
        <w:left w:val="none" w:sz="0" w:space="0" w:color="auto"/>
        <w:bottom w:val="none" w:sz="0" w:space="0" w:color="auto"/>
        <w:right w:val="none" w:sz="0" w:space="0" w:color="auto"/>
      </w:divBdr>
    </w:div>
    <w:div w:id="451436424">
      <w:bodyDiv w:val="1"/>
      <w:marLeft w:val="0"/>
      <w:marRight w:val="0"/>
      <w:marTop w:val="0"/>
      <w:marBottom w:val="0"/>
      <w:divBdr>
        <w:top w:val="none" w:sz="0" w:space="0" w:color="auto"/>
        <w:left w:val="none" w:sz="0" w:space="0" w:color="auto"/>
        <w:bottom w:val="none" w:sz="0" w:space="0" w:color="auto"/>
        <w:right w:val="none" w:sz="0" w:space="0" w:color="auto"/>
      </w:divBdr>
      <w:divsChild>
        <w:div w:id="431360089">
          <w:marLeft w:val="0"/>
          <w:marRight w:val="0"/>
          <w:marTop w:val="0"/>
          <w:marBottom w:val="0"/>
          <w:divBdr>
            <w:top w:val="none" w:sz="0" w:space="0" w:color="auto"/>
            <w:left w:val="none" w:sz="0" w:space="0" w:color="auto"/>
            <w:bottom w:val="none" w:sz="0" w:space="0" w:color="auto"/>
            <w:right w:val="none" w:sz="0" w:space="0" w:color="auto"/>
          </w:divBdr>
          <w:divsChild>
            <w:div w:id="1698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8705">
      <w:bodyDiv w:val="1"/>
      <w:marLeft w:val="0"/>
      <w:marRight w:val="0"/>
      <w:marTop w:val="0"/>
      <w:marBottom w:val="0"/>
      <w:divBdr>
        <w:top w:val="none" w:sz="0" w:space="0" w:color="auto"/>
        <w:left w:val="none" w:sz="0" w:space="0" w:color="auto"/>
        <w:bottom w:val="none" w:sz="0" w:space="0" w:color="auto"/>
        <w:right w:val="none" w:sz="0" w:space="0" w:color="auto"/>
      </w:divBdr>
    </w:div>
    <w:div w:id="800347846">
      <w:bodyDiv w:val="1"/>
      <w:marLeft w:val="0"/>
      <w:marRight w:val="0"/>
      <w:marTop w:val="0"/>
      <w:marBottom w:val="0"/>
      <w:divBdr>
        <w:top w:val="none" w:sz="0" w:space="0" w:color="auto"/>
        <w:left w:val="none" w:sz="0" w:space="0" w:color="auto"/>
        <w:bottom w:val="none" w:sz="0" w:space="0" w:color="auto"/>
        <w:right w:val="none" w:sz="0" w:space="0" w:color="auto"/>
      </w:divBdr>
    </w:div>
    <w:div w:id="861482325">
      <w:bodyDiv w:val="1"/>
      <w:marLeft w:val="0"/>
      <w:marRight w:val="0"/>
      <w:marTop w:val="0"/>
      <w:marBottom w:val="0"/>
      <w:divBdr>
        <w:top w:val="none" w:sz="0" w:space="0" w:color="auto"/>
        <w:left w:val="none" w:sz="0" w:space="0" w:color="auto"/>
        <w:bottom w:val="none" w:sz="0" w:space="0" w:color="auto"/>
        <w:right w:val="none" w:sz="0" w:space="0" w:color="auto"/>
      </w:divBdr>
    </w:div>
    <w:div w:id="1113014064">
      <w:bodyDiv w:val="1"/>
      <w:marLeft w:val="0"/>
      <w:marRight w:val="0"/>
      <w:marTop w:val="0"/>
      <w:marBottom w:val="0"/>
      <w:divBdr>
        <w:top w:val="none" w:sz="0" w:space="0" w:color="auto"/>
        <w:left w:val="none" w:sz="0" w:space="0" w:color="auto"/>
        <w:bottom w:val="none" w:sz="0" w:space="0" w:color="auto"/>
        <w:right w:val="none" w:sz="0" w:space="0" w:color="auto"/>
      </w:divBdr>
    </w:div>
    <w:div w:id="1155997073">
      <w:bodyDiv w:val="1"/>
      <w:marLeft w:val="0"/>
      <w:marRight w:val="0"/>
      <w:marTop w:val="0"/>
      <w:marBottom w:val="0"/>
      <w:divBdr>
        <w:top w:val="none" w:sz="0" w:space="0" w:color="auto"/>
        <w:left w:val="none" w:sz="0" w:space="0" w:color="auto"/>
        <w:bottom w:val="none" w:sz="0" w:space="0" w:color="auto"/>
        <w:right w:val="none" w:sz="0" w:space="0" w:color="auto"/>
      </w:divBdr>
    </w:div>
    <w:div w:id="1474177916">
      <w:bodyDiv w:val="1"/>
      <w:marLeft w:val="0"/>
      <w:marRight w:val="0"/>
      <w:marTop w:val="0"/>
      <w:marBottom w:val="0"/>
      <w:divBdr>
        <w:top w:val="none" w:sz="0" w:space="0" w:color="auto"/>
        <w:left w:val="none" w:sz="0" w:space="0" w:color="auto"/>
        <w:bottom w:val="none" w:sz="0" w:space="0" w:color="auto"/>
        <w:right w:val="none" w:sz="0" w:space="0" w:color="auto"/>
      </w:divBdr>
    </w:div>
    <w:div w:id="1504782220">
      <w:bodyDiv w:val="1"/>
      <w:marLeft w:val="0"/>
      <w:marRight w:val="0"/>
      <w:marTop w:val="0"/>
      <w:marBottom w:val="0"/>
      <w:divBdr>
        <w:top w:val="none" w:sz="0" w:space="0" w:color="auto"/>
        <w:left w:val="none" w:sz="0" w:space="0" w:color="auto"/>
        <w:bottom w:val="none" w:sz="0" w:space="0" w:color="auto"/>
        <w:right w:val="none" w:sz="0" w:space="0" w:color="auto"/>
      </w:divBdr>
    </w:div>
    <w:div w:id="1538152999">
      <w:bodyDiv w:val="1"/>
      <w:marLeft w:val="0"/>
      <w:marRight w:val="0"/>
      <w:marTop w:val="0"/>
      <w:marBottom w:val="0"/>
      <w:divBdr>
        <w:top w:val="none" w:sz="0" w:space="0" w:color="auto"/>
        <w:left w:val="none" w:sz="0" w:space="0" w:color="auto"/>
        <w:bottom w:val="none" w:sz="0" w:space="0" w:color="auto"/>
        <w:right w:val="none" w:sz="0" w:space="0" w:color="auto"/>
      </w:divBdr>
    </w:div>
    <w:div w:id="1583832967">
      <w:bodyDiv w:val="1"/>
      <w:marLeft w:val="0"/>
      <w:marRight w:val="0"/>
      <w:marTop w:val="0"/>
      <w:marBottom w:val="0"/>
      <w:divBdr>
        <w:top w:val="none" w:sz="0" w:space="0" w:color="auto"/>
        <w:left w:val="none" w:sz="0" w:space="0" w:color="auto"/>
        <w:bottom w:val="none" w:sz="0" w:space="0" w:color="auto"/>
        <w:right w:val="none" w:sz="0" w:space="0" w:color="auto"/>
      </w:divBdr>
    </w:div>
    <w:div w:id="1637753744">
      <w:bodyDiv w:val="1"/>
      <w:marLeft w:val="0"/>
      <w:marRight w:val="0"/>
      <w:marTop w:val="0"/>
      <w:marBottom w:val="0"/>
      <w:divBdr>
        <w:top w:val="none" w:sz="0" w:space="0" w:color="auto"/>
        <w:left w:val="none" w:sz="0" w:space="0" w:color="auto"/>
        <w:bottom w:val="none" w:sz="0" w:space="0" w:color="auto"/>
        <w:right w:val="none" w:sz="0" w:space="0" w:color="auto"/>
      </w:divBdr>
    </w:div>
    <w:div w:id="1661228765">
      <w:bodyDiv w:val="1"/>
      <w:marLeft w:val="0"/>
      <w:marRight w:val="0"/>
      <w:marTop w:val="0"/>
      <w:marBottom w:val="0"/>
      <w:divBdr>
        <w:top w:val="none" w:sz="0" w:space="0" w:color="auto"/>
        <w:left w:val="none" w:sz="0" w:space="0" w:color="auto"/>
        <w:bottom w:val="none" w:sz="0" w:space="0" w:color="auto"/>
        <w:right w:val="none" w:sz="0" w:space="0" w:color="auto"/>
      </w:divBdr>
    </w:div>
    <w:div w:id="1675062152">
      <w:bodyDiv w:val="1"/>
      <w:marLeft w:val="0"/>
      <w:marRight w:val="0"/>
      <w:marTop w:val="0"/>
      <w:marBottom w:val="0"/>
      <w:divBdr>
        <w:top w:val="none" w:sz="0" w:space="0" w:color="auto"/>
        <w:left w:val="none" w:sz="0" w:space="0" w:color="auto"/>
        <w:bottom w:val="none" w:sz="0" w:space="0" w:color="auto"/>
        <w:right w:val="none" w:sz="0" w:space="0" w:color="auto"/>
      </w:divBdr>
    </w:div>
    <w:div w:id="1717125477">
      <w:bodyDiv w:val="1"/>
      <w:marLeft w:val="0"/>
      <w:marRight w:val="0"/>
      <w:marTop w:val="0"/>
      <w:marBottom w:val="0"/>
      <w:divBdr>
        <w:top w:val="none" w:sz="0" w:space="0" w:color="auto"/>
        <w:left w:val="none" w:sz="0" w:space="0" w:color="auto"/>
        <w:bottom w:val="none" w:sz="0" w:space="0" w:color="auto"/>
        <w:right w:val="none" w:sz="0" w:space="0" w:color="auto"/>
      </w:divBdr>
    </w:div>
    <w:div w:id="1731614625">
      <w:bodyDiv w:val="1"/>
      <w:marLeft w:val="0"/>
      <w:marRight w:val="0"/>
      <w:marTop w:val="0"/>
      <w:marBottom w:val="0"/>
      <w:divBdr>
        <w:top w:val="none" w:sz="0" w:space="0" w:color="auto"/>
        <w:left w:val="none" w:sz="0" w:space="0" w:color="auto"/>
        <w:bottom w:val="none" w:sz="0" w:space="0" w:color="auto"/>
        <w:right w:val="none" w:sz="0" w:space="0" w:color="auto"/>
      </w:divBdr>
    </w:div>
    <w:div w:id="1746031754">
      <w:bodyDiv w:val="1"/>
      <w:marLeft w:val="0"/>
      <w:marRight w:val="0"/>
      <w:marTop w:val="0"/>
      <w:marBottom w:val="0"/>
      <w:divBdr>
        <w:top w:val="none" w:sz="0" w:space="0" w:color="auto"/>
        <w:left w:val="none" w:sz="0" w:space="0" w:color="auto"/>
        <w:bottom w:val="none" w:sz="0" w:space="0" w:color="auto"/>
        <w:right w:val="none" w:sz="0" w:space="0" w:color="auto"/>
      </w:divBdr>
    </w:div>
    <w:div w:id="1837383877">
      <w:bodyDiv w:val="1"/>
      <w:marLeft w:val="0"/>
      <w:marRight w:val="0"/>
      <w:marTop w:val="0"/>
      <w:marBottom w:val="0"/>
      <w:divBdr>
        <w:top w:val="none" w:sz="0" w:space="0" w:color="auto"/>
        <w:left w:val="none" w:sz="0" w:space="0" w:color="auto"/>
        <w:bottom w:val="none" w:sz="0" w:space="0" w:color="auto"/>
        <w:right w:val="none" w:sz="0" w:space="0" w:color="auto"/>
      </w:divBdr>
    </w:div>
    <w:div w:id="1961570610">
      <w:bodyDiv w:val="1"/>
      <w:marLeft w:val="0"/>
      <w:marRight w:val="0"/>
      <w:marTop w:val="0"/>
      <w:marBottom w:val="0"/>
      <w:divBdr>
        <w:top w:val="none" w:sz="0" w:space="0" w:color="auto"/>
        <w:left w:val="none" w:sz="0" w:space="0" w:color="auto"/>
        <w:bottom w:val="none" w:sz="0" w:space="0" w:color="auto"/>
        <w:right w:val="none" w:sz="0" w:space="0" w:color="auto"/>
      </w:divBdr>
    </w:div>
    <w:div w:id="1996646167">
      <w:bodyDiv w:val="1"/>
      <w:marLeft w:val="0"/>
      <w:marRight w:val="0"/>
      <w:marTop w:val="0"/>
      <w:marBottom w:val="0"/>
      <w:divBdr>
        <w:top w:val="none" w:sz="0" w:space="0" w:color="auto"/>
        <w:left w:val="none" w:sz="0" w:space="0" w:color="auto"/>
        <w:bottom w:val="none" w:sz="0" w:space="0" w:color="auto"/>
        <w:right w:val="none" w:sz="0" w:space="0" w:color="auto"/>
      </w:divBdr>
      <w:divsChild>
        <w:div w:id="1028333488">
          <w:marLeft w:val="0"/>
          <w:marRight w:val="0"/>
          <w:marTop w:val="0"/>
          <w:marBottom w:val="0"/>
          <w:divBdr>
            <w:top w:val="none" w:sz="0" w:space="0" w:color="auto"/>
            <w:left w:val="none" w:sz="0" w:space="0" w:color="auto"/>
            <w:bottom w:val="none" w:sz="0" w:space="0" w:color="auto"/>
            <w:right w:val="none" w:sz="0" w:space="0" w:color="auto"/>
          </w:divBdr>
          <w:divsChild>
            <w:div w:id="318316721">
              <w:marLeft w:val="0"/>
              <w:marRight w:val="0"/>
              <w:marTop w:val="0"/>
              <w:marBottom w:val="0"/>
              <w:divBdr>
                <w:top w:val="none" w:sz="0" w:space="0" w:color="auto"/>
                <w:left w:val="none" w:sz="0" w:space="0" w:color="auto"/>
                <w:bottom w:val="none" w:sz="0" w:space="0" w:color="auto"/>
                <w:right w:val="none" w:sz="0" w:space="0" w:color="auto"/>
              </w:divBdr>
              <w:divsChild>
                <w:div w:id="12012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696">
          <w:marLeft w:val="0"/>
          <w:marRight w:val="0"/>
          <w:marTop w:val="0"/>
          <w:marBottom w:val="0"/>
          <w:divBdr>
            <w:top w:val="none" w:sz="0" w:space="0" w:color="auto"/>
            <w:left w:val="none" w:sz="0" w:space="0" w:color="auto"/>
            <w:bottom w:val="none" w:sz="0" w:space="0" w:color="auto"/>
            <w:right w:val="none" w:sz="0" w:space="0" w:color="auto"/>
          </w:divBdr>
          <w:divsChild>
            <w:div w:id="1937908907">
              <w:marLeft w:val="0"/>
              <w:marRight w:val="0"/>
              <w:marTop w:val="0"/>
              <w:marBottom w:val="0"/>
              <w:divBdr>
                <w:top w:val="none" w:sz="0" w:space="0" w:color="auto"/>
                <w:left w:val="none" w:sz="0" w:space="0" w:color="auto"/>
                <w:bottom w:val="none" w:sz="0" w:space="0" w:color="auto"/>
                <w:right w:val="none" w:sz="0" w:space="0" w:color="auto"/>
              </w:divBdr>
              <w:divsChild>
                <w:div w:id="753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2822">
          <w:marLeft w:val="0"/>
          <w:marRight w:val="0"/>
          <w:marTop w:val="0"/>
          <w:marBottom w:val="0"/>
          <w:divBdr>
            <w:top w:val="none" w:sz="0" w:space="0" w:color="auto"/>
            <w:left w:val="single" w:sz="12" w:space="8" w:color="006978"/>
            <w:bottom w:val="none" w:sz="0" w:space="0" w:color="auto"/>
            <w:right w:val="none" w:sz="0" w:space="0" w:color="auto"/>
          </w:divBdr>
          <w:divsChild>
            <w:div w:id="954142713">
              <w:marLeft w:val="0"/>
              <w:marRight w:val="0"/>
              <w:marTop w:val="0"/>
              <w:marBottom w:val="0"/>
              <w:divBdr>
                <w:top w:val="none" w:sz="0" w:space="0" w:color="auto"/>
                <w:left w:val="none" w:sz="0" w:space="0" w:color="auto"/>
                <w:bottom w:val="none" w:sz="0" w:space="0" w:color="auto"/>
                <w:right w:val="none" w:sz="0" w:space="0" w:color="auto"/>
              </w:divBdr>
              <w:divsChild>
                <w:div w:id="1574465532">
                  <w:marLeft w:val="0"/>
                  <w:marRight w:val="0"/>
                  <w:marTop w:val="0"/>
                  <w:marBottom w:val="0"/>
                  <w:divBdr>
                    <w:top w:val="none" w:sz="0" w:space="0" w:color="auto"/>
                    <w:left w:val="none" w:sz="0" w:space="0" w:color="auto"/>
                    <w:bottom w:val="none" w:sz="0" w:space="0" w:color="auto"/>
                    <w:right w:val="none" w:sz="0" w:space="0" w:color="auto"/>
                  </w:divBdr>
                  <w:divsChild>
                    <w:div w:id="1011489619">
                      <w:marLeft w:val="0"/>
                      <w:marRight w:val="0"/>
                      <w:marTop w:val="0"/>
                      <w:marBottom w:val="0"/>
                      <w:divBdr>
                        <w:top w:val="none" w:sz="0" w:space="0" w:color="auto"/>
                        <w:left w:val="none" w:sz="0" w:space="0" w:color="auto"/>
                        <w:bottom w:val="none" w:sz="0" w:space="0" w:color="auto"/>
                        <w:right w:val="none" w:sz="0" w:space="0" w:color="auto"/>
                      </w:divBdr>
                      <w:divsChild>
                        <w:div w:id="2010714108">
                          <w:marLeft w:val="0"/>
                          <w:marRight w:val="0"/>
                          <w:marTop w:val="0"/>
                          <w:marBottom w:val="0"/>
                          <w:divBdr>
                            <w:top w:val="none" w:sz="0" w:space="0" w:color="auto"/>
                            <w:left w:val="none" w:sz="0" w:space="0" w:color="auto"/>
                            <w:bottom w:val="none" w:sz="0" w:space="0" w:color="auto"/>
                            <w:right w:val="none" w:sz="0" w:space="0" w:color="auto"/>
                          </w:divBdr>
                          <w:divsChild>
                            <w:div w:id="614557313">
                              <w:marLeft w:val="0"/>
                              <w:marRight w:val="0"/>
                              <w:marTop w:val="0"/>
                              <w:marBottom w:val="0"/>
                              <w:divBdr>
                                <w:top w:val="none" w:sz="0" w:space="0" w:color="auto"/>
                                <w:left w:val="none" w:sz="0" w:space="0" w:color="auto"/>
                                <w:bottom w:val="none" w:sz="0" w:space="0" w:color="auto"/>
                                <w:right w:val="none" w:sz="0" w:space="0" w:color="auto"/>
                              </w:divBdr>
                              <w:divsChild>
                                <w:div w:id="1121650432">
                                  <w:marLeft w:val="0"/>
                                  <w:marRight w:val="0"/>
                                  <w:marTop w:val="0"/>
                                  <w:marBottom w:val="0"/>
                                  <w:divBdr>
                                    <w:top w:val="none" w:sz="0" w:space="0" w:color="auto"/>
                                    <w:left w:val="none" w:sz="0" w:space="0" w:color="auto"/>
                                    <w:bottom w:val="none" w:sz="0" w:space="0" w:color="auto"/>
                                    <w:right w:val="none" w:sz="0" w:space="0" w:color="auto"/>
                                  </w:divBdr>
                                  <w:divsChild>
                                    <w:div w:id="2247901">
                                      <w:marLeft w:val="0"/>
                                      <w:marRight w:val="0"/>
                                      <w:marTop w:val="0"/>
                                      <w:marBottom w:val="0"/>
                                      <w:divBdr>
                                        <w:top w:val="none" w:sz="0" w:space="0" w:color="auto"/>
                                        <w:left w:val="none" w:sz="0" w:space="0" w:color="auto"/>
                                        <w:bottom w:val="none" w:sz="0" w:space="0" w:color="auto"/>
                                        <w:right w:val="none" w:sz="0" w:space="0" w:color="auto"/>
                                      </w:divBdr>
                                    </w:div>
                                    <w:div w:id="17644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4015">
      <w:bodyDiv w:val="1"/>
      <w:marLeft w:val="0"/>
      <w:marRight w:val="0"/>
      <w:marTop w:val="0"/>
      <w:marBottom w:val="0"/>
      <w:divBdr>
        <w:top w:val="none" w:sz="0" w:space="0" w:color="auto"/>
        <w:left w:val="none" w:sz="0" w:space="0" w:color="auto"/>
        <w:bottom w:val="none" w:sz="0" w:space="0" w:color="auto"/>
        <w:right w:val="none" w:sz="0" w:space="0" w:color="auto"/>
      </w:divBdr>
    </w:div>
    <w:div w:id="2130274342">
      <w:bodyDiv w:val="1"/>
      <w:marLeft w:val="0"/>
      <w:marRight w:val="0"/>
      <w:marTop w:val="0"/>
      <w:marBottom w:val="0"/>
      <w:divBdr>
        <w:top w:val="none" w:sz="0" w:space="0" w:color="auto"/>
        <w:left w:val="none" w:sz="0" w:space="0" w:color="auto"/>
        <w:bottom w:val="none" w:sz="0" w:space="0" w:color="auto"/>
        <w:right w:val="none" w:sz="0" w:space="0" w:color="auto"/>
      </w:divBdr>
    </w:div>
    <w:div w:id="21400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Brice_(enseigne)" TargetMode="External"/><Relationship Id="rId18" Type="http://schemas.openxmlformats.org/officeDocument/2006/relationships/hyperlink" Target="https://fr.wikipedia.org/wiki/Neuville-en-Ferra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ovethic.fr" TargetMode="External"/><Relationship Id="rId7" Type="http://schemas.openxmlformats.org/officeDocument/2006/relationships/endnotes" Target="endnotes.xml"/><Relationship Id="rId12" Type="http://schemas.openxmlformats.org/officeDocument/2006/relationships/hyperlink" Target="https://fr.wikipedia.org/wiki/Jules_(enseigne)" TargetMode="External"/><Relationship Id="rId17" Type="http://schemas.openxmlformats.org/officeDocument/2006/relationships/hyperlink" Target="https://fr.wikipedia.org/wiki/Relocalisation_%C3%A9conomique"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fr.wikipedia.org/wiki/Fashion_Cube" TargetMode="External"/><Relationship Id="rId20" Type="http://schemas.openxmlformats.org/officeDocument/2006/relationships/hyperlink" Target="http://www.latribun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Happychic"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r.wikipedia.org/wiki/Fashion_Cube"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fr.wikipedia.org/wiki/Pimkie" TargetMode="External"/><Relationship Id="rId19" Type="http://schemas.openxmlformats.org/officeDocument/2006/relationships/hyperlink" Target="https://fr.wikipedia.org/wiki/Nord_(d%C3%A9partement_fran%C3%A7ais)" TargetMode="External"/><Relationship Id="rId4" Type="http://schemas.openxmlformats.org/officeDocument/2006/relationships/settings" Target="settings.xml"/><Relationship Id="rId9" Type="http://schemas.openxmlformats.org/officeDocument/2006/relationships/hyperlink" Target="https://fr.wikipedia.org/wiki/Autorit%C3%A9_de_la_concurrence_(France)" TargetMode="External"/><Relationship Id="rId14" Type="http://schemas.openxmlformats.org/officeDocument/2006/relationships/hyperlink" Target="https://fr.wikipedia.org/wiki/Bizzbee" TargetMode="External"/><Relationship Id="rId22" Type="http://schemas.openxmlformats.org/officeDocument/2006/relationships/image" Target="media/image2.jp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D021E-D148-43E0-8007-5E445539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1910</Words>
  <Characters>10507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12393</CharactersWithSpaces>
  <SharedDoc>false</SharedDoc>
  <HLinks>
    <vt:vector size="6" baseType="variant">
      <vt:variant>
        <vt:i4>6488091</vt:i4>
      </vt:variant>
      <vt:variant>
        <vt:i4>-1</vt:i4>
      </vt:variant>
      <vt:variant>
        <vt:i4>2053</vt:i4>
      </vt:variant>
      <vt:variant>
        <vt:i4>1</vt:i4>
      </vt:variant>
      <vt:variant>
        <vt:lpwstr>https://armorlux-armorlux-com-storage.omn.proximis.com/Imagestorage/images/2560/1600/60ffc2c2ca3ae_image_atelier_de_confection_2.jpg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Perrier</dc:creator>
  <cp:keywords/>
  <cp:lastModifiedBy>fabienne mauri</cp:lastModifiedBy>
  <cp:revision>7</cp:revision>
  <cp:lastPrinted>2022-03-11T19:33:00Z</cp:lastPrinted>
  <dcterms:created xsi:type="dcterms:W3CDTF">2022-03-10T08:09:00Z</dcterms:created>
  <dcterms:modified xsi:type="dcterms:W3CDTF">2022-03-11T19:34:00Z</dcterms:modified>
</cp:coreProperties>
</file>