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5E72C" w14:textId="5B4586ED" w:rsidR="00534737" w:rsidRPr="008A297B" w:rsidRDefault="00534737" w:rsidP="00534737">
      <w:pPr>
        <w:jc w:val="both"/>
        <w:rPr>
          <w:rFonts w:asciiTheme="majorHAnsi" w:hAnsiTheme="majorHAnsi" w:cstheme="majorHAnsi"/>
          <w:b/>
          <w:bCs/>
          <w:sz w:val="28"/>
          <w:szCs w:val="23"/>
          <w:u w:val="single"/>
        </w:rPr>
      </w:pPr>
      <w:r w:rsidRPr="008A297B">
        <w:rPr>
          <w:rFonts w:asciiTheme="majorHAnsi" w:hAnsiTheme="majorHAnsi" w:cstheme="majorHAnsi"/>
          <w:b/>
          <w:bCs/>
          <w:sz w:val="28"/>
          <w:szCs w:val="23"/>
          <w:u w:val="single"/>
        </w:rPr>
        <w:t>1</w:t>
      </w:r>
      <w:r w:rsidRPr="008A297B">
        <w:rPr>
          <w:rFonts w:asciiTheme="majorHAnsi" w:hAnsiTheme="majorHAnsi" w:cstheme="majorHAnsi"/>
          <w:b/>
          <w:bCs/>
          <w:sz w:val="28"/>
          <w:szCs w:val="23"/>
          <w:u w:val="single"/>
          <w:vertAlign w:val="superscript"/>
        </w:rPr>
        <w:t>re</w:t>
      </w:r>
      <w:r w:rsidRPr="008A297B">
        <w:rPr>
          <w:rFonts w:asciiTheme="majorHAnsi" w:hAnsiTheme="majorHAnsi" w:cstheme="majorHAnsi"/>
          <w:b/>
          <w:bCs/>
          <w:sz w:val="28"/>
          <w:szCs w:val="23"/>
          <w:u w:val="single"/>
        </w:rPr>
        <w:t xml:space="preserve"> Partie : Exploitation du dossier documentaire</w:t>
      </w:r>
    </w:p>
    <w:p w14:paraId="5268B343" w14:textId="5A5FC999" w:rsidR="00534737" w:rsidRPr="008A297B" w:rsidRDefault="00534737" w:rsidP="00534737">
      <w:pPr>
        <w:jc w:val="both"/>
        <w:rPr>
          <w:rFonts w:asciiTheme="majorHAnsi" w:hAnsiTheme="majorHAnsi" w:cstheme="majorHAnsi"/>
        </w:rPr>
      </w:pPr>
      <w:r w:rsidRPr="008A297B">
        <w:rPr>
          <w:rFonts w:asciiTheme="majorHAnsi" w:hAnsiTheme="majorHAnsi" w:cstheme="majorHAnsi"/>
          <w:b/>
          <w:bCs/>
          <w:sz w:val="23"/>
          <w:szCs w:val="23"/>
        </w:rPr>
        <w:t>Afin de préparer au mieux l’étude qui vous a été confiée par M. VETIODI, étudiez les documents 1 à 3 et répondez aux questions suivantes.</w:t>
      </w:r>
    </w:p>
    <w:p w14:paraId="15B1E869" w14:textId="6EB8FB51" w:rsidR="00534737" w:rsidRPr="008A297B" w:rsidRDefault="008A297B" w:rsidP="008A297B">
      <w:pPr>
        <w:pStyle w:val="Paragraphedeliste"/>
        <w:numPr>
          <w:ilvl w:val="0"/>
          <w:numId w:val="12"/>
        </w:numPr>
        <w:contextualSpacing/>
        <w:rPr>
          <w:rFonts w:asciiTheme="majorHAnsi" w:hAnsiTheme="majorHAnsi" w:cstheme="majorHAnsi"/>
          <w:color w:val="C45911" w:themeColor="accent2" w:themeShade="BF"/>
        </w:rPr>
      </w:pPr>
      <w:r w:rsidRPr="008A297B">
        <w:rPr>
          <w:rFonts w:asciiTheme="majorHAnsi" w:hAnsiTheme="majorHAnsi" w:cstheme="majorHAnsi"/>
        </w:rPr>
        <w:t>Résumer en 8 à 10 lignes les idées principales du document 1 (sur copie)</w:t>
      </w:r>
      <w:r w:rsidR="00534737" w:rsidRPr="008A297B">
        <w:rPr>
          <w:rFonts w:asciiTheme="majorHAnsi" w:hAnsiTheme="majorHAnsi" w:cstheme="majorHAnsi"/>
        </w:rPr>
        <w:br/>
      </w:r>
      <w:r w:rsidR="00534737" w:rsidRPr="008A297B">
        <w:rPr>
          <w:rFonts w:asciiTheme="majorHAnsi" w:hAnsiTheme="majorHAnsi" w:cstheme="majorHAnsi"/>
          <w:color w:val="C45911" w:themeColor="accent2" w:themeShade="BF"/>
        </w:rPr>
        <w:t>Idées principales à retrouver dans le résumé :</w:t>
      </w:r>
    </w:p>
    <w:p w14:paraId="652DBA2A" w14:textId="77777777" w:rsidR="00534737" w:rsidRPr="008A297B" w:rsidRDefault="00534737" w:rsidP="00534737">
      <w:pPr>
        <w:ind w:left="360"/>
        <w:jc w:val="both"/>
        <w:rPr>
          <w:rFonts w:asciiTheme="majorHAnsi" w:hAnsiTheme="majorHAnsi" w:cstheme="majorHAnsi"/>
          <w:color w:val="C45911" w:themeColor="accent2" w:themeShade="BF"/>
        </w:rPr>
      </w:pPr>
      <w:r w:rsidRPr="008A297B">
        <w:rPr>
          <w:rFonts w:asciiTheme="majorHAnsi" w:hAnsiTheme="majorHAnsi" w:cstheme="majorHAnsi"/>
          <w:color w:val="C45911" w:themeColor="accent2" w:themeShade="BF"/>
        </w:rPr>
        <w:t>- Le Made in France est un argument commercial fort</w:t>
      </w:r>
    </w:p>
    <w:p w14:paraId="264BDC0A" w14:textId="77777777" w:rsidR="00534737" w:rsidRPr="008A297B" w:rsidRDefault="00534737" w:rsidP="00534737">
      <w:pPr>
        <w:ind w:left="360"/>
        <w:jc w:val="both"/>
        <w:rPr>
          <w:rFonts w:asciiTheme="majorHAnsi" w:hAnsiTheme="majorHAnsi" w:cstheme="majorHAnsi"/>
          <w:color w:val="C45911" w:themeColor="accent2" w:themeShade="BF"/>
        </w:rPr>
      </w:pPr>
      <w:r w:rsidRPr="008A297B">
        <w:rPr>
          <w:rFonts w:asciiTheme="majorHAnsi" w:hAnsiTheme="majorHAnsi" w:cstheme="majorHAnsi"/>
          <w:color w:val="C45911" w:themeColor="accent2" w:themeShade="BF"/>
        </w:rPr>
        <w:t>- La mondialisation a entrainé des délocalisations massives : recherche de prix bas, main d’œuvre peu couteuse, meilleur pouvoir d’achat des consommateurs, désindustrialisation de la France, dépendance nationale pour certains produits, coûts cachés (douane, salaires qui augmentent dans les pays émergents…), contrefaçon…</w:t>
      </w:r>
    </w:p>
    <w:p w14:paraId="47452BFF" w14:textId="77777777" w:rsidR="00534737" w:rsidRPr="008A297B" w:rsidRDefault="00534737" w:rsidP="00534737">
      <w:pPr>
        <w:ind w:left="360"/>
        <w:jc w:val="both"/>
        <w:rPr>
          <w:rFonts w:asciiTheme="majorHAnsi" w:hAnsiTheme="majorHAnsi" w:cstheme="majorHAnsi"/>
          <w:color w:val="C45911" w:themeColor="accent2" w:themeShade="BF"/>
        </w:rPr>
      </w:pPr>
      <w:r w:rsidRPr="008A297B">
        <w:rPr>
          <w:rFonts w:asciiTheme="majorHAnsi" w:hAnsiTheme="majorHAnsi" w:cstheme="majorHAnsi"/>
          <w:color w:val="C45911" w:themeColor="accent2" w:themeShade="BF"/>
        </w:rPr>
        <w:t>- La relocalisation est possible dans certains secteurs grâce à la digitalisation de la production (moins de main d’œuvre qui coûte cher en France). Le secteur textile qui a beaucoup délocalisé est en cours de relocalisation.</w:t>
      </w:r>
    </w:p>
    <w:p w14:paraId="398A8FAB" w14:textId="77777777" w:rsidR="008A297B" w:rsidRPr="008A297B" w:rsidRDefault="008A297B" w:rsidP="008A297B">
      <w:pPr>
        <w:pStyle w:val="Paragraphedeliste"/>
        <w:numPr>
          <w:ilvl w:val="0"/>
          <w:numId w:val="12"/>
        </w:numPr>
        <w:contextualSpacing/>
        <w:rPr>
          <w:rFonts w:asciiTheme="majorHAnsi" w:hAnsiTheme="majorHAnsi" w:cstheme="majorHAnsi"/>
        </w:rPr>
      </w:pPr>
      <w:bookmarkStart w:id="0" w:name="_Hlk97922872"/>
      <w:r w:rsidRPr="008A297B">
        <w:rPr>
          <w:rFonts w:asciiTheme="majorHAnsi" w:hAnsiTheme="majorHAnsi" w:cstheme="majorHAnsi"/>
        </w:rPr>
        <w:t>Compléter le tableau annexe 1 à l’aide des idées principales des documents 2 et 3 et de vos connaissances</w:t>
      </w:r>
    </w:p>
    <w:bookmarkEnd w:id="0"/>
    <w:p w14:paraId="662E9A05" w14:textId="77777777" w:rsidR="00534737" w:rsidRPr="008A297B" w:rsidRDefault="00534737" w:rsidP="00534737">
      <w:pPr>
        <w:jc w:val="both"/>
        <w:rPr>
          <w:rFonts w:asciiTheme="majorHAnsi" w:hAnsiTheme="majorHAnsi" w:cstheme="majorHAnsi"/>
          <w:color w:val="C45911" w:themeColor="accent2" w:themeShade="BF"/>
        </w:rPr>
      </w:pPr>
      <w:r w:rsidRPr="008A297B">
        <w:rPr>
          <w:rFonts w:asciiTheme="majorHAnsi" w:hAnsiTheme="majorHAnsi" w:cstheme="majorHAnsi"/>
          <w:b/>
          <w:color w:val="C45911" w:themeColor="accent2" w:themeShade="BF"/>
        </w:rPr>
        <w:t>DOCUMENT 2</w:t>
      </w:r>
      <w:r w:rsidRPr="008A297B">
        <w:rPr>
          <w:rFonts w:asciiTheme="majorHAnsi" w:hAnsiTheme="majorHAnsi" w:cstheme="majorHAnsi"/>
          <w:color w:val="C45911" w:themeColor="accent2" w:themeShade="BF"/>
        </w:rPr>
        <w:t> : L’état, à travers son budget investit dans les relocalisations dans des domaines stratégiques. Les régions aussi participent à cette politique : exemple région ARA avec Hénitex. Les relocalisations viennent d’Asie principalement puis d’Amérique du Nord. Les jeunes entrepreneurs sont plus engagés dans le Made in France.</w:t>
      </w:r>
    </w:p>
    <w:p w14:paraId="24D7AC07" w14:textId="77777777" w:rsidR="00534737" w:rsidRPr="008A297B" w:rsidRDefault="00534737" w:rsidP="00534737">
      <w:pPr>
        <w:jc w:val="both"/>
        <w:rPr>
          <w:rFonts w:asciiTheme="majorHAnsi" w:hAnsiTheme="majorHAnsi" w:cstheme="majorHAnsi"/>
          <w:color w:val="C45911" w:themeColor="accent2" w:themeShade="BF"/>
        </w:rPr>
      </w:pPr>
      <w:r w:rsidRPr="008A297B">
        <w:rPr>
          <w:rFonts w:asciiTheme="majorHAnsi" w:hAnsiTheme="majorHAnsi" w:cstheme="majorHAnsi"/>
          <w:b/>
          <w:color w:val="C45911" w:themeColor="accent2" w:themeShade="BF"/>
        </w:rPr>
        <w:t>DOCUMENT 3</w:t>
      </w:r>
      <w:r w:rsidRPr="008A297B">
        <w:rPr>
          <w:rFonts w:asciiTheme="majorHAnsi" w:hAnsiTheme="majorHAnsi" w:cstheme="majorHAnsi"/>
          <w:color w:val="C45911" w:themeColor="accent2" w:themeShade="BF"/>
        </w:rPr>
        <w:t> : La relocalisation a de nombreux impacts sur la société et l’économie : augmentation des emplois, du PIB… Les conséquences positives impactent les fournisseurs, la consommation, la fiscalité. Le Made in France à la côte : les gens sont prêts à payer plus cher, les vente augmentent mais des difficultés d’approvisionnement peuvent apparaître. Le Plan de relance de l’état consacre 1 milliard d’euros à la relocalisation industrielle, de nombreuses autres aides financières sont aussi mises en œuvre pour relancer la production française.</w:t>
      </w:r>
    </w:p>
    <w:p w14:paraId="7656EC8B" w14:textId="77777777" w:rsidR="00534737" w:rsidRPr="008A297B" w:rsidRDefault="00534737" w:rsidP="00534737">
      <w:pPr>
        <w:pStyle w:val="Paragraphedeliste"/>
        <w:numPr>
          <w:ilvl w:val="0"/>
          <w:numId w:val="12"/>
        </w:numPr>
        <w:contextualSpacing/>
        <w:rPr>
          <w:rFonts w:asciiTheme="majorHAnsi" w:hAnsiTheme="majorHAnsi" w:cstheme="majorHAnsi"/>
        </w:rPr>
      </w:pPr>
      <w:r w:rsidRPr="008A297B">
        <w:rPr>
          <w:rFonts w:asciiTheme="majorHAnsi" w:hAnsiTheme="majorHAnsi" w:cstheme="majorHAnsi"/>
        </w:rPr>
        <w:t>À l’aide des documents et de vos connaissances, répondez sur votre copie aux questions suivantes :</w:t>
      </w:r>
    </w:p>
    <w:p w14:paraId="7FBD8D79" w14:textId="77777777" w:rsidR="00534737" w:rsidRPr="008A297B" w:rsidRDefault="00534737" w:rsidP="00534737">
      <w:pPr>
        <w:pStyle w:val="Paragraphedeliste"/>
        <w:rPr>
          <w:rFonts w:asciiTheme="majorHAnsi" w:hAnsiTheme="majorHAnsi" w:cstheme="majorHAnsi"/>
        </w:rPr>
      </w:pPr>
    </w:p>
    <w:p w14:paraId="25E965CD" w14:textId="77777777" w:rsidR="00534737" w:rsidRPr="008A297B" w:rsidRDefault="00534737" w:rsidP="00534737">
      <w:pPr>
        <w:ind w:left="708"/>
        <w:rPr>
          <w:rFonts w:asciiTheme="majorHAnsi" w:hAnsiTheme="majorHAnsi" w:cstheme="majorHAnsi"/>
        </w:rPr>
      </w:pPr>
      <w:r w:rsidRPr="008A297B">
        <w:rPr>
          <w:rFonts w:asciiTheme="majorHAnsi" w:hAnsiTheme="majorHAnsi" w:cstheme="majorHAnsi"/>
        </w:rPr>
        <w:t>3.1 Pour quelles raisons, la performance environnementale des entreprises peut-elle rentrer en conflit avec la performance économique ?</w:t>
      </w:r>
    </w:p>
    <w:p w14:paraId="05F33348" w14:textId="025978E7" w:rsidR="00534737" w:rsidRPr="008A297B" w:rsidRDefault="008A297B" w:rsidP="00534737">
      <w:pPr>
        <w:pStyle w:val="Paragraphedeliste"/>
        <w:ind w:left="0"/>
        <w:jc w:val="both"/>
        <w:rPr>
          <w:rFonts w:asciiTheme="majorHAnsi" w:hAnsiTheme="majorHAnsi" w:cstheme="majorHAnsi"/>
          <w:color w:val="C45911" w:themeColor="accent2" w:themeShade="BF"/>
        </w:rPr>
      </w:pPr>
      <w:r w:rsidRPr="008A297B">
        <w:rPr>
          <w:rFonts w:asciiTheme="majorHAnsi" w:hAnsiTheme="majorHAnsi" w:cstheme="majorHAnsi"/>
          <w:color w:val="C45911" w:themeColor="accent2" w:themeShade="BF"/>
        </w:rPr>
        <w:t>La</w:t>
      </w:r>
      <w:r w:rsidR="00534737" w:rsidRPr="008A297B">
        <w:rPr>
          <w:rFonts w:asciiTheme="majorHAnsi" w:hAnsiTheme="majorHAnsi" w:cstheme="majorHAnsi"/>
          <w:color w:val="C45911" w:themeColor="accent2" w:themeShade="BF"/>
        </w:rPr>
        <w:t xml:space="preserve"> performance environnementale va nécessiter : des investissements, des aménagements dans le processus industriel, des surcoûts liés à l’utilisation de produits plus respectueux de l’environnement, une gestion des déchets rigoureuse, des choix de partenaires plus proches… alors que le non-respect de l’environnement permet de générer bien plus de profits. </w:t>
      </w:r>
    </w:p>
    <w:p w14:paraId="5E030169" w14:textId="12BD29C7" w:rsidR="00534737" w:rsidRPr="008A297B" w:rsidRDefault="00534737" w:rsidP="008A297B">
      <w:pPr>
        <w:ind w:left="708"/>
        <w:rPr>
          <w:rFonts w:asciiTheme="majorHAnsi" w:hAnsiTheme="majorHAnsi" w:cstheme="majorHAnsi"/>
        </w:rPr>
      </w:pPr>
      <w:r w:rsidRPr="008A297B">
        <w:rPr>
          <w:rFonts w:asciiTheme="majorHAnsi" w:hAnsiTheme="majorHAnsi" w:cstheme="majorHAnsi"/>
        </w:rPr>
        <w:t xml:space="preserve">3.2 </w:t>
      </w:r>
      <w:r w:rsidR="008A297B" w:rsidRPr="00796719">
        <w:rPr>
          <w:rFonts w:asciiTheme="majorHAnsi" w:hAnsiTheme="majorHAnsi" w:cstheme="majorHAnsi"/>
        </w:rPr>
        <w:t>En quoi le plan de relance de l’État en faveur des relocalisations est-il à la fois une mesure de politique conjoncturelle et structurelle ?</w:t>
      </w:r>
    </w:p>
    <w:p w14:paraId="3459F216" w14:textId="47FCE0A4" w:rsidR="00534737" w:rsidRPr="008A297B" w:rsidRDefault="008A297B" w:rsidP="00534737">
      <w:pPr>
        <w:pStyle w:val="Paragraphedeliste"/>
        <w:ind w:left="0"/>
        <w:jc w:val="both"/>
        <w:rPr>
          <w:rFonts w:asciiTheme="majorHAnsi" w:hAnsiTheme="majorHAnsi" w:cstheme="majorHAnsi"/>
          <w:color w:val="C45911" w:themeColor="accent2" w:themeShade="BF"/>
        </w:rPr>
      </w:pPr>
      <w:r>
        <w:rPr>
          <w:rFonts w:asciiTheme="majorHAnsi" w:hAnsiTheme="majorHAnsi" w:cstheme="majorHAnsi"/>
          <w:color w:val="C45911" w:themeColor="accent2" w:themeShade="BF"/>
        </w:rPr>
        <w:t>La</w:t>
      </w:r>
      <w:r w:rsidR="00534737" w:rsidRPr="008A297B">
        <w:rPr>
          <w:rFonts w:asciiTheme="majorHAnsi" w:hAnsiTheme="majorHAnsi" w:cstheme="majorHAnsi"/>
          <w:color w:val="C45911" w:themeColor="accent2" w:themeShade="BF"/>
        </w:rPr>
        <w:t xml:space="preserve"> politique de relance est une politique économique conjoncturelle qui a pour but de relancer l’économie d’un pays en difficulté. La finalité est de favoriser la croissance pour lutter contre le chômage. Mais dans le cadre de l’aide à la relocalisation industrielle, l’ambition est de ré-industrialiser la France et de maintenir sur du long terme la production, les emplois… Les effets du plan ne seront visibles que dans plusieurs années.</w:t>
      </w:r>
    </w:p>
    <w:p w14:paraId="4F914630" w14:textId="751D3D8D" w:rsidR="003E397C" w:rsidRPr="008A297B" w:rsidRDefault="003E397C" w:rsidP="00534737">
      <w:pPr>
        <w:rPr>
          <w:rFonts w:asciiTheme="majorHAnsi" w:hAnsiTheme="majorHAnsi" w:cstheme="majorHAnsi"/>
        </w:rPr>
      </w:pPr>
    </w:p>
    <w:p w14:paraId="42D446BD" w14:textId="0AEB7213" w:rsidR="00534737" w:rsidRPr="008A297B" w:rsidRDefault="00534737" w:rsidP="00534737">
      <w:pPr>
        <w:jc w:val="both"/>
        <w:rPr>
          <w:rFonts w:asciiTheme="majorHAnsi" w:hAnsiTheme="majorHAnsi" w:cstheme="majorHAnsi"/>
          <w:b/>
          <w:bCs/>
          <w:sz w:val="28"/>
          <w:szCs w:val="23"/>
          <w:u w:val="single"/>
        </w:rPr>
      </w:pPr>
      <w:r w:rsidRPr="008A297B">
        <w:rPr>
          <w:rFonts w:asciiTheme="majorHAnsi" w:hAnsiTheme="majorHAnsi" w:cstheme="majorHAnsi"/>
          <w:b/>
          <w:bCs/>
          <w:sz w:val="28"/>
          <w:szCs w:val="23"/>
          <w:u w:val="single"/>
        </w:rPr>
        <w:lastRenderedPageBreak/>
        <w:t>2</w:t>
      </w:r>
      <w:r w:rsidRPr="008A297B">
        <w:rPr>
          <w:rFonts w:asciiTheme="majorHAnsi" w:hAnsiTheme="majorHAnsi" w:cstheme="majorHAnsi"/>
          <w:b/>
          <w:bCs/>
          <w:sz w:val="28"/>
          <w:szCs w:val="23"/>
          <w:u w:val="single"/>
          <w:vertAlign w:val="superscript"/>
        </w:rPr>
        <w:t>e</w:t>
      </w:r>
      <w:r w:rsidRPr="008A297B">
        <w:rPr>
          <w:rFonts w:asciiTheme="majorHAnsi" w:hAnsiTheme="majorHAnsi" w:cstheme="majorHAnsi"/>
          <w:b/>
          <w:bCs/>
          <w:sz w:val="28"/>
          <w:szCs w:val="23"/>
          <w:u w:val="single"/>
        </w:rPr>
        <w:t xml:space="preserve"> Partie : Écrit structuré</w:t>
      </w:r>
    </w:p>
    <w:p w14:paraId="799860E1" w14:textId="77777777" w:rsidR="00534737" w:rsidRPr="008A297B" w:rsidRDefault="00534737" w:rsidP="00534737">
      <w:pPr>
        <w:jc w:val="both"/>
        <w:rPr>
          <w:rFonts w:asciiTheme="majorHAnsi" w:hAnsiTheme="majorHAnsi" w:cstheme="majorHAnsi"/>
          <w:b/>
          <w:bCs/>
        </w:rPr>
      </w:pPr>
      <w:r w:rsidRPr="008A297B">
        <w:rPr>
          <w:rFonts w:asciiTheme="majorHAnsi" w:hAnsiTheme="majorHAnsi" w:cstheme="majorHAnsi"/>
          <w:b/>
          <w:bCs/>
        </w:rPr>
        <w:t>À l’aide de vos connaissances et du dossier joint, vous rédigerez une réponse structurée et argumentée (en suivant le plan proposé ci-dessous) à la question posée par M. VETIODI.</w:t>
      </w:r>
    </w:p>
    <w:p w14:paraId="65C98222" w14:textId="77777777" w:rsidR="00534737" w:rsidRPr="008A297B" w:rsidRDefault="00534737" w:rsidP="00534737">
      <w:pPr>
        <w:jc w:val="center"/>
        <w:rPr>
          <w:rFonts w:asciiTheme="majorHAnsi" w:hAnsiTheme="majorHAnsi" w:cstheme="majorHAnsi"/>
          <w:b/>
        </w:rPr>
      </w:pPr>
      <w:r w:rsidRPr="008A297B">
        <w:rPr>
          <w:rFonts w:asciiTheme="majorHAnsi" w:hAnsiTheme="majorHAnsi" w:cstheme="majorHAnsi"/>
          <w:b/>
        </w:rPr>
        <w:t xml:space="preserve">Quel est </w:t>
      </w:r>
      <w:r w:rsidRPr="008A297B">
        <w:rPr>
          <w:rFonts w:asciiTheme="majorHAnsi" w:hAnsiTheme="majorHAnsi" w:cstheme="majorHAnsi"/>
          <w:b/>
          <w:bCs/>
        </w:rPr>
        <w:t>l’intérêt pour les acteurs économiques français de relocaliser leur production ?</w:t>
      </w:r>
    </w:p>
    <w:p w14:paraId="7E924FDA" w14:textId="77777777" w:rsidR="00534737" w:rsidRPr="008A297B" w:rsidRDefault="00534737" w:rsidP="00534737">
      <w:pPr>
        <w:jc w:val="both"/>
        <w:rPr>
          <w:rFonts w:asciiTheme="majorHAnsi" w:hAnsiTheme="majorHAnsi" w:cstheme="majorHAnsi"/>
        </w:rPr>
      </w:pPr>
      <w:r w:rsidRPr="008A297B">
        <w:rPr>
          <w:rFonts w:asciiTheme="majorHAnsi" w:hAnsiTheme="majorHAnsi" w:cstheme="majorHAnsi"/>
        </w:rPr>
        <w:t>Dans une première partie, vous identifierez les raisons qui poussent les entreprises à délocaliser et les conséquences dans le secteur textile. Puis, dans une seconde partie, vous indiquerez les avantages et inconvénients d’une stratégie de relocalisation.</w:t>
      </w:r>
    </w:p>
    <w:p w14:paraId="4E0E67EA" w14:textId="1950A316" w:rsidR="00534737" w:rsidRPr="008A297B" w:rsidRDefault="00534737" w:rsidP="00534737">
      <w:pPr>
        <w:pBdr>
          <w:bottom w:val="single" w:sz="6" w:space="1" w:color="auto"/>
        </w:pBdr>
        <w:jc w:val="both"/>
        <w:rPr>
          <w:rFonts w:asciiTheme="majorHAnsi" w:hAnsiTheme="majorHAnsi" w:cstheme="majorHAnsi"/>
        </w:rPr>
      </w:pPr>
      <w:r w:rsidRPr="008A297B">
        <w:rPr>
          <w:rFonts w:asciiTheme="majorHAnsi" w:hAnsiTheme="majorHAnsi" w:cstheme="majorHAnsi"/>
        </w:rPr>
        <w:t>Dans une conclusion, vous répondrez de manière synthétique à la problématique.</w:t>
      </w:r>
    </w:p>
    <w:p w14:paraId="458D46A7" w14:textId="77777777" w:rsidR="00534737" w:rsidRPr="008A297B" w:rsidRDefault="00534737" w:rsidP="00534737">
      <w:pPr>
        <w:pBdr>
          <w:bottom w:val="single" w:sz="6" w:space="1" w:color="auto"/>
        </w:pBdr>
        <w:jc w:val="both"/>
        <w:rPr>
          <w:rFonts w:asciiTheme="majorHAnsi" w:hAnsiTheme="majorHAnsi" w:cstheme="majorHAnsi"/>
        </w:rPr>
      </w:pPr>
    </w:p>
    <w:p w14:paraId="38DF908F" w14:textId="77777777" w:rsidR="00534737" w:rsidRPr="008A297B" w:rsidRDefault="00534737" w:rsidP="00534737">
      <w:pPr>
        <w:tabs>
          <w:tab w:val="left" w:pos="915"/>
        </w:tabs>
        <w:jc w:val="both"/>
        <w:rPr>
          <w:rFonts w:asciiTheme="majorHAnsi" w:hAnsiTheme="majorHAnsi" w:cstheme="majorHAnsi"/>
          <w:b/>
          <w:bCs/>
        </w:rPr>
      </w:pPr>
    </w:p>
    <w:p w14:paraId="19B55074" w14:textId="15E9794F" w:rsidR="00534737" w:rsidRPr="008A297B" w:rsidRDefault="00534737" w:rsidP="00534737">
      <w:pPr>
        <w:tabs>
          <w:tab w:val="left" w:pos="915"/>
        </w:tabs>
        <w:jc w:val="both"/>
        <w:rPr>
          <w:rFonts w:asciiTheme="majorHAnsi" w:hAnsiTheme="majorHAnsi" w:cstheme="majorHAnsi"/>
        </w:rPr>
      </w:pPr>
      <w:r w:rsidRPr="008A297B">
        <w:rPr>
          <w:rFonts w:asciiTheme="majorHAnsi" w:hAnsiTheme="majorHAnsi" w:cstheme="majorHAnsi"/>
          <w:b/>
          <w:bCs/>
        </w:rPr>
        <w:t>Accroche</w:t>
      </w:r>
      <w:r w:rsidRPr="008A297B">
        <w:rPr>
          <w:rFonts w:asciiTheme="majorHAnsi" w:hAnsiTheme="majorHAnsi" w:cstheme="majorHAnsi"/>
        </w:rPr>
        <w:t xml:space="preserve"> : Les entreprises françaises sont de plus en plus attirées par les relocalisations, même si le phénomène est encore marginal. Il s’agit d’une prise de conscience de notre dépendance nationale vis-à-vis des producteurs étrangers. La crise du COVID a amplifié ce phénomène. Les relocalisations concernent principalement l’Asie. </w:t>
      </w:r>
    </w:p>
    <w:p w14:paraId="5BDC40D0" w14:textId="77777777" w:rsidR="00534737" w:rsidRPr="008A297B" w:rsidRDefault="00534737" w:rsidP="00534737">
      <w:pPr>
        <w:tabs>
          <w:tab w:val="left" w:pos="915"/>
        </w:tabs>
        <w:jc w:val="both"/>
        <w:rPr>
          <w:rFonts w:asciiTheme="majorHAnsi" w:hAnsiTheme="majorHAnsi" w:cstheme="majorHAnsi"/>
        </w:rPr>
      </w:pPr>
      <w:r w:rsidRPr="008A297B">
        <w:rPr>
          <w:rFonts w:asciiTheme="majorHAnsi" w:hAnsiTheme="majorHAnsi" w:cstheme="majorHAnsi"/>
          <w:b/>
          <w:bCs/>
        </w:rPr>
        <w:t>Définitions</w:t>
      </w:r>
      <w:r w:rsidRPr="008A297B">
        <w:rPr>
          <w:rFonts w:asciiTheme="majorHAnsi" w:hAnsiTheme="majorHAnsi" w:cstheme="majorHAnsi"/>
        </w:rPr>
        <w:t xml:space="preserve"> : La </w:t>
      </w:r>
      <w:r w:rsidRPr="008A297B">
        <w:rPr>
          <w:rFonts w:asciiTheme="majorHAnsi" w:hAnsiTheme="majorHAnsi" w:cstheme="majorHAnsi"/>
          <w:b/>
        </w:rPr>
        <w:t>relocalisation</w:t>
      </w:r>
      <w:r w:rsidRPr="008A297B">
        <w:rPr>
          <w:rFonts w:asciiTheme="majorHAnsi" w:hAnsiTheme="majorHAnsi" w:cstheme="majorHAnsi"/>
        </w:rPr>
        <w:t xml:space="preserve"> correspond au retour dans un pays développé d'une activité qui avait précédemment été </w:t>
      </w:r>
      <w:hyperlink r:id="rId8" w:tooltip="Définition de délocalisation" w:history="1">
        <w:r w:rsidRPr="008A297B">
          <w:rPr>
            <w:rFonts w:asciiTheme="majorHAnsi" w:hAnsiTheme="majorHAnsi" w:cstheme="majorHAnsi"/>
          </w:rPr>
          <w:t>délocalisée</w:t>
        </w:r>
      </w:hyperlink>
      <w:r w:rsidRPr="008A297B">
        <w:rPr>
          <w:rFonts w:asciiTheme="majorHAnsi" w:hAnsiTheme="majorHAnsi" w:cstheme="majorHAnsi"/>
        </w:rPr>
        <w:t xml:space="preserve"> dans un autre pays (bien souvent dans un pays en voie de développement). La </w:t>
      </w:r>
      <w:r w:rsidRPr="008A297B">
        <w:rPr>
          <w:rFonts w:asciiTheme="majorHAnsi" w:hAnsiTheme="majorHAnsi" w:cstheme="majorHAnsi"/>
          <w:b/>
        </w:rPr>
        <w:t>délocalisation</w:t>
      </w:r>
      <w:r w:rsidRPr="008A297B">
        <w:rPr>
          <w:rFonts w:asciiTheme="majorHAnsi" w:hAnsiTheme="majorHAnsi" w:cstheme="majorHAnsi"/>
        </w:rPr>
        <w:t xml:space="preserve"> est un phénomène d’externalisation qui consiste à transférer un service ou sa production vers des pays où la main-d’œuvre est peu chère et les règles environnementales moins contraignantes.</w:t>
      </w:r>
    </w:p>
    <w:p w14:paraId="2BAF6120" w14:textId="77777777" w:rsidR="00534737" w:rsidRPr="008A297B" w:rsidRDefault="00534737" w:rsidP="00534737">
      <w:pPr>
        <w:tabs>
          <w:tab w:val="left" w:pos="915"/>
        </w:tabs>
        <w:jc w:val="both"/>
        <w:rPr>
          <w:rFonts w:asciiTheme="majorHAnsi" w:hAnsiTheme="majorHAnsi" w:cstheme="majorHAnsi"/>
        </w:rPr>
      </w:pPr>
      <w:r w:rsidRPr="008A297B">
        <w:rPr>
          <w:rFonts w:asciiTheme="majorHAnsi" w:hAnsiTheme="majorHAnsi" w:cstheme="majorHAnsi"/>
          <w:b/>
          <w:bCs/>
        </w:rPr>
        <w:t>Problématique</w:t>
      </w:r>
      <w:r w:rsidRPr="008A297B">
        <w:rPr>
          <w:rFonts w:asciiTheme="majorHAnsi" w:hAnsiTheme="majorHAnsi" w:cstheme="majorHAnsi"/>
        </w:rPr>
        <w:t> : Quel est l’intérêt pour les acteurs économiques français de relocaliser leur production ?</w:t>
      </w:r>
    </w:p>
    <w:p w14:paraId="022DE23E" w14:textId="58A71B1F" w:rsidR="00534737" w:rsidRPr="008A297B" w:rsidRDefault="00534737" w:rsidP="00534737">
      <w:pPr>
        <w:tabs>
          <w:tab w:val="left" w:pos="915"/>
        </w:tabs>
        <w:jc w:val="both"/>
        <w:rPr>
          <w:rFonts w:asciiTheme="majorHAnsi" w:hAnsiTheme="majorHAnsi" w:cstheme="majorHAnsi"/>
        </w:rPr>
      </w:pPr>
      <w:r w:rsidRPr="008A297B">
        <w:rPr>
          <w:rFonts w:asciiTheme="majorHAnsi" w:hAnsiTheme="majorHAnsi" w:cstheme="majorHAnsi"/>
          <w:b/>
          <w:bCs/>
        </w:rPr>
        <w:t>Annonce du plan</w:t>
      </w:r>
      <w:r w:rsidRPr="008A297B">
        <w:rPr>
          <w:rFonts w:asciiTheme="majorHAnsi" w:hAnsiTheme="majorHAnsi" w:cstheme="majorHAnsi"/>
        </w:rPr>
        <w:t xml:space="preserve"> : partie 1 : délocalisation – les raisons, les conséquences dans le secteur textile. </w:t>
      </w:r>
      <w:r w:rsidR="00553AEE" w:rsidRPr="008A297B">
        <w:rPr>
          <w:rFonts w:asciiTheme="majorHAnsi" w:hAnsiTheme="majorHAnsi" w:cstheme="majorHAnsi"/>
        </w:rPr>
        <w:t>Partie</w:t>
      </w:r>
      <w:r w:rsidRPr="008A297B">
        <w:rPr>
          <w:rFonts w:asciiTheme="majorHAnsi" w:hAnsiTheme="majorHAnsi" w:cstheme="majorHAnsi"/>
        </w:rPr>
        <w:t xml:space="preserve"> 2 : relocalisation – avantages, inconvénients.</w:t>
      </w:r>
    </w:p>
    <w:p w14:paraId="354D214B" w14:textId="77777777" w:rsidR="00534737" w:rsidRPr="008A297B" w:rsidRDefault="00534737" w:rsidP="00534737">
      <w:pPr>
        <w:tabs>
          <w:tab w:val="left" w:pos="915"/>
        </w:tabs>
        <w:jc w:val="both"/>
        <w:rPr>
          <w:rFonts w:asciiTheme="majorHAnsi" w:hAnsiTheme="majorHAnsi" w:cstheme="majorHAnsi"/>
          <w:b/>
          <w:bCs/>
          <w:sz w:val="24"/>
          <w:szCs w:val="24"/>
        </w:rPr>
      </w:pPr>
      <w:r w:rsidRPr="008A297B">
        <w:rPr>
          <w:rFonts w:asciiTheme="majorHAnsi" w:hAnsiTheme="majorHAnsi" w:cstheme="majorHAnsi"/>
          <w:b/>
          <w:bCs/>
          <w:sz w:val="24"/>
          <w:szCs w:val="24"/>
        </w:rPr>
        <w:t>PARTIE 1 – La délocalisation</w:t>
      </w:r>
    </w:p>
    <w:p w14:paraId="6B02F9A3" w14:textId="77777777" w:rsidR="00534737" w:rsidRPr="00553AEE" w:rsidRDefault="00534737" w:rsidP="00534737">
      <w:pPr>
        <w:pStyle w:val="Paragraphedeliste"/>
        <w:numPr>
          <w:ilvl w:val="0"/>
          <w:numId w:val="17"/>
        </w:numPr>
        <w:tabs>
          <w:tab w:val="left" w:pos="915"/>
        </w:tabs>
        <w:contextualSpacing/>
        <w:jc w:val="both"/>
        <w:rPr>
          <w:rFonts w:asciiTheme="majorHAnsi" w:hAnsiTheme="majorHAnsi" w:cstheme="majorHAnsi"/>
          <w:b/>
          <w:bCs/>
          <w:color w:val="C45911" w:themeColor="accent2" w:themeShade="BF"/>
          <w:sz w:val="24"/>
          <w:szCs w:val="24"/>
        </w:rPr>
      </w:pPr>
      <w:r w:rsidRPr="00553AEE">
        <w:rPr>
          <w:rFonts w:asciiTheme="majorHAnsi" w:hAnsiTheme="majorHAnsi" w:cstheme="majorHAnsi"/>
          <w:b/>
          <w:bCs/>
          <w:color w:val="C45911" w:themeColor="accent2" w:themeShade="BF"/>
          <w:sz w:val="24"/>
          <w:szCs w:val="24"/>
        </w:rPr>
        <w:t>Les raisons qui poussent les entreprises à délocaliser</w:t>
      </w:r>
    </w:p>
    <w:p w14:paraId="6C2FC651" w14:textId="77777777" w:rsidR="00534737" w:rsidRPr="00553AEE" w:rsidRDefault="00534737" w:rsidP="00534737">
      <w:pPr>
        <w:pStyle w:val="Paragraphedeliste"/>
        <w:tabs>
          <w:tab w:val="left" w:pos="915"/>
        </w:tabs>
        <w:jc w:val="both"/>
        <w:rPr>
          <w:rFonts w:asciiTheme="majorHAnsi" w:hAnsiTheme="majorHAnsi" w:cstheme="majorHAnsi"/>
          <w:color w:val="C45911" w:themeColor="accent2" w:themeShade="BF"/>
        </w:rPr>
      </w:pPr>
    </w:p>
    <w:p w14:paraId="7FD80509" w14:textId="77777777" w:rsidR="00534737" w:rsidRPr="00553AEE" w:rsidRDefault="00534737" w:rsidP="00534737">
      <w:pPr>
        <w:pStyle w:val="Paragraphedeliste"/>
        <w:numPr>
          <w:ilvl w:val="0"/>
          <w:numId w:val="13"/>
        </w:numPr>
        <w:tabs>
          <w:tab w:val="left" w:pos="915"/>
        </w:tabs>
        <w:contextualSpacing/>
        <w:jc w:val="both"/>
        <w:rPr>
          <w:rFonts w:asciiTheme="majorHAnsi" w:hAnsiTheme="majorHAnsi" w:cstheme="majorHAnsi"/>
          <w:color w:val="C45911" w:themeColor="accent2" w:themeShade="BF"/>
        </w:rPr>
      </w:pPr>
      <w:r w:rsidRPr="00553AEE">
        <w:rPr>
          <w:rFonts w:asciiTheme="majorHAnsi" w:hAnsiTheme="majorHAnsi" w:cstheme="majorHAnsi"/>
          <w:color w:val="C45911" w:themeColor="accent2" w:themeShade="BF"/>
        </w:rPr>
        <w:t>La délocalisation permet de bénéficier d’une main d’œuvre meilleur marché (exemple dans le textile : confection en Asie ou dans les pays émergents).</w:t>
      </w:r>
    </w:p>
    <w:p w14:paraId="1D4634F7" w14:textId="77777777" w:rsidR="00534737" w:rsidRPr="00553AEE" w:rsidRDefault="00534737" w:rsidP="00534737">
      <w:pPr>
        <w:pStyle w:val="Paragraphedeliste"/>
        <w:numPr>
          <w:ilvl w:val="0"/>
          <w:numId w:val="13"/>
        </w:numPr>
        <w:tabs>
          <w:tab w:val="left" w:pos="915"/>
        </w:tabs>
        <w:contextualSpacing/>
        <w:jc w:val="both"/>
        <w:rPr>
          <w:rFonts w:asciiTheme="majorHAnsi" w:hAnsiTheme="majorHAnsi" w:cstheme="majorHAnsi"/>
          <w:color w:val="C45911" w:themeColor="accent2" w:themeShade="BF"/>
        </w:rPr>
      </w:pPr>
      <w:r w:rsidRPr="00553AEE">
        <w:rPr>
          <w:rFonts w:asciiTheme="majorHAnsi" w:hAnsiTheme="majorHAnsi" w:cstheme="majorHAnsi"/>
          <w:color w:val="C45911" w:themeColor="accent2" w:themeShade="BF"/>
        </w:rPr>
        <w:t>Les entreprises peuvent se consacrer aux activités à forte valeur ajoutée (exemple dans le textile : création et conception des produits, publicité, recherche et développement).</w:t>
      </w:r>
    </w:p>
    <w:p w14:paraId="296AA39A" w14:textId="77777777" w:rsidR="00534737" w:rsidRPr="00553AEE" w:rsidRDefault="00534737" w:rsidP="00534737">
      <w:pPr>
        <w:pStyle w:val="Paragraphedeliste"/>
        <w:numPr>
          <w:ilvl w:val="0"/>
          <w:numId w:val="13"/>
        </w:numPr>
        <w:tabs>
          <w:tab w:val="left" w:pos="915"/>
        </w:tabs>
        <w:contextualSpacing/>
        <w:jc w:val="both"/>
        <w:rPr>
          <w:rFonts w:asciiTheme="majorHAnsi" w:hAnsiTheme="majorHAnsi" w:cstheme="majorHAnsi"/>
          <w:color w:val="C45911" w:themeColor="accent2" w:themeShade="BF"/>
        </w:rPr>
      </w:pPr>
      <w:r w:rsidRPr="00553AEE">
        <w:rPr>
          <w:rFonts w:asciiTheme="majorHAnsi" w:hAnsiTheme="majorHAnsi" w:cstheme="majorHAnsi"/>
          <w:color w:val="C45911" w:themeColor="accent2" w:themeShade="BF"/>
        </w:rPr>
        <w:t>Les risques liés à l’embauche sont évités (plus de gestion des salariés, du turn over, de la pénurie de main d’œuvre qualifiée dans certains secteurs).</w:t>
      </w:r>
    </w:p>
    <w:p w14:paraId="7B130370" w14:textId="77777777" w:rsidR="00534737" w:rsidRPr="00553AEE" w:rsidRDefault="00534737" w:rsidP="00534737">
      <w:pPr>
        <w:pStyle w:val="Paragraphedeliste"/>
        <w:numPr>
          <w:ilvl w:val="0"/>
          <w:numId w:val="13"/>
        </w:numPr>
        <w:tabs>
          <w:tab w:val="left" w:pos="915"/>
        </w:tabs>
        <w:contextualSpacing/>
        <w:jc w:val="both"/>
        <w:rPr>
          <w:rFonts w:asciiTheme="majorHAnsi" w:hAnsiTheme="majorHAnsi" w:cstheme="majorHAnsi"/>
          <w:color w:val="C45911" w:themeColor="accent2" w:themeShade="BF"/>
        </w:rPr>
      </w:pPr>
      <w:r w:rsidRPr="00553AEE">
        <w:rPr>
          <w:rFonts w:asciiTheme="majorHAnsi" w:hAnsiTheme="majorHAnsi" w:cstheme="majorHAnsi"/>
          <w:color w:val="C45911" w:themeColor="accent2" w:themeShade="BF"/>
        </w:rPr>
        <w:t xml:space="preserve">Souplesse dans l’organisation de la production (pas d’investissements dans du matériel coûteux, arrêt d’un produit plus facilement). </w:t>
      </w:r>
    </w:p>
    <w:p w14:paraId="2377DE3E" w14:textId="77777777" w:rsidR="00534737" w:rsidRPr="00553AEE" w:rsidRDefault="00534737" w:rsidP="00534737">
      <w:pPr>
        <w:pStyle w:val="Paragraphedeliste"/>
        <w:numPr>
          <w:ilvl w:val="0"/>
          <w:numId w:val="13"/>
        </w:numPr>
        <w:tabs>
          <w:tab w:val="left" w:pos="915"/>
        </w:tabs>
        <w:contextualSpacing/>
        <w:jc w:val="both"/>
        <w:rPr>
          <w:rFonts w:asciiTheme="majorHAnsi" w:hAnsiTheme="majorHAnsi" w:cstheme="majorHAnsi"/>
          <w:color w:val="C45911" w:themeColor="accent2" w:themeShade="BF"/>
        </w:rPr>
      </w:pPr>
      <w:r w:rsidRPr="00553AEE">
        <w:rPr>
          <w:rFonts w:asciiTheme="majorHAnsi" w:hAnsiTheme="majorHAnsi" w:cstheme="majorHAnsi"/>
          <w:color w:val="C45911" w:themeColor="accent2" w:themeShade="BF"/>
        </w:rPr>
        <w:t>Certains pays incitent financièrement les entreprises à venir s’installer sur leur sol (réductions d’impôts, taxations diverses).</w:t>
      </w:r>
    </w:p>
    <w:p w14:paraId="4895C26B" w14:textId="77777777" w:rsidR="00534737" w:rsidRPr="00553AEE" w:rsidRDefault="00534737" w:rsidP="00534737">
      <w:pPr>
        <w:pStyle w:val="Paragraphedeliste"/>
        <w:numPr>
          <w:ilvl w:val="0"/>
          <w:numId w:val="13"/>
        </w:numPr>
        <w:tabs>
          <w:tab w:val="left" w:pos="915"/>
        </w:tabs>
        <w:contextualSpacing/>
        <w:jc w:val="both"/>
        <w:rPr>
          <w:rFonts w:asciiTheme="majorHAnsi" w:hAnsiTheme="majorHAnsi" w:cstheme="majorHAnsi"/>
          <w:color w:val="C45911" w:themeColor="accent2" w:themeShade="BF"/>
        </w:rPr>
      </w:pPr>
      <w:r w:rsidRPr="00553AEE">
        <w:rPr>
          <w:rFonts w:asciiTheme="majorHAnsi" w:hAnsiTheme="majorHAnsi" w:cstheme="majorHAnsi"/>
          <w:color w:val="C45911" w:themeColor="accent2" w:themeShade="BF"/>
        </w:rPr>
        <w:t>La délocalisation permet d’accéder à de nouveaux marchés locaux (proximité géographique imposée parfois par certains pays).</w:t>
      </w:r>
    </w:p>
    <w:p w14:paraId="3450712B" w14:textId="77777777" w:rsidR="00534737" w:rsidRPr="00553AEE" w:rsidRDefault="00534737" w:rsidP="00534737">
      <w:pPr>
        <w:pStyle w:val="Paragraphedeliste"/>
        <w:numPr>
          <w:ilvl w:val="0"/>
          <w:numId w:val="13"/>
        </w:numPr>
        <w:tabs>
          <w:tab w:val="left" w:pos="915"/>
        </w:tabs>
        <w:contextualSpacing/>
        <w:jc w:val="both"/>
        <w:rPr>
          <w:rFonts w:asciiTheme="majorHAnsi" w:hAnsiTheme="majorHAnsi" w:cstheme="majorHAnsi"/>
          <w:color w:val="C45911" w:themeColor="accent2" w:themeShade="BF"/>
        </w:rPr>
      </w:pPr>
      <w:r w:rsidRPr="00553AEE">
        <w:rPr>
          <w:rFonts w:asciiTheme="majorHAnsi" w:hAnsiTheme="majorHAnsi" w:cstheme="majorHAnsi"/>
          <w:color w:val="C45911" w:themeColor="accent2" w:themeShade="BF"/>
        </w:rPr>
        <w:t>Le marché national peut être saturé (trop de concurrence, besoin satisfait dans le pays d’origine).</w:t>
      </w:r>
    </w:p>
    <w:p w14:paraId="0D12407D" w14:textId="4725FD08" w:rsidR="00534737" w:rsidRPr="008A297B" w:rsidRDefault="00534737" w:rsidP="00534737">
      <w:pPr>
        <w:pStyle w:val="Paragraphedeliste"/>
        <w:tabs>
          <w:tab w:val="left" w:pos="915"/>
        </w:tabs>
        <w:jc w:val="both"/>
        <w:rPr>
          <w:rFonts w:asciiTheme="majorHAnsi" w:hAnsiTheme="majorHAnsi" w:cstheme="majorHAnsi"/>
        </w:rPr>
      </w:pPr>
    </w:p>
    <w:p w14:paraId="17690735" w14:textId="3B7E163F" w:rsidR="00553AEE" w:rsidRDefault="00553AEE">
      <w:pPr>
        <w:spacing w:after="0" w:line="240" w:lineRule="auto"/>
        <w:rPr>
          <w:rFonts w:asciiTheme="majorHAnsi" w:hAnsiTheme="majorHAnsi" w:cstheme="majorHAnsi"/>
        </w:rPr>
      </w:pPr>
      <w:r>
        <w:rPr>
          <w:rFonts w:asciiTheme="majorHAnsi" w:hAnsiTheme="majorHAnsi" w:cstheme="majorHAnsi"/>
        </w:rPr>
        <w:br w:type="page"/>
      </w:r>
    </w:p>
    <w:p w14:paraId="6F2838B0" w14:textId="77777777" w:rsidR="00534737" w:rsidRPr="008A297B" w:rsidRDefault="00534737" w:rsidP="00534737">
      <w:pPr>
        <w:pStyle w:val="Paragraphedeliste"/>
        <w:tabs>
          <w:tab w:val="left" w:pos="915"/>
        </w:tabs>
        <w:jc w:val="both"/>
        <w:rPr>
          <w:rFonts w:asciiTheme="majorHAnsi" w:hAnsiTheme="majorHAnsi" w:cstheme="majorHAnsi"/>
        </w:rPr>
      </w:pPr>
    </w:p>
    <w:p w14:paraId="1040A1ED" w14:textId="77777777" w:rsidR="00534737" w:rsidRPr="00553AEE" w:rsidRDefault="00534737" w:rsidP="00534737">
      <w:pPr>
        <w:pStyle w:val="Paragraphedeliste"/>
        <w:numPr>
          <w:ilvl w:val="0"/>
          <w:numId w:val="17"/>
        </w:numPr>
        <w:tabs>
          <w:tab w:val="left" w:pos="915"/>
        </w:tabs>
        <w:contextualSpacing/>
        <w:jc w:val="both"/>
        <w:rPr>
          <w:rFonts w:asciiTheme="majorHAnsi" w:hAnsiTheme="majorHAnsi" w:cstheme="majorHAnsi"/>
          <w:b/>
          <w:bCs/>
          <w:color w:val="C45911" w:themeColor="accent2" w:themeShade="BF"/>
          <w:sz w:val="24"/>
          <w:szCs w:val="24"/>
        </w:rPr>
      </w:pPr>
      <w:r w:rsidRPr="00553AEE">
        <w:rPr>
          <w:rFonts w:asciiTheme="majorHAnsi" w:hAnsiTheme="majorHAnsi" w:cstheme="majorHAnsi"/>
          <w:b/>
          <w:bCs/>
          <w:color w:val="C45911" w:themeColor="accent2" w:themeShade="BF"/>
          <w:sz w:val="24"/>
          <w:szCs w:val="24"/>
        </w:rPr>
        <w:t>Les conséquences dans le secteur textile</w:t>
      </w:r>
    </w:p>
    <w:p w14:paraId="1A90C283" w14:textId="77777777" w:rsidR="00534737" w:rsidRPr="00553AEE" w:rsidRDefault="00534737" w:rsidP="00534737">
      <w:pPr>
        <w:pStyle w:val="Paragraphedeliste"/>
        <w:rPr>
          <w:rFonts w:asciiTheme="majorHAnsi" w:hAnsiTheme="majorHAnsi" w:cstheme="majorHAnsi"/>
          <w:b/>
          <w:bCs/>
          <w:color w:val="C45911" w:themeColor="accent2" w:themeShade="BF"/>
          <w:sz w:val="24"/>
          <w:szCs w:val="24"/>
        </w:rPr>
      </w:pPr>
    </w:p>
    <w:p w14:paraId="3E82E505" w14:textId="77777777" w:rsidR="00534737" w:rsidRPr="00553AEE" w:rsidRDefault="00534737" w:rsidP="00534737">
      <w:pPr>
        <w:pStyle w:val="Paragraphedeliste"/>
        <w:numPr>
          <w:ilvl w:val="0"/>
          <w:numId w:val="13"/>
        </w:numPr>
        <w:tabs>
          <w:tab w:val="left" w:pos="915"/>
        </w:tabs>
        <w:contextualSpacing/>
        <w:jc w:val="both"/>
        <w:rPr>
          <w:rFonts w:asciiTheme="majorHAnsi" w:hAnsiTheme="majorHAnsi" w:cstheme="majorHAnsi"/>
          <w:color w:val="C45911" w:themeColor="accent2" w:themeShade="BF"/>
        </w:rPr>
      </w:pPr>
      <w:r w:rsidRPr="00553AEE">
        <w:rPr>
          <w:rFonts w:asciiTheme="majorHAnsi" w:hAnsiTheme="majorHAnsi" w:cstheme="majorHAnsi"/>
          <w:color w:val="C45911" w:themeColor="accent2" w:themeShade="BF"/>
        </w:rPr>
        <w:t>Perte du savoir-faire et transfert de compétences dans les pays choisis (formation sur place des salariés qui s’approprient la compétence).</w:t>
      </w:r>
    </w:p>
    <w:p w14:paraId="3E98CAF5" w14:textId="77777777" w:rsidR="00534737" w:rsidRPr="00553AEE" w:rsidRDefault="00534737" w:rsidP="00534737">
      <w:pPr>
        <w:pStyle w:val="Paragraphedeliste"/>
        <w:numPr>
          <w:ilvl w:val="0"/>
          <w:numId w:val="13"/>
        </w:numPr>
        <w:tabs>
          <w:tab w:val="left" w:pos="915"/>
        </w:tabs>
        <w:contextualSpacing/>
        <w:jc w:val="both"/>
        <w:rPr>
          <w:rFonts w:asciiTheme="majorHAnsi" w:hAnsiTheme="majorHAnsi" w:cstheme="majorHAnsi"/>
          <w:color w:val="C45911" w:themeColor="accent2" w:themeShade="BF"/>
        </w:rPr>
      </w:pPr>
      <w:r w:rsidRPr="00553AEE">
        <w:rPr>
          <w:rFonts w:asciiTheme="majorHAnsi" w:hAnsiTheme="majorHAnsi" w:cstheme="majorHAnsi"/>
          <w:color w:val="C45911" w:themeColor="accent2" w:themeShade="BF"/>
        </w:rPr>
        <w:t>Pertes d’emplois massives dans le secteur (chômage, friches industrielles, désertification de certaines villes tournées essentiellement vers la production textile)</w:t>
      </w:r>
    </w:p>
    <w:p w14:paraId="06AEE031" w14:textId="77777777" w:rsidR="00534737" w:rsidRPr="00553AEE" w:rsidRDefault="00534737" w:rsidP="00534737">
      <w:pPr>
        <w:pStyle w:val="Paragraphedeliste"/>
        <w:numPr>
          <w:ilvl w:val="0"/>
          <w:numId w:val="13"/>
        </w:numPr>
        <w:tabs>
          <w:tab w:val="left" w:pos="915"/>
        </w:tabs>
        <w:contextualSpacing/>
        <w:jc w:val="both"/>
        <w:rPr>
          <w:rFonts w:asciiTheme="majorHAnsi" w:hAnsiTheme="majorHAnsi" w:cstheme="majorHAnsi"/>
          <w:color w:val="C45911" w:themeColor="accent2" w:themeShade="BF"/>
        </w:rPr>
      </w:pPr>
      <w:r w:rsidRPr="00553AEE">
        <w:rPr>
          <w:rFonts w:asciiTheme="majorHAnsi" w:hAnsiTheme="majorHAnsi" w:cstheme="majorHAnsi"/>
          <w:color w:val="C45911" w:themeColor="accent2" w:themeShade="BF"/>
        </w:rPr>
        <w:t>Obligation à être toujours plus innovant et créatif (production française se centre sur des produits plus techniques et à plus forte valeur ajoutée).</w:t>
      </w:r>
    </w:p>
    <w:p w14:paraId="7DDB5A57" w14:textId="77777777" w:rsidR="00534737" w:rsidRPr="00553AEE" w:rsidRDefault="00534737" w:rsidP="00534737">
      <w:pPr>
        <w:pStyle w:val="Paragraphedeliste"/>
        <w:numPr>
          <w:ilvl w:val="0"/>
          <w:numId w:val="13"/>
        </w:numPr>
        <w:tabs>
          <w:tab w:val="left" w:pos="915"/>
        </w:tabs>
        <w:contextualSpacing/>
        <w:jc w:val="both"/>
        <w:rPr>
          <w:rFonts w:asciiTheme="majorHAnsi" w:hAnsiTheme="majorHAnsi" w:cstheme="majorHAnsi"/>
          <w:color w:val="C45911" w:themeColor="accent2" w:themeShade="BF"/>
        </w:rPr>
      </w:pPr>
      <w:r w:rsidRPr="00553AEE">
        <w:rPr>
          <w:rFonts w:asciiTheme="majorHAnsi" w:hAnsiTheme="majorHAnsi" w:cstheme="majorHAnsi"/>
          <w:color w:val="C45911" w:themeColor="accent2" w:themeShade="BF"/>
        </w:rPr>
        <w:t>Perte de qualité sur certains produits (exigences des pays producteurs différentes, niveau d’exigence moindre).</w:t>
      </w:r>
    </w:p>
    <w:p w14:paraId="6325B1B1" w14:textId="77777777" w:rsidR="00534737" w:rsidRPr="00553AEE" w:rsidRDefault="00534737" w:rsidP="00534737">
      <w:pPr>
        <w:pStyle w:val="Paragraphedeliste"/>
        <w:numPr>
          <w:ilvl w:val="0"/>
          <w:numId w:val="13"/>
        </w:numPr>
        <w:tabs>
          <w:tab w:val="left" w:pos="915"/>
        </w:tabs>
        <w:contextualSpacing/>
        <w:jc w:val="both"/>
        <w:rPr>
          <w:rFonts w:asciiTheme="majorHAnsi" w:hAnsiTheme="majorHAnsi" w:cstheme="majorHAnsi"/>
          <w:color w:val="C45911" w:themeColor="accent2" w:themeShade="BF"/>
        </w:rPr>
      </w:pPr>
      <w:r w:rsidRPr="00553AEE">
        <w:rPr>
          <w:rFonts w:asciiTheme="majorHAnsi" w:hAnsiTheme="majorHAnsi" w:cstheme="majorHAnsi"/>
          <w:color w:val="C45911" w:themeColor="accent2" w:themeShade="BF"/>
        </w:rPr>
        <w:t>Baisse des prix dans l’habillement (augmentation du pouvoir d’achat des consommateurs).</w:t>
      </w:r>
    </w:p>
    <w:p w14:paraId="381EB755" w14:textId="77777777" w:rsidR="00534737" w:rsidRPr="00553AEE" w:rsidRDefault="00534737" w:rsidP="00534737">
      <w:pPr>
        <w:pStyle w:val="Paragraphedeliste"/>
        <w:numPr>
          <w:ilvl w:val="0"/>
          <w:numId w:val="13"/>
        </w:numPr>
        <w:tabs>
          <w:tab w:val="left" w:pos="915"/>
        </w:tabs>
        <w:contextualSpacing/>
        <w:jc w:val="both"/>
        <w:rPr>
          <w:rFonts w:asciiTheme="majorHAnsi" w:hAnsiTheme="majorHAnsi" w:cstheme="majorHAnsi"/>
          <w:color w:val="C45911" w:themeColor="accent2" w:themeShade="BF"/>
        </w:rPr>
      </w:pPr>
      <w:r w:rsidRPr="00553AEE">
        <w:rPr>
          <w:rFonts w:asciiTheme="majorHAnsi" w:hAnsiTheme="majorHAnsi" w:cstheme="majorHAnsi"/>
          <w:color w:val="C45911" w:themeColor="accent2" w:themeShade="BF"/>
        </w:rPr>
        <w:t>Modification du marché avec la multiplication des collections qui nécessite d’être très réactif et de réduire les délais de livraison (les pays asiatiques ne peuvent pas livrer et produire aussi rapidement que l’exige la demande et les acheteurs).</w:t>
      </w:r>
    </w:p>
    <w:p w14:paraId="0D6BFE2A" w14:textId="77777777" w:rsidR="00534737" w:rsidRPr="00553AEE" w:rsidRDefault="00534737" w:rsidP="00534737">
      <w:pPr>
        <w:pStyle w:val="Paragraphedeliste"/>
        <w:numPr>
          <w:ilvl w:val="0"/>
          <w:numId w:val="13"/>
        </w:numPr>
        <w:tabs>
          <w:tab w:val="left" w:pos="915"/>
        </w:tabs>
        <w:contextualSpacing/>
        <w:jc w:val="both"/>
        <w:rPr>
          <w:rFonts w:asciiTheme="majorHAnsi" w:hAnsiTheme="majorHAnsi" w:cstheme="majorHAnsi"/>
          <w:color w:val="C45911" w:themeColor="accent2" w:themeShade="BF"/>
        </w:rPr>
      </w:pPr>
      <w:r w:rsidRPr="00553AEE">
        <w:rPr>
          <w:rFonts w:asciiTheme="majorHAnsi" w:hAnsiTheme="majorHAnsi" w:cstheme="majorHAnsi"/>
          <w:color w:val="C45911" w:themeColor="accent2" w:themeShade="BF"/>
        </w:rPr>
        <w:t>Disparition des formations en milieu scolaire (CAP, BEP) et difficulté à trouver de la main d’œuvre (formations qui s’organisent en entreprise : développement de l’apprentissage et des Certificats de Qualification Professionnels).</w:t>
      </w:r>
    </w:p>
    <w:p w14:paraId="03025346" w14:textId="77777777" w:rsidR="00534737" w:rsidRPr="00553AEE" w:rsidRDefault="00534737" w:rsidP="00534737">
      <w:pPr>
        <w:pStyle w:val="Paragraphedeliste"/>
        <w:numPr>
          <w:ilvl w:val="0"/>
          <w:numId w:val="13"/>
        </w:numPr>
        <w:tabs>
          <w:tab w:val="left" w:pos="915"/>
        </w:tabs>
        <w:contextualSpacing/>
        <w:jc w:val="both"/>
        <w:rPr>
          <w:rFonts w:asciiTheme="majorHAnsi" w:hAnsiTheme="majorHAnsi" w:cstheme="majorHAnsi"/>
          <w:color w:val="C45911" w:themeColor="accent2" w:themeShade="BF"/>
        </w:rPr>
      </w:pPr>
      <w:r w:rsidRPr="00553AEE">
        <w:rPr>
          <w:rFonts w:asciiTheme="majorHAnsi" w:hAnsiTheme="majorHAnsi" w:cstheme="majorHAnsi"/>
          <w:color w:val="C45911" w:themeColor="accent2" w:themeShade="BF"/>
        </w:rPr>
        <w:t>Difficulté à trouver des fournisseurs français (certains produits ne sont plus du tout fabriqués en France, les machines et le savoir-faire ont disparu).</w:t>
      </w:r>
    </w:p>
    <w:p w14:paraId="0B4158E2" w14:textId="77777777" w:rsidR="00534737" w:rsidRPr="008A297B" w:rsidRDefault="00534737" w:rsidP="00534737">
      <w:pPr>
        <w:tabs>
          <w:tab w:val="left" w:pos="915"/>
        </w:tabs>
        <w:jc w:val="both"/>
        <w:rPr>
          <w:rFonts w:asciiTheme="majorHAnsi" w:hAnsiTheme="majorHAnsi" w:cstheme="majorHAnsi"/>
          <w:b/>
          <w:bCs/>
          <w:sz w:val="24"/>
          <w:szCs w:val="24"/>
        </w:rPr>
      </w:pPr>
      <w:r w:rsidRPr="008A297B">
        <w:rPr>
          <w:rFonts w:asciiTheme="majorHAnsi" w:hAnsiTheme="majorHAnsi" w:cstheme="majorHAnsi"/>
          <w:b/>
          <w:bCs/>
          <w:sz w:val="24"/>
          <w:szCs w:val="24"/>
        </w:rPr>
        <w:t>PARTIE 2 – La relocalisation</w:t>
      </w:r>
    </w:p>
    <w:p w14:paraId="64FB8F46" w14:textId="77777777" w:rsidR="00534737" w:rsidRPr="00553AEE" w:rsidRDefault="00534737" w:rsidP="00534737">
      <w:pPr>
        <w:pStyle w:val="Paragraphedeliste"/>
        <w:numPr>
          <w:ilvl w:val="0"/>
          <w:numId w:val="16"/>
        </w:numPr>
        <w:tabs>
          <w:tab w:val="left" w:pos="915"/>
        </w:tabs>
        <w:contextualSpacing/>
        <w:jc w:val="both"/>
        <w:rPr>
          <w:rFonts w:asciiTheme="majorHAnsi" w:hAnsiTheme="majorHAnsi" w:cstheme="majorHAnsi"/>
          <w:b/>
          <w:bCs/>
          <w:color w:val="C45911" w:themeColor="accent2" w:themeShade="BF"/>
        </w:rPr>
      </w:pPr>
      <w:r w:rsidRPr="00553AEE">
        <w:rPr>
          <w:rFonts w:asciiTheme="majorHAnsi" w:hAnsiTheme="majorHAnsi" w:cstheme="majorHAnsi"/>
          <w:b/>
          <w:bCs/>
          <w:color w:val="C45911" w:themeColor="accent2" w:themeShade="BF"/>
        </w:rPr>
        <w:t>Avantages</w:t>
      </w:r>
    </w:p>
    <w:p w14:paraId="21B4519B" w14:textId="77777777" w:rsidR="00534737" w:rsidRPr="00553AEE" w:rsidRDefault="00534737" w:rsidP="00534737">
      <w:pPr>
        <w:pStyle w:val="Paragraphedeliste"/>
        <w:tabs>
          <w:tab w:val="left" w:pos="915"/>
        </w:tabs>
        <w:jc w:val="both"/>
        <w:rPr>
          <w:rFonts w:asciiTheme="majorHAnsi" w:hAnsiTheme="majorHAnsi" w:cstheme="majorHAnsi"/>
          <w:color w:val="C45911" w:themeColor="accent2" w:themeShade="BF"/>
        </w:rPr>
      </w:pPr>
    </w:p>
    <w:p w14:paraId="1DAB620E" w14:textId="77777777" w:rsidR="00534737" w:rsidRPr="00553AEE" w:rsidRDefault="00534737" w:rsidP="00534737">
      <w:pPr>
        <w:pStyle w:val="Paragraphedeliste"/>
        <w:numPr>
          <w:ilvl w:val="0"/>
          <w:numId w:val="13"/>
        </w:numPr>
        <w:tabs>
          <w:tab w:val="left" w:pos="915"/>
        </w:tabs>
        <w:contextualSpacing/>
        <w:jc w:val="both"/>
        <w:rPr>
          <w:rFonts w:asciiTheme="majorHAnsi" w:hAnsiTheme="majorHAnsi" w:cstheme="majorHAnsi"/>
          <w:color w:val="C45911" w:themeColor="accent2" w:themeShade="BF"/>
        </w:rPr>
      </w:pPr>
      <w:r w:rsidRPr="00553AEE">
        <w:rPr>
          <w:rFonts w:asciiTheme="majorHAnsi" w:hAnsiTheme="majorHAnsi" w:cstheme="majorHAnsi"/>
          <w:color w:val="C45911" w:themeColor="accent2" w:themeShade="BF"/>
        </w:rPr>
        <w:t>La relocalisation est une stratégie positive pour l’image de marque. Les consommateurs sont de plus en plus attirés par le « made in France ». Les relocalisations sont très médiatisées.</w:t>
      </w:r>
    </w:p>
    <w:p w14:paraId="52DD7625" w14:textId="77777777" w:rsidR="00534737" w:rsidRPr="00553AEE" w:rsidRDefault="00534737" w:rsidP="00534737">
      <w:pPr>
        <w:pStyle w:val="Paragraphedeliste"/>
        <w:numPr>
          <w:ilvl w:val="0"/>
          <w:numId w:val="13"/>
        </w:numPr>
        <w:tabs>
          <w:tab w:val="left" w:pos="915"/>
        </w:tabs>
        <w:contextualSpacing/>
        <w:jc w:val="both"/>
        <w:rPr>
          <w:rFonts w:asciiTheme="majorHAnsi" w:hAnsiTheme="majorHAnsi" w:cstheme="majorHAnsi"/>
          <w:color w:val="C45911" w:themeColor="accent2" w:themeShade="BF"/>
        </w:rPr>
      </w:pPr>
      <w:r w:rsidRPr="00553AEE">
        <w:rPr>
          <w:rFonts w:asciiTheme="majorHAnsi" w:hAnsiTheme="majorHAnsi" w:cstheme="majorHAnsi"/>
          <w:color w:val="C45911" w:themeColor="accent2" w:themeShade="BF"/>
        </w:rPr>
        <w:t>Les relocalisations entrainent une baisse des coûts logistiques en rapprochant les clients et les fournisseurs. Les délais de livraison sont plus courts.</w:t>
      </w:r>
    </w:p>
    <w:p w14:paraId="150A5916" w14:textId="77777777" w:rsidR="00534737" w:rsidRPr="00553AEE" w:rsidRDefault="00534737" w:rsidP="00534737">
      <w:pPr>
        <w:pStyle w:val="Paragraphedeliste"/>
        <w:numPr>
          <w:ilvl w:val="0"/>
          <w:numId w:val="13"/>
        </w:numPr>
        <w:tabs>
          <w:tab w:val="left" w:pos="915"/>
        </w:tabs>
        <w:contextualSpacing/>
        <w:jc w:val="both"/>
        <w:rPr>
          <w:rFonts w:asciiTheme="majorHAnsi" w:hAnsiTheme="majorHAnsi" w:cstheme="majorHAnsi"/>
          <w:color w:val="C45911" w:themeColor="accent2" w:themeShade="BF"/>
        </w:rPr>
      </w:pPr>
      <w:r w:rsidRPr="00553AEE">
        <w:rPr>
          <w:rFonts w:asciiTheme="majorHAnsi" w:hAnsiTheme="majorHAnsi" w:cstheme="majorHAnsi"/>
          <w:color w:val="C45911" w:themeColor="accent2" w:themeShade="BF"/>
        </w:rPr>
        <w:t>Les relocalisations évitent la dépendance étrangère. Dans le cas de la crise épidémique, elle permet une continuité dans la production sans risque de rupture de stocks.</w:t>
      </w:r>
    </w:p>
    <w:p w14:paraId="49086D32" w14:textId="77777777" w:rsidR="00534737" w:rsidRPr="00553AEE" w:rsidRDefault="00534737" w:rsidP="00534737">
      <w:pPr>
        <w:pStyle w:val="Paragraphedeliste"/>
        <w:numPr>
          <w:ilvl w:val="0"/>
          <w:numId w:val="13"/>
        </w:numPr>
        <w:tabs>
          <w:tab w:val="left" w:pos="915"/>
        </w:tabs>
        <w:contextualSpacing/>
        <w:jc w:val="both"/>
        <w:rPr>
          <w:rFonts w:asciiTheme="majorHAnsi" w:hAnsiTheme="majorHAnsi" w:cstheme="majorHAnsi"/>
          <w:color w:val="C45911" w:themeColor="accent2" w:themeShade="BF"/>
        </w:rPr>
      </w:pPr>
      <w:r w:rsidRPr="00553AEE">
        <w:rPr>
          <w:rFonts w:asciiTheme="majorHAnsi" w:hAnsiTheme="majorHAnsi" w:cstheme="majorHAnsi"/>
          <w:color w:val="C45911" w:themeColor="accent2" w:themeShade="BF"/>
        </w:rPr>
        <w:t>Les coûts cachés par les délocalisations sont parfois importants.</w:t>
      </w:r>
    </w:p>
    <w:p w14:paraId="6351E696" w14:textId="77777777" w:rsidR="00534737" w:rsidRPr="00553AEE" w:rsidRDefault="00534737" w:rsidP="00534737">
      <w:pPr>
        <w:pStyle w:val="Paragraphedeliste"/>
        <w:numPr>
          <w:ilvl w:val="0"/>
          <w:numId w:val="13"/>
        </w:numPr>
        <w:tabs>
          <w:tab w:val="left" w:pos="915"/>
        </w:tabs>
        <w:contextualSpacing/>
        <w:jc w:val="both"/>
        <w:rPr>
          <w:rFonts w:asciiTheme="majorHAnsi" w:hAnsiTheme="majorHAnsi" w:cstheme="majorHAnsi"/>
          <w:color w:val="C45911" w:themeColor="accent2" w:themeShade="BF"/>
        </w:rPr>
      </w:pPr>
      <w:r w:rsidRPr="00553AEE">
        <w:rPr>
          <w:rFonts w:asciiTheme="majorHAnsi" w:hAnsiTheme="majorHAnsi" w:cstheme="majorHAnsi"/>
          <w:color w:val="C45911" w:themeColor="accent2" w:themeShade="BF"/>
        </w:rPr>
        <w:t>Lorsque l’on produit à l’étranger les risques de contrefaçons augmentent...</w:t>
      </w:r>
    </w:p>
    <w:p w14:paraId="5807F703" w14:textId="77777777" w:rsidR="00534737" w:rsidRPr="00553AEE" w:rsidRDefault="00534737" w:rsidP="00534737">
      <w:pPr>
        <w:pStyle w:val="Paragraphedeliste"/>
        <w:numPr>
          <w:ilvl w:val="0"/>
          <w:numId w:val="13"/>
        </w:numPr>
        <w:tabs>
          <w:tab w:val="left" w:pos="915"/>
        </w:tabs>
        <w:contextualSpacing/>
        <w:jc w:val="both"/>
        <w:rPr>
          <w:rFonts w:asciiTheme="majorHAnsi" w:hAnsiTheme="majorHAnsi" w:cstheme="majorHAnsi"/>
          <w:color w:val="C45911" w:themeColor="accent2" w:themeShade="BF"/>
        </w:rPr>
      </w:pPr>
      <w:r w:rsidRPr="00553AEE">
        <w:rPr>
          <w:rFonts w:asciiTheme="majorHAnsi" w:hAnsiTheme="majorHAnsi" w:cstheme="majorHAnsi"/>
          <w:color w:val="C45911" w:themeColor="accent2" w:themeShade="BF"/>
        </w:rPr>
        <w:t>Les relocalisations sont créatrices d’emplois sur les territoires.</w:t>
      </w:r>
    </w:p>
    <w:p w14:paraId="449C04DB" w14:textId="77777777" w:rsidR="00534737" w:rsidRPr="00553AEE" w:rsidRDefault="00534737" w:rsidP="00534737">
      <w:pPr>
        <w:pStyle w:val="Paragraphedeliste"/>
        <w:numPr>
          <w:ilvl w:val="0"/>
          <w:numId w:val="13"/>
        </w:numPr>
        <w:tabs>
          <w:tab w:val="left" w:pos="915"/>
        </w:tabs>
        <w:contextualSpacing/>
        <w:jc w:val="both"/>
        <w:rPr>
          <w:rFonts w:asciiTheme="majorHAnsi" w:hAnsiTheme="majorHAnsi" w:cstheme="majorHAnsi"/>
          <w:color w:val="C45911" w:themeColor="accent2" w:themeShade="BF"/>
        </w:rPr>
      </w:pPr>
      <w:r w:rsidRPr="00553AEE">
        <w:rPr>
          <w:rFonts w:asciiTheme="majorHAnsi" w:hAnsiTheme="majorHAnsi" w:cstheme="majorHAnsi"/>
          <w:color w:val="C45911" w:themeColor="accent2" w:themeShade="BF"/>
        </w:rPr>
        <w:t>Elles attirent les investissements, favorisent l’innovation notamment dans les filières à forte valeur ajoutée.</w:t>
      </w:r>
    </w:p>
    <w:p w14:paraId="30732C70" w14:textId="77777777" w:rsidR="00534737" w:rsidRPr="00553AEE" w:rsidRDefault="00534737" w:rsidP="00534737">
      <w:pPr>
        <w:pStyle w:val="Paragraphedeliste"/>
        <w:numPr>
          <w:ilvl w:val="0"/>
          <w:numId w:val="13"/>
        </w:numPr>
        <w:tabs>
          <w:tab w:val="left" w:pos="915"/>
        </w:tabs>
        <w:contextualSpacing/>
        <w:jc w:val="both"/>
        <w:rPr>
          <w:rFonts w:asciiTheme="majorHAnsi" w:hAnsiTheme="majorHAnsi" w:cstheme="majorHAnsi"/>
          <w:color w:val="C45911" w:themeColor="accent2" w:themeShade="BF"/>
        </w:rPr>
      </w:pPr>
      <w:r w:rsidRPr="00553AEE">
        <w:rPr>
          <w:rFonts w:asciiTheme="majorHAnsi" w:hAnsiTheme="majorHAnsi" w:cstheme="majorHAnsi"/>
          <w:color w:val="C45911" w:themeColor="accent2" w:themeShade="BF"/>
        </w:rPr>
        <w:t>Les relocalisations permettent le maintien d’un savoir-faire national bénéfique à l’ensemble des filières.</w:t>
      </w:r>
    </w:p>
    <w:p w14:paraId="4D7C8739" w14:textId="77777777" w:rsidR="00534737" w:rsidRPr="008A297B" w:rsidRDefault="00534737" w:rsidP="00534737">
      <w:pPr>
        <w:pStyle w:val="Paragraphedeliste"/>
        <w:tabs>
          <w:tab w:val="left" w:pos="915"/>
        </w:tabs>
        <w:jc w:val="both"/>
        <w:rPr>
          <w:rFonts w:asciiTheme="majorHAnsi" w:hAnsiTheme="majorHAnsi" w:cstheme="majorHAnsi"/>
        </w:rPr>
      </w:pPr>
    </w:p>
    <w:p w14:paraId="3D5C7AF0" w14:textId="77777777" w:rsidR="00534737" w:rsidRPr="00553AEE" w:rsidRDefault="00534737" w:rsidP="00534737">
      <w:pPr>
        <w:pStyle w:val="Paragraphedeliste"/>
        <w:numPr>
          <w:ilvl w:val="0"/>
          <w:numId w:val="16"/>
        </w:numPr>
        <w:tabs>
          <w:tab w:val="left" w:pos="915"/>
        </w:tabs>
        <w:contextualSpacing/>
        <w:jc w:val="both"/>
        <w:rPr>
          <w:rFonts w:asciiTheme="majorHAnsi" w:hAnsiTheme="majorHAnsi" w:cstheme="majorHAnsi"/>
          <w:b/>
          <w:bCs/>
          <w:color w:val="C45911" w:themeColor="accent2" w:themeShade="BF"/>
        </w:rPr>
      </w:pPr>
      <w:r w:rsidRPr="00553AEE">
        <w:rPr>
          <w:rFonts w:asciiTheme="majorHAnsi" w:hAnsiTheme="majorHAnsi" w:cstheme="majorHAnsi"/>
          <w:b/>
          <w:bCs/>
          <w:color w:val="C45911" w:themeColor="accent2" w:themeShade="BF"/>
        </w:rPr>
        <w:t>Inconvénients</w:t>
      </w:r>
    </w:p>
    <w:p w14:paraId="1FE50BE0" w14:textId="77777777" w:rsidR="00534737" w:rsidRPr="00553AEE" w:rsidRDefault="00534737" w:rsidP="00534737">
      <w:pPr>
        <w:pStyle w:val="Paragraphedeliste"/>
        <w:tabs>
          <w:tab w:val="left" w:pos="915"/>
        </w:tabs>
        <w:jc w:val="both"/>
        <w:rPr>
          <w:rFonts w:asciiTheme="majorHAnsi" w:hAnsiTheme="majorHAnsi" w:cstheme="majorHAnsi"/>
          <w:color w:val="C45911" w:themeColor="accent2" w:themeShade="BF"/>
        </w:rPr>
      </w:pPr>
    </w:p>
    <w:p w14:paraId="31055D2E" w14:textId="77777777" w:rsidR="00534737" w:rsidRPr="00553AEE" w:rsidRDefault="00534737" w:rsidP="00534737">
      <w:pPr>
        <w:pStyle w:val="Paragraphedeliste"/>
        <w:numPr>
          <w:ilvl w:val="0"/>
          <w:numId w:val="14"/>
        </w:numPr>
        <w:tabs>
          <w:tab w:val="left" w:pos="915"/>
        </w:tabs>
        <w:contextualSpacing/>
        <w:jc w:val="both"/>
        <w:rPr>
          <w:rFonts w:asciiTheme="majorHAnsi" w:hAnsiTheme="majorHAnsi" w:cstheme="majorHAnsi"/>
          <w:color w:val="C45911" w:themeColor="accent2" w:themeShade="BF"/>
        </w:rPr>
      </w:pPr>
      <w:r w:rsidRPr="00553AEE">
        <w:rPr>
          <w:rFonts w:asciiTheme="majorHAnsi" w:hAnsiTheme="majorHAnsi" w:cstheme="majorHAnsi"/>
          <w:color w:val="C45911" w:themeColor="accent2" w:themeShade="BF"/>
        </w:rPr>
        <w:t>Les investissements, pour répondre aux exigences environnementales (normes et clients), peuvent être élevés.</w:t>
      </w:r>
    </w:p>
    <w:p w14:paraId="35D46828" w14:textId="77777777" w:rsidR="00534737" w:rsidRPr="00553AEE" w:rsidRDefault="00534737" w:rsidP="00534737">
      <w:pPr>
        <w:pStyle w:val="Paragraphedeliste"/>
        <w:numPr>
          <w:ilvl w:val="0"/>
          <w:numId w:val="14"/>
        </w:numPr>
        <w:tabs>
          <w:tab w:val="left" w:pos="915"/>
        </w:tabs>
        <w:contextualSpacing/>
        <w:jc w:val="both"/>
        <w:rPr>
          <w:rFonts w:asciiTheme="majorHAnsi" w:hAnsiTheme="majorHAnsi" w:cstheme="majorHAnsi"/>
          <w:color w:val="C45911" w:themeColor="accent2" w:themeShade="BF"/>
        </w:rPr>
      </w:pPr>
      <w:r w:rsidRPr="00553AEE">
        <w:rPr>
          <w:rFonts w:asciiTheme="majorHAnsi" w:hAnsiTheme="majorHAnsi" w:cstheme="majorHAnsi"/>
          <w:color w:val="C45911" w:themeColor="accent2" w:themeShade="BF"/>
        </w:rPr>
        <w:t>Il faut trouver les ressources locales, proches et le tissu industriel est déjà affaibli.</w:t>
      </w:r>
    </w:p>
    <w:p w14:paraId="30AC9415" w14:textId="77777777" w:rsidR="00534737" w:rsidRPr="00553AEE" w:rsidRDefault="00534737" w:rsidP="00534737">
      <w:pPr>
        <w:pStyle w:val="Paragraphedeliste"/>
        <w:numPr>
          <w:ilvl w:val="0"/>
          <w:numId w:val="14"/>
        </w:numPr>
        <w:tabs>
          <w:tab w:val="left" w:pos="915"/>
        </w:tabs>
        <w:contextualSpacing/>
        <w:jc w:val="both"/>
        <w:rPr>
          <w:rFonts w:asciiTheme="majorHAnsi" w:hAnsiTheme="majorHAnsi" w:cstheme="majorHAnsi"/>
          <w:color w:val="C45911" w:themeColor="accent2" w:themeShade="BF"/>
        </w:rPr>
      </w:pPr>
      <w:r w:rsidRPr="00553AEE">
        <w:rPr>
          <w:rFonts w:asciiTheme="majorHAnsi" w:hAnsiTheme="majorHAnsi" w:cstheme="majorHAnsi"/>
          <w:color w:val="C45911" w:themeColor="accent2" w:themeShade="BF"/>
        </w:rPr>
        <w:t>Le coût du travail en France reste élevé.</w:t>
      </w:r>
    </w:p>
    <w:p w14:paraId="67B9C364" w14:textId="77777777" w:rsidR="00534737" w:rsidRPr="00553AEE" w:rsidRDefault="00534737" w:rsidP="00534737">
      <w:pPr>
        <w:pStyle w:val="Paragraphedeliste"/>
        <w:numPr>
          <w:ilvl w:val="0"/>
          <w:numId w:val="15"/>
        </w:numPr>
        <w:tabs>
          <w:tab w:val="left" w:pos="915"/>
        </w:tabs>
        <w:contextualSpacing/>
        <w:jc w:val="both"/>
        <w:rPr>
          <w:rFonts w:asciiTheme="majorHAnsi" w:hAnsiTheme="majorHAnsi" w:cstheme="majorHAnsi"/>
          <w:color w:val="C45911" w:themeColor="accent2" w:themeShade="BF"/>
        </w:rPr>
      </w:pPr>
      <w:r w:rsidRPr="00553AEE">
        <w:rPr>
          <w:rFonts w:asciiTheme="majorHAnsi" w:hAnsiTheme="majorHAnsi" w:cstheme="majorHAnsi"/>
          <w:color w:val="C45911" w:themeColor="accent2" w:themeShade="BF"/>
        </w:rPr>
        <w:lastRenderedPageBreak/>
        <w:t>La mondialisation (et les délocalisations) ont permis d’accéder à des marchés émergents. De lourds investissements ont pu être réalisés. Des partenariats existent, il est difficile de relocaliser intégralement la production.</w:t>
      </w:r>
    </w:p>
    <w:p w14:paraId="5C89C465" w14:textId="77777777" w:rsidR="00534737" w:rsidRPr="00553AEE" w:rsidRDefault="00534737" w:rsidP="00534737">
      <w:pPr>
        <w:pStyle w:val="Paragraphedeliste"/>
        <w:numPr>
          <w:ilvl w:val="0"/>
          <w:numId w:val="15"/>
        </w:numPr>
        <w:tabs>
          <w:tab w:val="left" w:pos="915"/>
        </w:tabs>
        <w:contextualSpacing/>
        <w:jc w:val="both"/>
        <w:rPr>
          <w:rFonts w:asciiTheme="majorHAnsi" w:hAnsiTheme="majorHAnsi" w:cstheme="majorHAnsi"/>
          <w:color w:val="C45911" w:themeColor="accent2" w:themeShade="BF"/>
        </w:rPr>
      </w:pPr>
      <w:r w:rsidRPr="00553AEE">
        <w:rPr>
          <w:rFonts w:asciiTheme="majorHAnsi" w:hAnsiTheme="majorHAnsi" w:cstheme="majorHAnsi"/>
          <w:color w:val="C45911" w:themeColor="accent2" w:themeShade="BF"/>
        </w:rPr>
        <w:t>Les relocalisations sont soutenues par l’Etat Français et engendrent de lourdes subventions. Elles sont coûteuses à mettre en place pour la société.</w:t>
      </w:r>
    </w:p>
    <w:p w14:paraId="2C403434" w14:textId="77777777" w:rsidR="00534737" w:rsidRPr="00553AEE" w:rsidRDefault="00534737" w:rsidP="00534737">
      <w:pPr>
        <w:pStyle w:val="Paragraphedeliste"/>
        <w:numPr>
          <w:ilvl w:val="0"/>
          <w:numId w:val="15"/>
        </w:numPr>
        <w:tabs>
          <w:tab w:val="left" w:pos="915"/>
        </w:tabs>
        <w:contextualSpacing/>
        <w:jc w:val="both"/>
        <w:rPr>
          <w:rFonts w:asciiTheme="majorHAnsi" w:hAnsiTheme="majorHAnsi" w:cstheme="majorHAnsi"/>
          <w:color w:val="C45911" w:themeColor="accent2" w:themeShade="BF"/>
        </w:rPr>
      </w:pPr>
      <w:r w:rsidRPr="00553AEE">
        <w:rPr>
          <w:rFonts w:asciiTheme="majorHAnsi" w:hAnsiTheme="majorHAnsi" w:cstheme="majorHAnsi"/>
          <w:color w:val="C45911" w:themeColor="accent2" w:themeShade="BF"/>
        </w:rPr>
        <w:t xml:space="preserve">Les activités délocalisées ne pourront pas l’être entièrement. Les ressources dans le pays « hôte » ne sont pas les mêmes que dans le pays de « relocalisation ». </w:t>
      </w:r>
    </w:p>
    <w:p w14:paraId="361F7CBE" w14:textId="77777777" w:rsidR="00534737" w:rsidRPr="00553AEE" w:rsidRDefault="00534737" w:rsidP="00534737">
      <w:pPr>
        <w:pStyle w:val="Paragraphedeliste"/>
        <w:numPr>
          <w:ilvl w:val="0"/>
          <w:numId w:val="15"/>
        </w:numPr>
        <w:tabs>
          <w:tab w:val="left" w:pos="915"/>
        </w:tabs>
        <w:contextualSpacing/>
        <w:jc w:val="both"/>
        <w:rPr>
          <w:rFonts w:asciiTheme="majorHAnsi" w:hAnsiTheme="majorHAnsi" w:cstheme="majorHAnsi"/>
          <w:color w:val="C45911" w:themeColor="accent2" w:themeShade="BF"/>
        </w:rPr>
      </w:pPr>
      <w:r w:rsidRPr="00553AEE">
        <w:rPr>
          <w:rFonts w:asciiTheme="majorHAnsi" w:hAnsiTheme="majorHAnsi" w:cstheme="majorHAnsi"/>
          <w:color w:val="C45911" w:themeColor="accent2" w:themeShade="BF"/>
        </w:rPr>
        <w:t>Les emplois créés par les relocalisations ne remplaceront jamais ceux détruits par les délocalisations.</w:t>
      </w:r>
    </w:p>
    <w:p w14:paraId="7101544B" w14:textId="77777777" w:rsidR="00534737" w:rsidRPr="008A297B" w:rsidRDefault="00534737" w:rsidP="00534737">
      <w:pPr>
        <w:tabs>
          <w:tab w:val="left" w:pos="915"/>
        </w:tabs>
        <w:ind w:left="360"/>
        <w:jc w:val="both"/>
        <w:rPr>
          <w:rFonts w:asciiTheme="majorHAnsi" w:hAnsiTheme="majorHAnsi" w:cstheme="majorHAnsi"/>
        </w:rPr>
      </w:pPr>
    </w:p>
    <w:p w14:paraId="5B0BC831" w14:textId="77777777" w:rsidR="00534737" w:rsidRPr="008A297B" w:rsidRDefault="00534737" w:rsidP="00534737">
      <w:pPr>
        <w:tabs>
          <w:tab w:val="left" w:pos="915"/>
        </w:tabs>
        <w:ind w:left="360"/>
        <w:jc w:val="both"/>
        <w:rPr>
          <w:rFonts w:asciiTheme="majorHAnsi" w:hAnsiTheme="majorHAnsi" w:cstheme="majorHAnsi"/>
        </w:rPr>
      </w:pPr>
      <w:r w:rsidRPr="008A297B">
        <w:rPr>
          <w:rFonts w:asciiTheme="majorHAnsi" w:hAnsiTheme="majorHAnsi" w:cstheme="majorHAnsi"/>
          <w:b/>
          <w:bCs/>
        </w:rPr>
        <w:t>Conclusion</w:t>
      </w:r>
      <w:r w:rsidRPr="008A297B">
        <w:rPr>
          <w:rFonts w:asciiTheme="majorHAnsi" w:hAnsiTheme="majorHAnsi" w:cstheme="majorHAnsi"/>
        </w:rPr>
        <w:t> : Résumé – Réponse à la problématique – Avis personnel - Ouverture</w:t>
      </w:r>
    </w:p>
    <w:p w14:paraId="7DCF41BB" w14:textId="77777777" w:rsidR="00534737" w:rsidRPr="008A297B" w:rsidRDefault="00534737" w:rsidP="00534737">
      <w:pPr>
        <w:rPr>
          <w:rFonts w:asciiTheme="majorHAnsi" w:hAnsiTheme="majorHAnsi" w:cstheme="majorHAnsi"/>
        </w:rPr>
      </w:pPr>
    </w:p>
    <w:sectPr w:rsidR="00534737" w:rsidRPr="008A297B" w:rsidSect="00534737">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9" w:footer="3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BFD37" w14:textId="77777777" w:rsidR="001F284E" w:rsidRDefault="001F284E" w:rsidP="007A7FC1">
      <w:pPr>
        <w:spacing w:after="0" w:line="240" w:lineRule="auto"/>
      </w:pPr>
      <w:r>
        <w:separator/>
      </w:r>
    </w:p>
  </w:endnote>
  <w:endnote w:type="continuationSeparator" w:id="0">
    <w:p w14:paraId="52F92DF8" w14:textId="77777777" w:rsidR="001F284E" w:rsidRDefault="001F284E" w:rsidP="007A7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CBB6D" w14:textId="77777777" w:rsidR="008A297B" w:rsidRDefault="008A297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E30A7" w14:textId="6F134E7B" w:rsidR="004B12C6" w:rsidRPr="00BE1F3D" w:rsidRDefault="004B12C6" w:rsidP="00BE1F3D">
    <w:pPr>
      <w:pStyle w:val="Pieddepage"/>
      <w:tabs>
        <w:tab w:val="clear" w:pos="9072"/>
        <w:tab w:val="right" w:pos="10206"/>
      </w:tabs>
      <w:ind w:left="284" w:right="-24"/>
      <w:rPr>
        <w:rFonts w:asciiTheme="majorHAnsi" w:hAnsiTheme="majorHAnsi" w:cstheme="majorHAnsi"/>
        <w:sz w:val="16"/>
        <w:szCs w:val="16"/>
      </w:rPr>
    </w:pPr>
    <w:r w:rsidRPr="004B12C6">
      <w:rPr>
        <w:rFonts w:asciiTheme="majorHAnsi" w:hAnsiTheme="majorHAnsi" w:cstheme="majorHAnsi"/>
        <w:noProof/>
        <w:lang w:val="fr-FR" w:eastAsia="fr-FR"/>
      </w:rPr>
      <w:drawing>
        <wp:anchor distT="0" distB="0" distL="114300" distR="114300" simplePos="0" relativeHeight="251661312" behindDoc="0" locked="0" layoutInCell="1" allowOverlap="1" wp14:anchorId="02130649" wp14:editId="2EE4CC87">
          <wp:simplePos x="0" y="0"/>
          <wp:positionH relativeFrom="column">
            <wp:posOffset>-282575</wp:posOffset>
          </wp:positionH>
          <wp:positionV relativeFrom="paragraph">
            <wp:posOffset>-26035</wp:posOffset>
          </wp:positionV>
          <wp:extent cx="410845" cy="308610"/>
          <wp:effectExtent l="0" t="0" r="8255" b="0"/>
          <wp:wrapNone/>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845" cy="308610"/>
                  </a:xfrm>
                  <a:prstGeom prst="rect">
                    <a:avLst/>
                  </a:prstGeom>
                  <a:noFill/>
                </pic:spPr>
              </pic:pic>
            </a:graphicData>
          </a:graphic>
          <wp14:sizeRelH relativeFrom="margin">
            <wp14:pctWidth>0</wp14:pctWidth>
          </wp14:sizeRelH>
          <wp14:sizeRelV relativeFrom="margin">
            <wp14:pctHeight>0</wp14:pctHeight>
          </wp14:sizeRelV>
        </wp:anchor>
      </w:drawing>
    </w:r>
    <w:r w:rsidRPr="004B12C6">
      <w:rPr>
        <w:rFonts w:asciiTheme="majorHAnsi" w:hAnsiTheme="majorHAnsi" w:cstheme="majorHAnsi"/>
        <w:sz w:val="16"/>
        <w:szCs w:val="16"/>
      </w:rPr>
      <w:t xml:space="preserve"> </w:t>
    </w:r>
    <w:r w:rsidRPr="004B12C6">
      <w:rPr>
        <w:rFonts w:asciiTheme="majorHAnsi" w:hAnsiTheme="majorHAnsi" w:cstheme="majorHAnsi"/>
        <w:smallCaps/>
        <w:sz w:val="16"/>
        <w:szCs w:val="16"/>
      </w:rPr>
      <w:t>Cerpeg</w:t>
    </w:r>
    <w:r w:rsidRPr="004B12C6">
      <w:rPr>
        <w:rFonts w:asciiTheme="majorHAnsi" w:hAnsiTheme="majorHAnsi" w:cstheme="majorHAnsi"/>
        <w:sz w:val="16"/>
        <w:szCs w:val="16"/>
      </w:rPr>
      <w:t xml:space="preserve"> 2022 |</w:t>
    </w:r>
    <w:r w:rsidRPr="004B12C6">
      <w:rPr>
        <w:rFonts w:asciiTheme="majorHAnsi" w:hAnsiTheme="majorHAnsi" w:cstheme="majorHAnsi"/>
        <w:sz w:val="16"/>
        <w:szCs w:val="16"/>
        <w:lang w:val="fr-FR"/>
      </w:rPr>
      <w:t xml:space="preserve"> Économie-Droit – </w:t>
    </w:r>
    <w:r w:rsidR="00534737">
      <w:rPr>
        <w:rFonts w:asciiTheme="majorHAnsi" w:hAnsiTheme="majorHAnsi" w:cstheme="majorHAnsi"/>
        <w:sz w:val="16"/>
        <w:szCs w:val="16"/>
        <w:lang w:val="fr-FR"/>
      </w:rPr>
      <w:t>Jocelyne Perrier</w:t>
    </w:r>
    <w:r w:rsidRPr="004B12C6">
      <w:rPr>
        <w:rFonts w:asciiTheme="majorHAnsi" w:hAnsiTheme="majorHAnsi" w:cstheme="majorHAnsi"/>
        <w:sz w:val="16"/>
        <w:szCs w:val="16"/>
        <w:lang w:val="fr-FR"/>
      </w:rPr>
      <w:t xml:space="preserve"> académie de </w:t>
    </w:r>
    <w:r w:rsidR="00534737">
      <w:rPr>
        <w:rFonts w:asciiTheme="majorHAnsi" w:hAnsiTheme="majorHAnsi" w:cstheme="majorHAnsi"/>
        <w:sz w:val="16"/>
        <w:szCs w:val="16"/>
        <w:lang w:val="fr-FR"/>
      </w:rPr>
      <w:t>Lyon</w:t>
    </w:r>
    <w:r>
      <w:rPr>
        <w:rFonts w:asciiTheme="majorHAnsi" w:hAnsiTheme="majorHAnsi" w:cstheme="majorHAnsi"/>
        <w:sz w:val="16"/>
        <w:szCs w:val="16"/>
        <w:lang w:val="fr-FR"/>
      </w:rPr>
      <w:t xml:space="preserve"> </w:t>
    </w:r>
    <w:r w:rsidR="004A0EF9">
      <w:rPr>
        <w:rFonts w:asciiTheme="majorHAnsi" w:hAnsiTheme="majorHAnsi" w:cstheme="majorHAnsi"/>
        <w:sz w:val="16"/>
        <w:szCs w:val="16"/>
        <w:lang w:val="fr-FR"/>
      </w:rPr>
      <w:t>– bac pro corrigé sujet d’entraînement module 3 délocalisation relocalisation</w:t>
    </w:r>
    <w:r w:rsidRPr="004B12C6">
      <w:rPr>
        <w:rFonts w:asciiTheme="majorHAnsi" w:hAnsiTheme="majorHAnsi" w:cstheme="majorHAnsi"/>
        <w:sz w:val="16"/>
        <w:szCs w:val="16"/>
      </w:rPr>
      <w:tab/>
    </w:r>
    <w:r w:rsidRPr="004B12C6">
      <w:rPr>
        <w:rFonts w:asciiTheme="majorHAnsi" w:hAnsiTheme="majorHAnsi" w:cstheme="majorHAnsi"/>
        <w:sz w:val="16"/>
        <w:szCs w:val="16"/>
      </w:rPr>
      <w:fldChar w:fldCharType="begin"/>
    </w:r>
    <w:r w:rsidRPr="004B12C6">
      <w:rPr>
        <w:rFonts w:asciiTheme="majorHAnsi" w:hAnsiTheme="majorHAnsi" w:cstheme="majorHAnsi"/>
        <w:sz w:val="16"/>
        <w:szCs w:val="16"/>
      </w:rPr>
      <w:instrText xml:space="preserve"> PAGE  \* Arabic  \* MERGEFORMAT </w:instrText>
    </w:r>
    <w:r w:rsidRPr="004B12C6">
      <w:rPr>
        <w:rFonts w:asciiTheme="majorHAnsi" w:hAnsiTheme="majorHAnsi" w:cstheme="majorHAnsi"/>
        <w:sz w:val="16"/>
        <w:szCs w:val="16"/>
      </w:rPr>
      <w:fldChar w:fldCharType="separate"/>
    </w:r>
    <w:r w:rsidR="004A0EF9">
      <w:rPr>
        <w:rFonts w:asciiTheme="majorHAnsi" w:hAnsiTheme="majorHAnsi" w:cstheme="majorHAnsi"/>
        <w:noProof/>
        <w:sz w:val="16"/>
        <w:szCs w:val="16"/>
      </w:rPr>
      <w:t>2</w:t>
    </w:r>
    <w:r w:rsidRPr="004B12C6">
      <w:rPr>
        <w:rFonts w:asciiTheme="majorHAnsi" w:hAnsiTheme="majorHAnsi" w:cstheme="majorHAns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B9E0" w14:textId="77777777" w:rsidR="008A297B" w:rsidRDefault="008A297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A2AAF" w14:textId="77777777" w:rsidR="001F284E" w:rsidRDefault="001F284E" w:rsidP="007A7FC1">
      <w:pPr>
        <w:spacing w:after="0" w:line="240" w:lineRule="auto"/>
      </w:pPr>
      <w:r>
        <w:separator/>
      </w:r>
    </w:p>
  </w:footnote>
  <w:footnote w:type="continuationSeparator" w:id="0">
    <w:p w14:paraId="3DB2D264" w14:textId="77777777" w:rsidR="001F284E" w:rsidRDefault="001F284E" w:rsidP="007A7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7A9A1" w14:textId="14A21905" w:rsidR="008A297B" w:rsidRDefault="008A297B">
    <w:pPr>
      <w:pStyle w:val="En-tte"/>
    </w:pPr>
    <w:r>
      <w:rPr>
        <w:noProof/>
      </w:rPr>
      <w:pict w14:anchorId="0A69B7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586797" o:spid="_x0000_s1026" type="#_x0000_t136" style="position:absolute;margin-left:0;margin-top:0;width:458pt;height:229pt;rotation:315;z-index:-251651072;mso-position-horizontal:center;mso-position-horizontal-relative:margin;mso-position-vertical:center;mso-position-vertical-relative:margin" o:allowincell="f" fillcolor="silver" stroked="f">
          <v:fill opacity=".5"/>
          <v:textpath style="font-family:&quot;Calibri&quot;;font-size:1pt" string="corrigé"/>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D3EF5" w14:textId="2281761A" w:rsidR="007D5369" w:rsidRPr="00DA3705" w:rsidRDefault="008A297B" w:rsidP="00850657">
    <w:pPr>
      <w:pStyle w:val="En-tte"/>
      <w:tabs>
        <w:tab w:val="clear" w:pos="4536"/>
        <w:tab w:val="clear" w:pos="9072"/>
        <w:tab w:val="left" w:pos="3826"/>
      </w:tabs>
      <w:spacing w:after="0"/>
      <w:rPr>
        <w:rFonts w:asciiTheme="majorHAnsi" w:hAnsiTheme="majorHAnsi" w:cstheme="majorHAnsi"/>
        <w:sz w:val="16"/>
        <w:szCs w:val="16"/>
        <w:lang w:val="fr-FR"/>
      </w:rPr>
    </w:pPr>
    <w:r>
      <w:rPr>
        <w:noProof/>
      </w:rPr>
      <w:pict w14:anchorId="418B92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586798" o:spid="_x0000_s1027" type="#_x0000_t136" style="position:absolute;margin-left:0;margin-top:0;width:458pt;height:229pt;rotation:315;z-index:-251649024;mso-position-horizontal:center;mso-position-horizontal-relative:margin;mso-position-vertical:center;mso-position-vertical-relative:margin" o:allowincell="f" fillcolor="silver" stroked="f">
          <v:fill opacity=".5"/>
          <v:textpath style="font-family:&quot;Calibri&quot;;font-size:1pt" string="corrigé"/>
        </v:shape>
      </w:pict>
    </w:r>
    <w:r w:rsidR="007D5369" w:rsidRPr="00DA3705">
      <w:rPr>
        <w:rFonts w:asciiTheme="majorHAnsi" w:hAnsiTheme="majorHAnsi" w:cstheme="majorHAnsi"/>
        <w:sz w:val="16"/>
        <w:szCs w:val="16"/>
        <w:lang w:val="fr-FR"/>
      </w:rPr>
      <w:t>Module 3 - La production, quelles évolutions</w:t>
    </w:r>
    <w:r w:rsidR="007D5369" w:rsidRPr="00DA3705">
      <w:rPr>
        <w:rFonts w:asciiTheme="majorHAnsi" w:hAnsiTheme="majorHAnsi" w:cstheme="majorHAnsi"/>
        <w:sz w:val="16"/>
        <w:szCs w:val="16"/>
        <w:lang w:val="fr-FR"/>
      </w:rPr>
      <w:tab/>
    </w:r>
  </w:p>
  <w:p w14:paraId="7DC3D75C" w14:textId="7E6B55E3" w:rsidR="006B13FD" w:rsidRPr="007542EF" w:rsidRDefault="00534737" w:rsidP="007F579D">
    <w:pPr>
      <w:pStyle w:val="En-tte"/>
      <w:spacing w:after="0"/>
      <w:rPr>
        <w:rFonts w:asciiTheme="majorHAnsi" w:hAnsiTheme="majorHAnsi" w:cstheme="majorHAnsi"/>
        <w:sz w:val="16"/>
        <w:szCs w:val="16"/>
        <w:lang w:val="fr-FR"/>
      </w:rPr>
    </w:pPr>
    <w:r>
      <w:rPr>
        <w:rFonts w:asciiTheme="majorHAnsi" w:hAnsiTheme="majorHAnsi" w:cstheme="majorHAnsi"/>
        <w:sz w:val="16"/>
        <w:szCs w:val="16"/>
        <w:lang w:val="fr-FR"/>
      </w:rPr>
      <w:t>Proposition de corrigé – Sujet d’entraînement au bac</w:t>
    </w:r>
    <w:r w:rsidR="00491475" w:rsidRPr="00491475">
      <w:rPr>
        <w:noProof/>
        <w:lang w:eastAsia="fr-F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5BC7B" w14:textId="6A7A3C34" w:rsidR="008A297B" w:rsidRDefault="008A297B">
    <w:pPr>
      <w:pStyle w:val="En-tte"/>
    </w:pPr>
    <w:r>
      <w:rPr>
        <w:noProof/>
      </w:rPr>
      <w:pict w14:anchorId="31C194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586796" o:spid="_x0000_s1025" type="#_x0000_t136" style="position:absolute;margin-left:0;margin-top:0;width:458pt;height:229pt;rotation:315;z-index:-251653120;mso-position-horizontal:center;mso-position-horizontal-relative:margin;mso-position-vertical:center;mso-position-vertical-relative:margin" o:allowincell="f" fillcolor="silver" stroked="f">
          <v:fill opacity=".5"/>
          <v:textpath style="font-family:&quot;Calibri&quot;;font-size:1pt" string="corrigé"/>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37BF"/>
    <w:multiLevelType w:val="hybridMultilevel"/>
    <w:tmpl w:val="E252E860"/>
    <w:lvl w:ilvl="0" w:tplc="040C0001">
      <w:start w:val="1"/>
      <w:numFmt w:val="bullet"/>
      <w:lvlText w:val=""/>
      <w:lvlJc w:val="left"/>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C82B7E"/>
    <w:multiLevelType w:val="hybridMultilevel"/>
    <w:tmpl w:val="74BA97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5D4C31"/>
    <w:multiLevelType w:val="hybridMultilevel"/>
    <w:tmpl w:val="88B03A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3406E8"/>
    <w:multiLevelType w:val="hybridMultilevel"/>
    <w:tmpl w:val="5810C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A90F02"/>
    <w:multiLevelType w:val="hybridMultilevel"/>
    <w:tmpl w:val="E50815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EF0B49"/>
    <w:multiLevelType w:val="hybridMultilevel"/>
    <w:tmpl w:val="9CD4F212"/>
    <w:lvl w:ilvl="0" w:tplc="3ABCA2FE">
      <w:start w:val="239"/>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9756120"/>
    <w:multiLevelType w:val="hybridMultilevel"/>
    <w:tmpl w:val="78887424"/>
    <w:lvl w:ilvl="0" w:tplc="E39EC65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A5311E3"/>
    <w:multiLevelType w:val="multilevel"/>
    <w:tmpl w:val="F0BACF36"/>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B1874BA"/>
    <w:multiLevelType w:val="hybridMultilevel"/>
    <w:tmpl w:val="A96877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F45FA9"/>
    <w:multiLevelType w:val="hybridMultilevel"/>
    <w:tmpl w:val="35F670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E676330"/>
    <w:multiLevelType w:val="hybridMultilevel"/>
    <w:tmpl w:val="40D0DD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976250E"/>
    <w:multiLevelType w:val="hybridMultilevel"/>
    <w:tmpl w:val="C1AEEAB0"/>
    <w:lvl w:ilvl="0" w:tplc="014E6A7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97E54B9"/>
    <w:multiLevelType w:val="hybridMultilevel"/>
    <w:tmpl w:val="FB28C0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BCB0707"/>
    <w:multiLevelType w:val="multilevel"/>
    <w:tmpl w:val="B52E46F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EC0143E"/>
    <w:multiLevelType w:val="multilevel"/>
    <w:tmpl w:val="8F2AB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7D6138"/>
    <w:multiLevelType w:val="hybridMultilevel"/>
    <w:tmpl w:val="BC4EB71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6196133"/>
    <w:multiLevelType w:val="hybridMultilevel"/>
    <w:tmpl w:val="6F9E6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0"/>
  </w:num>
  <w:num w:numId="4">
    <w:abstractNumId w:val="0"/>
  </w:num>
  <w:num w:numId="5">
    <w:abstractNumId w:val="1"/>
  </w:num>
  <w:num w:numId="6">
    <w:abstractNumId w:val="9"/>
  </w:num>
  <w:num w:numId="7">
    <w:abstractNumId w:val="13"/>
  </w:num>
  <w:num w:numId="8">
    <w:abstractNumId w:val="15"/>
  </w:num>
  <w:num w:numId="9">
    <w:abstractNumId w:val="12"/>
  </w:num>
  <w:num w:numId="10">
    <w:abstractNumId w:val="3"/>
  </w:num>
  <w:num w:numId="11">
    <w:abstractNumId w:val="16"/>
  </w:num>
  <w:num w:numId="12">
    <w:abstractNumId w:val="7"/>
  </w:num>
  <w:num w:numId="13">
    <w:abstractNumId w:val="4"/>
  </w:num>
  <w:num w:numId="14">
    <w:abstractNumId w:val="8"/>
  </w:num>
  <w:num w:numId="15">
    <w:abstractNumId w:val="2"/>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1F0"/>
    <w:rsid w:val="00004BD4"/>
    <w:rsid w:val="00045AE0"/>
    <w:rsid w:val="00052F7C"/>
    <w:rsid w:val="00053662"/>
    <w:rsid w:val="000618E2"/>
    <w:rsid w:val="000709D5"/>
    <w:rsid w:val="00082C86"/>
    <w:rsid w:val="000871B9"/>
    <w:rsid w:val="000B3CE2"/>
    <w:rsid w:val="000C591E"/>
    <w:rsid w:val="000D0B36"/>
    <w:rsid w:val="000E4FB4"/>
    <w:rsid w:val="001038C0"/>
    <w:rsid w:val="00105B25"/>
    <w:rsid w:val="00110778"/>
    <w:rsid w:val="00120097"/>
    <w:rsid w:val="001333CA"/>
    <w:rsid w:val="00135C6D"/>
    <w:rsid w:val="00187FAC"/>
    <w:rsid w:val="001939D2"/>
    <w:rsid w:val="001A4358"/>
    <w:rsid w:val="001A53F3"/>
    <w:rsid w:val="001B04A8"/>
    <w:rsid w:val="001C1D08"/>
    <w:rsid w:val="001C3F26"/>
    <w:rsid w:val="001D2E3C"/>
    <w:rsid w:val="001F284E"/>
    <w:rsid w:val="00204BBD"/>
    <w:rsid w:val="00256A39"/>
    <w:rsid w:val="00270406"/>
    <w:rsid w:val="00272D8B"/>
    <w:rsid w:val="00292920"/>
    <w:rsid w:val="002C3665"/>
    <w:rsid w:val="002D784C"/>
    <w:rsid w:val="002F2A11"/>
    <w:rsid w:val="00311BAD"/>
    <w:rsid w:val="00325D34"/>
    <w:rsid w:val="00335E55"/>
    <w:rsid w:val="003477A2"/>
    <w:rsid w:val="00350F64"/>
    <w:rsid w:val="00353ED4"/>
    <w:rsid w:val="003576BF"/>
    <w:rsid w:val="00367841"/>
    <w:rsid w:val="00372AD4"/>
    <w:rsid w:val="00395707"/>
    <w:rsid w:val="00397CA3"/>
    <w:rsid w:val="003A17C8"/>
    <w:rsid w:val="003C56DD"/>
    <w:rsid w:val="003E397C"/>
    <w:rsid w:val="003E54C5"/>
    <w:rsid w:val="003E601C"/>
    <w:rsid w:val="003F6EB7"/>
    <w:rsid w:val="00405D79"/>
    <w:rsid w:val="0042388A"/>
    <w:rsid w:val="00435FD0"/>
    <w:rsid w:val="00470F68"/>
    <w:rsid w:val="0047626A"/>
    <w:rsid w:val="00491475"/>
    <w:rsid w:val="004966FC"/>
    <w:rsid w:val="004A0EF9"/>
    <w:rsid w:val="004B12C6"/>
    <w:rsid w:val="004B6FC9"/>
    <w:rsid w:val="004B7200"/>
    <w:rsid w:val="004F218A"/>
    <w:rsid w:val="00534737"/>
    <w:rsid w:val="00553AEE"/>
    <w:rsid w:val="00562B30"/>
    <w:rsid w:val="0056436B"/>
    <w:rsid w:val="00565F0B"/>
    <w:rsid w:val="00567412"/>
    <w:rsid w:val="005752A6"/>
    <w:rsid w:val="005878C7"/>
    <w:rsid w:val="005B5AB4"/>
    <w:rsid w:val="005C5BC5"/>
    <w:rsid w:val="005D22A0"/>
    <w:rsid w:val="005D6E0B"/>
    <w:rsid w:val="005F598D"/>
    <w:rsid w:val="006003B5"/>
    <w:rsid w:val="0066258A"/>
    <w:rsid w:val="00667EC2"/>
    <w:rsid w:val="006762BD"/>
    <w:rsid w:val="006952ED"/>
    <w:rsid w:val="006B019B"/>
    <w:rsid w:val="006B13FD"/>
    <w:rsid w:val="006C663E"/>
    <w:rsid w:val="006E70EC"/>
    <w:rsid w:val="006F55C1"/>
    <w:rsid w:val="00731712"/>
    <w:rsid w:val="0075106B"/>
    <w:rsid w:val="007542EF"/>
    <w:rsid w:val="00756487"/>
    <w:rsid w:val="00771B1E"/>
    <w:rsid w:val="007840A3"/>
    <w:rsid w:val="0078509F"/>
    <w:rsid w:val="007A7FC1"/>
    <w:rsid w:val="007C2F89"/>
    <w:rsid w:val="007D5369"/>
    <w:rsid w:val="007E301F"/>
    <w:rsid w:val="007F579D"/>
    <w:rsid w:val="00827882"/>
    <w:rsid w:val="008347E2"/>
    <w:rsid w:val="008453B3"/>
    <w:rsid w:val="00850657"/>
    <w:rsid w:val="0085425A"/>
    <w:rsid w:val="00857F87"/>
    <w:rsid w:val="008A297B"/>
    <w:rsid w:val="008B6D37"/>
    <w:rsid w:val="008C51A6"/>
    <w:rsid w:val="008D24CD"/>
    <w:rsid w:val="008D2A86"/>
    <w:rsid w:val="008D3249"/>
    <w:rsid w:val="008D3811"/>
    <w:rsid w:val="008F2E76"/>
    <w:rsid w:val="008F46A3"/>
    <w:rsid w:val="008F7EEE"/>
    <w:rsid w:val="00904F86"/>
    <w:rsid w:val="00937D88"/>
    <w:rsid w:val="00941996"/>
    <w:rsid w:val="00964E19"/>
    <w:rsid w:val="009841C2"/>
    <w:rsid w:val="0099194B"/>
    <w:rsid w:val="009B6131"/>
    <w:rsid w:val="009D7298"/>
    <w:rsid w:val="009F67FC"/>
    <w:rsid w:val="00A27205"/>
    <w:rsid w:val="00A70E56"/>
    <w:rsid w:val="00AA0E8D"/>
    <w:rsid w:val="00AA2D23"/>
    <w:rsid w:val="00AF79D6"/>
    <w:rsid w:val="00B070DF"/>
    <w:rsid w:val="00B151F0"/>
    <w:rsid w:val="00B16ADA"/>
    <w:rsid w:val="00B410BC"/>
    <w:rsid w:val="00B4137B"/>
    <w:rsid w:val="00B61D33"/>
    <w:rsid w:val="00B72B93"/>
    <w:rsid w:val="00BB1D13"/>
    <w:rsid w:val="00BD7BD6"/>
    <w:rsid w:val="00BE19AF"/>
    <w:rsid w:val="00BE1F3D"/>
    <w:rsid w:val="00BE7CC2"/>
    <w:rsid w:val="00BF1A2E"/>
    <w:rsid w:val="00C0475D"/>
    <w:rsid w:val="00C17537"/>
    <w:rsid w:val="00C2309E"/>
    <w:rsid w:val="00C31569"/>
    <w:rsid w:val="00C42219"/>
    <w:rsid w:val="00C70741"/>
    <w:rsid w:val="00C84684"/>
    <w:rsid w:val="00CA3CA1"/>
    <w:rsid w:val="00CB1ADA"/>
    <w:rsid w:val="00CC2F24"/>
    <w:rsid w:val="00CE0EA0"/>
    <w:rsid w:val="00D40883"/>
    <w:rsid w:val="00D76183"/>
    <w:rsid w:val="00DA3705"/>
    <w:rsid w:val="00DE2539"/>
    <w:rsid w:val="00E025FC"/>
    <w:rsid w:val="00E03314"/>
    <w:rsid w:val="00E37D37"/>
    <w:rsid w:val="00E4149B"/>
    <w:rsid w:val="00E56392"/>
    <w:rsid w:val="00E70E79"/>
    <w:rsid w:val="00E7764D"/>
    <w:rsid w:val="00E849C5"/>
    <w:rsid w:val="00EC2BF2"/>
    <w:rsid w:val="00F31080"/>
    <w:rsid w:val="00F33C79"/>
    <w:rsid w:val="00F476D1"/>
    <w:rsid w:val="00F717F3"/>
    <w:rsid w:val="00F90832"/>
    <w:rsid w:val="00FC28DD"/>
    <w:rsid w:val="00FC4A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B0BE7"/>
  <w15:chartTrackingRefBased/>
  <w15:docId w15:val="{B4E89C20-0288-4D21-A5B2-C61313888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autoRedefine/>
    <w:uiPriority w:val="9"/>
    <w:qFormat/>
    <w:rsid w:val="00F31080"/>
    <w:pPr>
      <w:keepNext/>
      <w:keepLines/>
      <w:spacing w:before="120" w:after="120"/>
      <w:jc w:val="both"/>
      <w:outlineLvl w:val="0"/>
    </w:pPr>
    <w:rPr>
      <w:rFonts w:asciiTheme="majorHAnsi" w:eastAsia="Times New Roman" w:hAnsiTheme="majorHAnsi" w:cstheme="majorBidi"/>
      <w:b/>
      <w:bCs/>
      <w:color w:val="000000" w:themeColor="text1"/>
      <w:sz w:val="32"/>
      <w:szCs w:val="32"/>
      <w:lang w:eastAsia="fr-FR"/>
    </w:rPr>
  </w:style>
  <w:style w:type="paragraph" w:styleId="Titre2">
    <w:name w:val="heading 2"/>
    <w:basedOn w:val="Normal"/>
    <w:link w:val="Titre2Car"/>
    <w:uiPriority w:val="9"/>
    <w:qFormat/>
    <w:rsid w:val="005752A6"/>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paragraph" w:styleId="Titre3">
    <w:name w:val="heading 3"/>
    <w:basedOn w:val="Normal"/>
    <w:link w:val="Titre3Car"/>
    <w:uiPriority w:val="9"/>
    <w:qFormat/>
    <w:rsid w:val="005752A6"/>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rsid w:val="005752A6"/>
    <w:rPr>
      <w:rFonts w:ascii="Times New Roman" w:eastAsia="Times New Roman" w:hAnsi="Times New Roman" w:cs="Times New Roman"/>
      <w:b/>
      <w:bCs/>
      <w:sz w:val="36"/>
      <w:szCs w:val="36"/>
    </w:rPr>
  </w:style>
  <w:style w:type="character" w:customStyle="1" w:styleId="Titre3Car">
    <w:name w:val="Titre 3 Car"/>
    <w:link w:val="Titre3"/>
    <w:uiPriority w:val="9"/>
    <w:rsid w:val="005752A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752A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uiPriority w:val="22"/>
    <w:qFormat/>
    <w:rsid w:val="005752A6"/>
    <w:rPr>
      <w:b/>
      <w:bCs/>
    </w:rPr>
  </w:style>
  <w:style w:type="character" w:styleId="Accentuation">
    <w:name w:val="Emphasis"/>
    <w:uiPriority w:val="20"/>
    <w:qFormat/>
    <w:rsid w:val="005752A6"/>
    <w:rPr>
      <w:i/>
      <w:iCs/>
    </w:rPr>
  </w:style>
  <w:style w:type="paragraph" w:styleId="En-tte">
    <w:name w:val="header"/>
    <w:basedOn w:val="Normal"/>
    <w:link w:val="En-tteCar"/>
    <w:uiPriority w:val="99"/>
    <w:unhideWhenUsed/>
    <w:rsid w:val="007A7FC1"/>
    <w:pPr>
      <w:tabs>
        <w:tab w:val="center" w:pos="4536"/>
        <w:tab w:val="right" w:pos="9072"/>
      </w:tabs>
    </w:pPr>
    <w:rPr>
      <w:rFonts w:cs="Times New Roman"/>
      <w:lang w:val="x-none"/>
    </w:rPr>
  </w:style>
  <w:style w:type="character" w:customStyle="1" w:styleId="En-tteCar">
    <w:name w:val="En-tête Car"/>
    <w:link w:val="En-tte"/>
    <w:uiPriority w:val="99"/>
    <w:rsid w:val="007A7FC1"/>
    <w:rPr>
      <w:sz w:val="22"/>
      <w:szCs w:val="22"/>
      <w:lang w:eastAsia="en-US"/>
    </w:rPr>
  </w:style>
  <w:style w:type="paragraph" w:styleId="Pieddepage">
    <w:name w:val="footer"/>
    <w:basedOn w:val="Normal"/>
    <w:link w:val="PieddepageCar"/>
    <w:uiPriority w:val="99"/>
    <w:unhideWhenUsed/>
    <w:rsid w:val="007A7FC1"/>
    <w:pPr>
      <w:tabs>
        <w:tab w:val="center" w:pos="4536"/>
        <w:tab w:val="right" w:pos="9072"/>
      </w:tabs>
    </w:pPr>
    <w:rPr>
      <w:rFonts w:cs="Times New Roman"/>
      <w:lang w:val="x-none"/>
    </w:rPr>
  </w:style>
  <w:style w:type="character" w:customStyle="1" w:styleId="PieddepageCar">
    <w:name w:val="Pied de page Car"/>
    <w:link w:val="Pieddepage"/>
    <w:uiPriority w:val="99"/>
    <w:rsid w:val="007A7FC1"/>
    <w:rPr>
      <w:sz w:val="22"/>
      <w:szCs w:val="22"/>
      <w:lang w:eastAsia="en-US"/>
    </w:rPr>
  </w:style>
  <w:style w:type="table" w:styleId="Grilledutableau">
    <w:name w:val="Table Grid"/>
    <w:basedOn w:val="TableauNormal"/>
    <w:uiPriority w:val="39"/>
    <w:rsid w:val="00B41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66258A"/>
    <w:rPr>
      <w:color w:val="0000FF"/>
      <w:u w:val="single"/>
    </w:rPr>
  </w:style>
  <w:style w:type="character" w:styleId="Lienhypertextesuivivisit">
    <w:name w:val="FollowedHyperlink"/>
    <w:uiPriority w:val="99"/>
    <w:semiHidden/>
    <w:unhideWhenUsed/>
    <w:rsid w:val="00756487"/>
    <w:rPr>
      <w:color w:val="954F72"/>
      <w:u w:val="single"/>
    </w:rPr>
  </w:style>
  <w:style w:type="character" w:customStyle="1" w:styleId="Mentionnonrsolue1">
    <w:name w:val="Mention non résolue1"/>
    <w:uiPriority w:val="99"/>
    <w:semiHidden/>
    <w:unhideWhenUsed/>
    <w:rsid w:val="008D2A86"/>
    <w:rPr>
      <w:color w:val="605E5C"/>
      <w:shd w:val="clear" w:color="auto" w:fill="E1DFDD"/>
    </w:rPr>
  </w:style>
  <w:style w:type="paragraph" w:styleId="Paragraphedeliste">
    <w:name w:val="List Paragraph"/>
    <w:basedOn w:val="Normal"/>
    <w:uiPriority w:val="34"/>
    <w:qFormat/>
    <w:rsid w:val="00B72B93"/>
    <w:pPr>
      <w:ind w:left="708"/>
    </w:pPr>
  </w:style>
  <w:style w:type="character" w:customStyle="1" w:styleId="Titre1Car">
    <w:name w:val="Titre 1 Car"/>
    <w:basedOn w:val="Policepardfaut"/>
    <w:link w:val="Titre1"/>
    <w:uiPriority w:val="9"/>
    <w:rsid w:val="00F31080"/>
    <w:rPr>
      <w:rFonts w:asciiTheme="majorHAnsi" w:eastAsia="Times New Roman" w:hAnsiTheme="majorHAnsi" w:cstheme="majorBidi"/>
      <w:b/>
      <w:bCs/>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172">
      <w:bodyDiv w:val="1"/>
      <w:marLeft w:val="0"/>
      <w:marRight w:val="0"/>
      <w:marTop w:val="0"/>
      <w:marBottom w:val="0"/>
      <w:divBdr>
        <w:top w:val="none" w:sz="0" w:space="0" w:color="auto"/>
        <w:left w:val="none" w:sz="0" w:space="0" w:color="auto"/>
        <w:bottom w:val="none" w:sz="0" w:space="0" w:color="auto"/>
        <w:right w:val="none" w:sz="0" w:space="0" w:color="auto"/>
      </w:divBdr>
    </w:div>
    <w:div w:id="323512392">
      <w:bodyDiv w:val="1"/>
      <w:marLeft w:val="0"/>
      <w:marRight w:val="0"/>
      <w:marTop w:val="0"/>
      <w:marBottom w:val="0"/>
      <w:divBdr>
        <w:top w:val="none" w:sz="0" w:space="0" w:color="auto"/>
        <w:left w:val="none" w:sz="0" w:space="0" w:color="auto"/>
        <w:bottom w:val="none" w:sz="0" w:space="0" w:color="auto"/>
        <w:right w:val="none" w:sz="0" w:space="0" w:color="auto"/>
      </w:divBdr>
    </w:div>
    <w:div w:id="330332138">
      <w:bodyDiv w:val="1"/>
      <w:marLeft w:val="0"/>
      <w:marRight w:val="0"/>
      <w:marTop w:val="0"/>
      <w:marBottom w:val="0"/>
      <w:divBdr>
        <w:top w:val="none" w:sz="0" w:space="0" w:color="auto"/>
        <w:left w:val="none" w:sz="0" w:space="0" w:color="auto"/>
        <w:bottom w:val="none" w:sz="0" w:space="0" w:color="auto"/>
        <w:right w:val="none" w:sz="0" w:space="0" w:color="auto"/>
      </w:divBdr>
    </w:div>
    <w:div w:id="348290920">
      <w:bodyDiv w:val="1"/>
      <w:marLeft w:val="0"/>
      <w:marRight w:val="0"/>
      <w:marTop w:val="0"/>
      <w:marBottom w:val="0"/>
      <w:divBdr>
        <w:top w:val="none" w:sz="0" w:space="0" w:color="auto"/>
        <w:left w:val="none" w:sz="0" w:space="0" w:color="auto"/>
        <w:bottom w:val="none" w:sz="0" w:space="0" w:color="auto"/>
        <w:right w:val="none" w:sz="0" w:space="0" w:color="auto"/>
      </w:divBdr>
    </w:div>
    <w:div w:id="355733012">
      <w:bodyDiv w:val="1"/>
      <w:marLeft w:val="0"/>
      <w:marRight w:val="0"/>
      <w:marTop w:val="0"/>
      <w:marBottom w:val="0"/>
      <w:divBdr>
        <w:top w:val="none" w:sz="0" w:space="0" w:color="auto"/>
        <w:left w:val="none" w:sz="0" w:space="0" w:color="auto"/>
        <w:bottom w:val="none" w:sz="0" w:space="0" w:color="auto"/>
        <w:right w:val="none" w:sz="0" w:space="0" w:color="auto"/>
      </w:divBdr>
    </w:div>
    <w:div w:id="394084328">
      <w:bodyDiv w:val="1"/>
      <w:marLeft w:val="0"/>
      <w:marRight w:val="0"/>
      <w:marTop w:val="0"/>
      <w:marBottom w:val="0"/>
      <w:divBdr>
        <w:top w:val="none" w:sz="0" w:space="0" w:color="auto"/>
        <w:left w:val="none" w:sz="0" w:space="0" w:color="auto"/>
        <w:bottom w:val="none" w:sz="0" w:space="0" w:color="auto"/>
        <w:right w:val="none" w:sz="0" w:space="0" w:color="auto"/>
      </w:divBdr>
    </w:div>
    <w:div w:id="435759164">
      <w:bodyDiv w:val="1"/>
      <w:marLeft w:val="0"/>
      <w:marRight w:val="0"/>
      <w:marTop w:val="0"/>
      <w:marBottom w:val="0"/>
      <w:divBdr>
        <w:top w:val="none" w:sz="0" w:space="0" w:color="auto"/>
        <w:left w:val="none" w:sz="0" w:space="0" w:color="auto"/>
        <w:bottom w:val="none" w:sz="0" w:space="0" w:color="auto"/>
        <w:right w:val="none" w:sz="0" w:space="0" w:color="auto"/>
      </w:divBdr>
    </w:div>
    <w:div w:id="451436424">
      <w:bodyDiv w:val="1"/>
      <w:marLeft w:val="0"/>
      <w:marRight w:val="0"/>
      <w:marTop w:val="0"/>
      <w:marBottom w:val="0"/>
      <w:divBdr>
        <w:top w:val="none" w:sz="0" w:space="0" w:color="auto"/>
        <w:left w:val="none" w:sz="0" w:space="0" w:color="auto"/>
        <w:bottom w:val="none" w:sz="0" w:space="0" w:color="auto"/>
        <w:right w:val="none" w:sz="0" w:space="0" w:color="auto"/>
      </w:divBdr>
      <w:divsChild>
        <w:div w:id="431360089">
          <w:marLeft w:val="0"/>
          <w:marRight w:val="0"/>
          <w:marTop w:val="0"/>
          <w:marBottom w:val="0"/>
          <w:divBdr>
            <w:top w:val="none" w:sz="0" w:space="0" w:color="auto"/>
            <w:left w:val="none" w:sz="0" w:space="0" w:color="auto"/>
            <w:bottom w:val="none" w:sz="0" w:space="0" w:color="auto"/>
            <w:right w:val="none" w:sz="0" w:space="0" w:color="auto"/>
          </w:divBdr>
          <w:divsChild>
            <w:div w:id="16985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88705">
      <w:bodyDiv w:val="1"/>
      <w:marLeft w:val="0"/>
      <w:marRight w:val="0"/>
      <w:marTop w:val="0"/>
      <w:marBottom w:val="0"/>
      <w:divBdr>
        <w:top w:val="none" w:sz="0" w:space="0" w:color="auto"/>
        <w:left w:val="none" w:sz="0" w:space="0" w:color="auto"/>
        <w:bottom w:val="none" w:sz="0" w:space="0" w:color="auto"/>
        <w:right w:val="none" w:sz="0" w:space="0" w:color="auto"/>
      </w:divBdr>
    </w:div>
    <w:div w:id="800347846">
      <w:bodyDiv w:val="1"/>
      <w:marLeft w:val="0"/>
      <w:marRight w:val="0"/>
      <w:marTop w:val="0"/>
      <w:marBottom w:val="0"/>
      <w:divBdr>
        <w:top w:val="none" w:sz="0" w:space="0" w:color="auto"/>
        <w:left w:val="none" w:sz="0" w:space="0" w:color="auto"/>
        <w:bottom w:val="none" w:sz="0" w:space="0" w:color="auto"/>
        <w:right w:val="none" w:sz="0" w:space="0" w:color="auto"/>
      </w:divBdr>
    </w:div>
    <w:div w:id="861482325">
      <w:bodyDiv w:val="1"/>
      <w:marLeft w:val="0"/>
      <w:marRight w:val="0"/>
      <w:marTop w:val="0"/>
      <w:marBottom w:val="0"/>
      <w:divBdr>
        <w:top w:val="none" w:sz="0" w:space="0" w:color="auto"/>
        <w:left w:val="none" w:sz="0" w:space="0" w:color="auto"/>
        <w:bottom w:val="none" w:sz="0" w:space="0" w:color="auto"/>
        <w:right w:val="none" w:sz="0" w:space="0" w:color="auto"/>
      </w:divBdr>
    </w:div>
    <w:div w:id="1113014064">
      <w:bodyDiv w:val="1"/>
      <w:marLeft w:val="0"/>
      <w:marRight w:val="0"/>
      <w:marTop w:val="0"/>
      <w:marBottom w:val="0"/>
      <w:divBdr>
        <w:top w:val="none" w:sz="0" w:space="0" w:color="auto"/>
        <w:left w:val="none" w:sz="0" w:space="0" w:color="auto"/>
        <w:bottom w:val="none" w:sz="0" w:space="0" w:color="auto"/>
        <w:right w:val="none" w:sz="0" w:space="0" w:color="auto"/>
      </w:divBdr>
    </w:div>
    <w:div w:id="1155997073">
      <w:bodyDiv w:val="1"/>
      <w:marLeft w:val="0"/>
      <w:marRight w:val="0"/>
      <w:marTop w:val="0"/>
      <w:marBottom w:val="0"/>
      <w:divBdr>
        <w:top w:val="none" w:sz="0" w:space="0" w:color="auto"/>
        <w:left w:val="none" w:sz="0" w:space="0" w:color="auto"/>
        <w:bottom w:val="none" w:sz="0" w:space="0" w:color="auto"/>
        <w:right w:val="none" w:sz="0" w:space="0" w:color="auto"/>
      </w:divBdr>
    </w:div>
    <w:div w:id="1474177916">
      <w:bodyDiv w:val="1"/>
      <w:marLeft w:val="0"/>
      <w:marRight w:val="0"/>
      <w:marTop w:val="0"/>
      <w:marBottom w:val="0"/>
      <w:divBdr>
        <w:top w:val="none" w:sz="0" w:space="0" w:color="auto"/>
        <w:left w:val="none" w:sz="0" w:space="0" w:color="auto"/>
        <w:bottom w:val="none" w:sz="0" w:space="0" w:color="auto"/>
        <w:right w:val="none" w:sz="0" w:space="0" w:color="auto"/>
      </w:divBdr>
    </w:div>
    <w:div w:id="1504782220">
      <w:bodyDiv w:val="1"/>
      <w:marLeft w:val="0"/>
      <w:marRight w:val="0"/>
      <w:marTop w:val="0"/>
      <w:marBottom w:val="0"/>
      <w:divBdr>
        <w:top w:val="none" w:sz="0" w:space="0" w:color="auto"/>
        <w:left w:val="none" w:sz="0" w:space="0" w:color="auto"/>
        <w:bottom w:val="none" w:sz="0" w:space="0" w:color="auto"/>
        <w:right w:val="none" w:sz="0" w:space="0" w:color="auto"/>
      </w:divBdr>
    </w:div>
    <w:div w:id="1538152999">
      <w:bodyDiv w:val="1"/>
      <w:marLeft w:val="0"/>
      <w:marRight w:val="0"/>
      <w:marTop w:val="0"/>
      <w:marBottom w:val="0"/>
      <w:divBdr>
        <w:top w:val="none" w:sz="0" w:space="0" w:color="auto"/>
        <w:left w:val="none" w:sz="0" w:space="0" w:color="auto"/>
        <w:bottom w:val="none" w:sz="0" w:space="0" w:color="auto"/>
        <w:right w:val="none" w:sz="0" w:space="0" w:color="auto"/>
      </w:divBdr>
    </w:div>
    <w:div w:id="1583832967">
      <w:bodyDiv w:val="1"/>
      <w:marLeft w:val="0"/>
      <w:marRight w:val="0"/>
      <w:marTop w:val="0"/>
      <w:marBottom w:val="0"/>
      <w:divBdr>
        <w:top w:val="none" w:sz="0" w:space="0" w:color="auto"/>
        <w:left w:val="none" w:sz="0" w:space="0" w:color="auto"/>
        <w:bottom w:val="none" w:sz="0" w:space="0" w:color="auto"/>
        <w:right w:val="none" w:sz="0" w:space="0" w:color="auto"/>
      </w:divBdr>
    </w:div>
    <w:div w:id="1637753744">
      <w:bodyDiv w:val="1"/>
      <w:marLeft w:val="0"/>
      <w:marRight w:val="0"/>
      <w:marTop w:val="0"/>
      <w:marBottom w:val="0"/>
      <w:divBdr>
        <w:top w:val="none" w:sz="0" w:space="0" w:color="auto"/>
        <w:left w:val="none" w:sz="0" w:space="0" w:color="auto"/>
        <w:bottom w:val="none" w:sz="0" w:space="0" w:color="auto"/>
        <w:right w:val="none" w:sz="0" w:space="0" w:color="auto"/>
      </w:divBdr>
    </w:div>
    <w:div w:id="1661228765">
      <w:bodyDiv w:val="1"/>
      <w:marLeft w:val="0"/>
      <w:marRight w:val="0"/>
      <w:marTop w:val="0"/>
      <w:marBottom w:val="0"/>
      <w:divBdr>
        <w:top w:val="none" w:sz="0" w:space="0" w:color="auto"/>
        <w:left w:val="none" w:sz="0" w:space="0" w:color="auto"/>
        <w:bottom w:val="none" w:sz="0" w:space="0" w:color="auto"/>
        <w:right w:val="none" w:sz="0" w:space="0" w:color="auto"/>
      </w:divBdr>
    </w:div>
    <w:div w:id="1675062152">
      <w:bodyDiv w:val="1"/>
      <w:marLeft w:val="0"/>
      <w:marRight w:val="0"/>
      <w:marTop w:val="0"/>
      <w:marBottom w:val="0"/>
      <w:divBdr>
        <w:top w:val="none" w:sz="0" w:space="0" w:color="auto"/>
        <w:left w:val="none" w:sz="0" w:space="0" w:color="auto"/>
        <w:bottom w:val="none" w:sz="0" w:space="0" w:color="auto"/>
        <w:right w:val="none" w:sz="0" w:space="0" w:color="auto"/>
      </w:divBdr>
    </w:div>
    <w:div w:id="1717125477">
      <w:bodyDiv w:val="1"/>
      <w:marLeft w:val="0"/>
      <w:marRight w:val="0"/>
      <w:marTop w:val="0"/>
      <w:marBottom w:val="0"/>
      <w:divBdr>
        <w:top w:val="none" w:sz="0" w:space="0" w:color="auto"/>
        <w:left w:val="none" w:sz="0" w:space="0" w:color="auto"/>
        <w:bottom w:val="none" w:sz="0" w:space="0" w:color="auto"/>
        <w:right w:val="none" w:sz="0" w:space="0" w:color="auto"/>
      </w:divBdr>
    </w:div>
    <w:div w:id="1731614625">
      <w:bodyDiv w:val="1"/>
      <w:marLeft w:val="0"/>
      <w:marRight w:val="0"/>
      <w:marTop w:val="0"/>
      <w:marBottom w:val="0"/>
      <w:divBdr>
        <w:top w:val="none" w:sz="0" w:space="0" w:color="auto"/>
        <w:left w:val="none" w:sz="0" w:space="0" w:color="auto"/>
        <w:bottom w:val="none" w:sz="0" w:space="0" w:color="auto"/>
        <w:right w:val="none" w:sz="0" w:space="0" w:color="auto"/>
      </w:divBdr>
    </w:div>
    <w:div w:id="1746031754">
      <w:bodyDiv w:val="1"/>
      <w:marLeft w:val="0"/>
      <w:marRight w:val="0"/>
      <w:marTop w:val="0"/>
      <w:marBottom w:val="0"/>
      <w:divBdr>
        <w:top w:val="none" w:sz="0" w:space="0" w:color="auto"/>
        <w:left w:val="none" w:sz="0" w:space="0" w:color="auto"/>
        <w:bottom w:val="none" w:sz="0" w:space="0" w:color="auto"/>
        <w:right w:val="none" w:sz="0" w:space="0" w:color="auto"/>
      </w:divBdr>
    </w:div>
    <w:div w:id="1837383877">
      <w:bodyDiv w:val="1"/>
      <w:marLeft w:val="0"/>
      <w:marRight w:val="0"/>
      <w:marTop w:val="0"/>
      <w:marBottom w:val="0"/>
      <w:divBdr>
        <w:top w:val="none" w:sz="0" w:space="0" w:color="auto"/>
        <w:left w:val="none" w:sz="0" w:space="0" w:color="auto"/>
        <w:bottom w:val="none" w:sz="0" w:space="0" w:color="auto"/>
        <w:right w:val="none" w:sz="0" w:space="0" w:color="auto"/>
      </w:divBdr>
    </w:div>
    <w:div w:id="1961570610">
      <w:bodyDiv w:val="1"/>
      <w:marLeft w:val="0"/>
      <w:marRight w:val="0"/>
      <w:marTop w:val="0"/>
      <w:marBottom w:val="0"/>
      <w:divBdr>
        <w:top w:val="none" w:sz="0" w:space="0" w:color="auto"/>
        <w:left w:val="none" w:sz="0" w:space="0" w:color="auto"/>
        <w:bottom w:val="none" w:sz="0" w:space="0" w:color="auto"/>
        <w:right w:val="none" w:sz="0" w:space="0" w:color="auto"/>
      </w:divBdr>
    </w:div>
    <w:div w:id="1996646167">
      <w:bodyDiv w:val="1"/>
      <w:marLeft w:val="0"/>
      <w:marRight w:val="0"/>
      <w:marTop w:val="0"/>
      <w:marBottom w:val="0"/>
      <w:divBdr>
        <w:top w:val="none" w:sz="0" w:space="0" w:color="auto"/>
        <w:left w:val="none" w:sz="0" w:space="0" w:color="auto"/>
        <w:bottom w:val="none" w:sz="0" w:space="0" w:color="auto"/>
        <w:right w:val="none" w:sz="0" w:space="0" w:color="auto"/>
      </w:divBdr>
      <w:divsChild>
        <w:div w:id="1028333488">
          <w:marLeft w:val="0"/>
          <w:marRight w:val="0"/>
          <w:marTop w:val="0"/>
          <w:marBottom w:val="0"/>
          <w:divBdr>
            <w:top w:val="none" w:sz="0" w:space="0" w:color="auto"/>
            <w:left w:val="none" w:sz="0" w:space="0" w:color="auto"/>
            <w:bottom w:val="none" w:sz="0" w:space="0" w:color="auto"/>
            <w:right w:val="none" w:sz="0" w:space="0" w:color="auto"/>
          </w:divBdr>
          <w:divsChild>
            <w:div w:id="318316721">
              <w:marLeft w:val="0"/>
              <w:marRight w:val="0"/>
              <w:marTop w:val="0"/>
              <w:marBottom w:val="0"/>
              <w:divBdr>
                <w:top w:val="none" w:sz="0" w:space="0" w:color="auto"/>
                <w:left w:val="none" w:sz="0" w:space="0" w:color="auto"/>
                <w:bottom w:val="none" w:sz="0" w:space="0" w:color="auto"/>
                <w:right w:val="none" w:sz="0" w:space="0" w:color="auto"/>
              </w:divBdr>
              <w:divsChild>
                <w:div w:id="120128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72696">
          <w:marLeft w:val="0"/>
          <w:marRight w:val="0"/>
          <w:marTop w:val="0"/>
          <w:marBottom w:val="0"/>
          <w:divBdr>
            <w:top w:val="none" w:sz="0" w:space="0" w:color="auto"/>
            <w:left w:val="none" w:sz="0" w:space="0" w:color="auto"/>
            <w:bottom w:val="none" w:sz="0" w:space="0" w:color="auto"/>
            <w:right w:val="none" w:sz="0" w:space="0" w:color="auto"/>
          </w:divBdr>
          <w:divsChild>
            <w:div w:id="1937908907">
              <w:marLeft w:val="0"/>
              <w:marRight w:val="0"/>
              <w:marTop w:val="0"/>
              <w:marBottom w:val="0"/>
              <w:divBdr>
                <w:top w:val="none" w:sz="0" w:space="0" w:color="auto"/>
                <w:left w:val="none" w:sz="0" w:space="0" w:color="auto"/>
                <w:bottom w:val="none" w:sz="0" w:space="0" w:color="auto"/>
                <w:right w:val="none" w:sz="0" w:space="0" w:color="auto"/>
              </w:divBdr>
              <w:divsChild>
                <w:div w:id="7534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2822">
          <w:marLeft w:val="0"/>
          <w:marRight w:val="0"/>
          <w:marTop w:val="0"/>
          <w:marBottom w:val="0"/>
          <w:divBdr>
            <w:top w:val="none" w:sz="0" w:space="0" w:color="auto"/>
            <w:left w:val="single" w:sz="12" w:space="8" w:color="006978"/>
            <w:bottom w:val="none" w:sz="0" w:space="0" w:color="auto"/>
            <w:right w:val="none" w:sz="0" w:space="0" w:color="auto"/>
          </w:divBdr>
          <w:divsChild>
            <w:div w:id="954142713">
              <w:marLeft w:val="0"/>
              <w:marRight w:val="0"/>
              <w:marTop w:val="0"/>
              <w:marBottom w:val="0"/>
              <w:divBdr>
                <w:top w:val="none" w:sz="0" w:space="0" w:color="auto"/>
                <w:left w:val="none" w:sz="0" w:space="0" w:color="auto"/>
                <w:bottom w:val="none" w:sz="0" w:space="0" w:color="auto"/>
                <w:right w:val="none" w:sz="0" w:space="0" w:color="auto"/>
              </w:divBdr>
              <w:divsChild>
                <w:div w:id="1574465532">
                  <w:marLeft w:val="0"/>
                  <w:marRight w:val="0"/>
                  <w:marTop w:val="0"/>
                  <w:marBottom w:val="0"/>
                  <w:divBdr>
                    <w:top w:val="none" w:sz="0" w:space="0" w:color="auto"/>
                    <w:left w:val="none" w:sz="0" w:space="0" w:color="auto"/>
                    <w:bottom w:val="none" w:sz="0" w:space="0" w:color="auto"/>
                    <w:right w:val="none" w:sz="0" w:space="0" w:color="auto"/>
                  </w:divBdr>
                  <w:divsChild>
                    <w:div w:id="1011489619">
                      <w:marLeft w:val="0"/>
                      <w:marRight w:val="0"/>
                      <w:marTop w:val="0"/>
                      <w:marBottom w:val="0"/>
                      <w:divBdr>
                        <w:top w:val="none" w:sz="0" w:space="0" w:color="auto"/>
                        <w:left w:val="none" w:sz="0" w:space="0" w:color="auto"/>
                        <w:bottom w:val="none" w:sz="0" w:space="0" w:color="auto"/>
                        <w:right w:val="none" w:sz="0" w:space="0" w:color="auto"/>
                      </w:divBdr>
                      <w:divsChild>
                        <w:div w:id="2010714108">
                          <w:marLeft w:val="0"/>
                          <w:marRight w:val="0"/>
                          <w:marTop w:val="0"/>
                          <w:marBottom w:val="0"/>
                          <w:divBdr>
                            <w:top w:val="none" w:sz="0" w:space="0" w:color="auto"/>
                            <w:left w:val="none" w:sz="0" w:space="0" w:color="auto"/>
                            <w:bottom w:val="none" w:sz="0" w:space="0" w:color="auto"/>
                            <w:right w:val="none" w:sz="0" w:space="0" w:color="auto"/>
                          </w:divBdr>
                          <w:divsChild>
                            <w:div w:id="614557313">
                              <w:marLeft w:val="0"/>
                              <w:marRight w:val="0"/>
                              <w:marTop w:val="0"/>
                              <w:marBottom w:val="0"/>
                              <w:divBdr>
                                <w:top w:val="none" w:sz="0" w:space="0" w:color="auto"/>
                                <w:left w:val="none" w:sz="0" w:space="0" w:color="auto"/>
                                <w:bottom w:val="none" w:sz="0" w:space="0" w:color="auto"/>
                                <w:right w:val="none" w:sz="0" w:space="0" w:color="auto"/>
                              </w:divBdr>
                              <w:divsChild>
                                <w:div w:id="1121650432">
                                  <w:marLeft w:val="0"/>
                                  <w:marRight w:val="0"/>
                                  <w:marTop w:val="0"/>
                                  <w:marBottom w:val="0"/>
                                  <w:divBdr>
                                    <w:top w:val="none" w:sz="0" w:space="0" w:color="auto"/>
                                    <w:left w:val="none" w:sz="0" w:space="0" w:color="auto"/>
                                    <w:bottom w:val="none" w:sz="0" w:space="0" w:color="auto"/>
                                    <w:right w:val="none" w:sz="0" w:space="0" w:color="auto"/>
                                  </w:divBdr>
                                  <w:divsChild>
                                    <w:div w:id="2247901">
                                      <w:marLeft w:val="0"/>
                                      <w:marRight w:val="0"/>
                                      <w:marTop w:val="0"/>
                                      <w:marBottom w:val="0"/>
                                      <w:divBdr>
                                        <w:top w:val="none" w:sz="0" w:space="0" w:color="auto"/>
                                        <w:left w:val="none" w:sz="0" w:space="0" w:color="auto"/>
                                        <w:bottom w:val="none" w:sz="0" w:space="0" w:color="auto"/>
                                        <w:right w:val="none" w:sz="0" w:space="0" w:color="auto"/>
                                      </w:divBdr>
                                    </w:div>
                                    <w:div w:id="176444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014015">
      <w:bodyDiv w:val="1"/>
      <w:marLeft w:val="0"/>
      <w:marRight w:val="0"/>
      <w:marTop w:val="0"/>
      <w:marBottom w:val="0"/>
      <w:divBdr>
        <w:top w:val="none" w:sz="0" w:space="0" w:color="auto"/>
        <w:left w:val="none" w:sz="0" w:space="0" w:color="auto"/>
        <w:bottom w:val="none" w:sz="0" w:space="0" w:color="auto"/>
        <w:right w:val="none" w:sz="0" w:space="0" w:color="auto"/>
      </w:divBdr>
    </w:div>
    <w:div w:id="2130274342">
      <w:bodyDiv w:val="1"/>
      <w:marLeft w:val="0"/>
      <w:marRight w:val="0"/>
      <w:marTop w:val="0"/>
      <w:marBottom w:val="0"/>
      <w:divBdr>
        <w:top w:val="none" w:sz="0" w:space="0" w:color="auto"/>
        <w:left w:val="none" w:sz="0" w:space="0" w:color="auto"/>
        <w:bottom w:val="none" w:sz="0" w:space="0" w:color="auto"/>
        <w:right w:val="none" w:sz="0" w:space="0" w:color="auto"/>
      </w:divBdr>
    </w:div>
    <w:div w:id="214003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upie.org/Dictionnaire/Delocalisation.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52B669-92EF-47B1-9F28-A0F59DBD6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1410</Words>
  <Characters>7757</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CRIF</Company>
  <LinksUpToDate>false</LinksUpToDate>
  <CharactersWithSpaces>9149</CharactersWithSpaces>
  <SharedDoc>false</SharedDoc>
  <HLinks>
    <vt:vector size="6" baseType="variant">
      <vt:variant>
        <vt:i4>6488091</vt:i4>
      </vt:variant>
      <vt:variant>
        <vt:i4>-1</vt:i4>
      </vt:variant>
      <vt:variant>
        <vt:i4>2053</vt:i4>
      </vt:variant>
      <vt:variant>
        <vt:i4>1</vt:i4>
      </vt:variant>
      <vt:variant>
        <vt:lpwstr>https://armorlux-armorlux-com-storage.omn.proximis.com/Imagestorage/images/2560/1600/60ffc2c2ca3ae_image_atelier_de_confection_2.jpg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 Perrier</dc:creator>
  <cp:keywords/>
  <cp:lastModifiedBy>fabienne mauri</cp:lastModifiedBy>
  <cp:revision>5</cp:revision>
  <cp:lastPrinted>2022-02-17T13:31:00Z</cp:lastPrinted>
  <dcterms:created xsi:type="dcterms:W3CDTF">2022-03-10T07:58:00Z</dcterms:created>
  <dcterms:modified xsi:type="dcterms:W3CDTF">2022-03-11T19:33:00Z</dcterms:modified>
</cp:coreProperties>
</file>